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3A5E46" w14:textId="77777777" w:rsidR="00A2676B" w:rsidRPr="003B4959" w:rsidRDefault="00A2676B" w:rsidP="00A2676B">
      <w:pPr>
        <w:spacing w:line="360" w:lineRule="auto"/>
        <w:ind w:firstLine="0"/>
        <w:jc w:val="center"/>
        <w:rPr>
          <w:b/>
          <w:bCs/>
          <w:lang w:val="es-ES_tradnl"/>
        </w:rPr>
      </w:pPr>
    </w:p>
    <w:p w14:paraId="4BA19E27" w14:textId="77777777" w:rsidR="00A2676B" w:rsidRPr="003B4959" w:rsidRDefault="00A2676B" w:rsidP="00A2676B">
      <w:pPr>
        <w:spacing w:line="360" w:lineRule="auto"/>
        <w:ind w:firstLine="0"/>
        <w:jc w:val="center"/>
        <w:rPr>
          <w:b/>
          <w:bCs/>
          <w:lang w:val="es-ES_tradnl"/>
        </w:rPr>
      </w:pPr>
    </w:p>
    <w:p w14:paraId="4E89827B" w14:textId="77777777" w:rsidR="00A2676B" w:rsidRPr="003B4959" w:rsidRDefault="00A2676B" w:rsidP="00A2676B">
      <w:pPr>
        <w:spacing w:line="360" w:lineRule="auto"/>
        <w:ind w:firstLine="0"/>
        <w:jc w:val="center"/>
        <w:rPr>
          <w:b/>
          <w:bCs/>
          <w:lang w:val="es-ES_tradnl"/>
        </w:rPr>
      </w:pPr>
    </w:p>
    <w:p w14:paraId="31454A83" w14:textId="11127144" w:rsidR="00F849E1" w:rsidRPr="003B4959" w:rsidRDefault="005E26E5" w:rsidP="00F849E1">
      <w:pPr>
        <w:spacing w:line="360" w:lineRule="auto"/>
        <w:ind w:firstLine="0"/>
        <w:jc w:val="center"/>
        <w:rPr>
          <w:b/>
          <w:bCs/>
          <w:lang w:val="es-ES_tradnl"/>
        </w:rPr>
      </w:pPr>
      <w:r w:rsidRPr="003B4959">
        <w:rPr>
          <w:b/>
          <w:bCs/>
          <w:lang w:val="es-ES_tradnl"/>
        </w:rPr>
        <w:t xml:space="preserve">PERCEPCIÓN DE LOS PELIGROS LABORALES DEL TRABAJO EN CASA EN LOS DOCENTES DE LA </w:t>
      </w:r>
      <w:r w:rsidR="009D34C6" w:rsidRPr="003B4959">
        <w:rPr>
          <w:b/>
          <w:bCs/>
          <w:lang w:val="es-ES_tradnl"/>
        </w:rPr>
        <w:t>INSTITUCIÓN EDUCATIVA GONZALO JIMÉNEZ DE QUESADA</w:t>
      </w:r>
      <w:r w:rsidR="00000DC7" w:rsidRPr="003B4959">
        <w:rPr>
          <w:b/>
          <w:bCs/>
          <w:lang w:val="es-ES_tradnl"/>
        </w:rPr>
        <w:t xml:space="preserve"> DE MARIQUITA</w:t>
      </w:r>
      <w:r w:rsidR="00560053" w:rsidRPr="003B4959">
        <w:rPr>
          <w:b/>
          <w:bCs/>
          <w:lang w:val="es-ES_tradnl"/>
        </w:rPr>
        <w:t>,</w:t>
      </w:r>
      <w:r w:rsidR="00000DC7" w:rsidRPr="003B4959">
        <w:rPr>
          <w:b/>
          <w:bCs/>
          <w:lang w:val="es-ES_tradnl"/>
        </w:rPr>
        <w:t xml:space="preserve"> TOLIMA</w:t>
      </w:r>
    </w:p>
    <w:p w14:paraId="29D025C2" w14:textId="77777777" w:rsidR="00F849E1" w:rsidRPr="003B4959" w:rsidRDefault="00F849E1" w:rsidP="0022056B">
      <w:pPr>
        <w:spacing w:line="360" w:lineRule="auto"/>
        <w:ind w:firstLine="0"/>
        <w:jc w:val="center"/>
        <w:rPr>
          <w:b/>
          <w:bCs/>
          <w:lang w:val="es-ES_tradnl"/>
        </w:rPr>
      </w:pPr>
    </w:p>
    <w:p w14:paraId="3841B7AE" w14:textId="3C7E6343" w:rsidR="00A2676B" w:rsidRPr="003B4959" w:rsidRDefault="00A2676B" w:rsidP="00A2676B">
      <w:pPr>
        <w:spacing w:line="360" w:lineRule="auto"/>
        <w:ind w:firstLine="0"/>
        <w:jc w:val="center"/>
        <w:rPr>
          <w:lang w:val="es-ES_tradnl"/>
        </w:rPr>
      </w:pPr>
    </w:p>
    <w:p w14:paraId="57B2C812" w14:textId="00B2465D" w:rsidR="0013434A" w:rsidRPr="003B4959" w:rsidRDefault="0013434A" w:rsidP="00A2676B">
      <w:pPr>
        <w:spacing w:line="360" w:lineRule="auto"/>
        <w:ind w:firstLine="0"/>
        <w:jc w:val="center"/>
        <w:rPr>
          <w:lang w:val="es-ES_tradnl"/>
        </w:rPr>
      </w:pPr>
    </w:p>
    <w:p w14:paraId="52421FDF" w14:textId="77777777" w:rsidR="0013434A" w:rsidRPr="003B4959" w:rsidRDefault="0013434A" w:rsidP="00A2676B">
      <w:pPr>
        <w:spacing w:line="360" w:lineRule="auto"/>
        <w:ind w:firstLine="0"/>
        <w:jc w:val="center"/>
        <w:rPr>
          <w:lang w:val="es-ES_tradnl"/>
        </w:rPr>
      </w:pPr>
    </w:p>
    <w:p w14:paraId="4C3052C5" w14:textId="77777777" w:rsidR="00A2676B" w:rsidRPr="003B4959" w:rsidRDefault="00A2676B" w:rsidP="00A2676B">
      <w:pPr>
        <w:spacing w:line="360" w:lineRule="auto"/>
        <w:ind w:firstLine="0"/>
        <w:jc w:val="center"/>
        <w:rPr>
          <w:lang w:val="es-ES_tradnl"/>
        </w:rPr>
      </w:pPr>
    </w:p>
    <w:p w14:paraId="085B592F" w14:textId="77777777" w:rsidR="00F30D01" w:rsidRPr="003B4959" w:rsidRDefault="00F30D01" w:rsidP="00A2676B">
      <w:pPr>
        <w:spacing w:line="360" w:lineRule="auto"/>
        <w:ind w:firstLine="0"/>
        <w:jc w:val="center"/>
        <w:rPr>
          <w:lang w:val="es-ES_tradnl"/>
        </w:rPr>
      </w:pPr>
      <w:r w:rsidRPr="003B4959">
        <w:rPr>
          <w:lang w:val="es-ES_tradnl"/>
        </w:rPr>
        <w:t>Presentado por:</w:t>
      </w:r>
    </w:p>
    <w:p w14:paraId="74E4311F" w14:textId="15C56F3A" w:rsidR="00A2676B" w:rsidRPr="003B4959" w:rsidRDefault="005E26E5" w:rsidP="00A2676B">
      <w:pPr>
        <w:spacing w:line="360" w:lineRule="auto"/>
        <w:ind w:firstLine="0"/>
        <w:jc w:val="center"/>
        <w:rPr>
          <w:lang w:val="es-ES_tradnl"/>
        </w:rPr>
      </w:pPr>
      <w:r w:rsidRPr="003B4959">
        <w:rPr>
          <w:lang w:val="es-ES_tradnl"/>
        </w:rPr>
        <w:t>CLAUDIA CAROLINA CASTILLO LOZANO</w:t>
      </w:r>
    </w:p>
    <w:p w14:paraId="5A777258" w14:textId="77777777" w:rsidR="00A2676B" w:rsidRPr="003B4959" w:rsidRDefault="00A2676B" w:rsidP="005E26E5">
      <w:pPr>
        <w:spacing w:line="360" w:lineRule="auto"/>
        <w:ind w:firstLine="0"/>
        <w:rPr>
          <w:lang w:val="es-ES_tradnl"/>
        </w:rPr>
      </w:pPr>
    </w:p>
    <w:p w14:paraId="336A6F77" w14:textId="77777777" w:rsidR="00A2676B" w:rsidRPr="003B4959" w:rsidRDefault="00A2676B" w:rsidP="00A2676B">
      <w:pPr>
        <w:spacing w:line="360" w:lineRule="auto"/>
        <w:ind w:firstLine="0"/>
        <w:jc w:val="center"/>
        <w:rPr>
          <w:lang w:val="es-ES_tradnl"/>
        </w:rPr>
      </w:pPr>
    </w:p>
    <w:p w14:paraId="1542E560" w14:textId="7958E30F" w:rsidR="00A2676B" w:rsidRPr="003B4959" w:rsidRDefault="00F30D01" w:rsidP="00A2676B">
      <w:pPr>
        <w:spacing w:line="360" w:lineRule="auto"/>
        <w:ind w:firstLine="0"/>
        <w:jc w:val="center"/>
        <w:rPr>
          <w:lang w:val="es-ES_tradnl"/>
        </w:rPr>
      </w:pPr>
      <w:r w:rsidRPr="003B4959">
        <w:rPr>
          <w:lang w:val="es-ES_tradnl"/>
        </w:rPr>
        <w:t>Dirigido por:</w:t>
      </w:r>
    </w:p>
    <w:p w14:paraId="42664FBE" w14:textId="4B26627D" w:rsidR="00A2676B" w:rsidRPr="003B4959" w:rsidRDefault="005E26E5" w:rsidP="00A2676B">
      <w:pPr>
        <w:spacing w:line="360" w:lineRule="auto"/>
        <w:ind w:firstLine="0"/>
        <w:jc w:val="center"/>
        <w:rPr>
          <w:lang w:val="es-ES_tradnl"/>
        </w:rPr>
      </w:pPr>
      <w:r w:rsidRPr="003B4959">
        <w:rPr>
          <w:lang w:val="es-ES_tradnl"/>
        </w:rPr>
        <w:t>DERLY ZAMORA ROMERO</w:t>
      </w:r>
    </w:p>
    <w:p w14:paraId="6A0E0AE1" w14:textId="77777777" w:rsidR="00A2676B" w:rsidRPr="003B4959" w:rsidRDefault="00A2676B" w:rsidP="00A2676B">
      <w:pPr>
        <w:spacing w:line="360" w:lineRule="auto"/>
        <w:ind w:firstLine="0"/>
        <w:jc w:val="center"/>
        <w:rPr>
          <w:lang w:val="es-ES_tradnl"/>
        </w:rPr>
      </w:pPr>
    </w:p>
    <w:p w14:paraId="37C4584B" w14:textId="77777777" w:rsidR="00A2676B" w:rsidRPr="003B4959" w:rsidRDefault="00A2676B" w:rsidP="00A2676B">
      <w:pPr>
        <w:spacing w:line="360" w:lineRule="auto"/>
        <w:ind w:firstLine="0"/>
        <w:jc w:val="center"/>
        <w:rPr>
          <w:lang w:val="es-ES_tradnl"/>
        </w:rPr>
      </w:pPr>
    </w:p>
    <w:p w14:paraId="027C0712" w14:textId="77777777" w:rsidR="00A2676B" w:rsidRPr="003B4959" w:rsidRDefault="00A2676B" w:rsidP="00A2676B">
      <w:pPr>
        <w:spacing w:line="360" w:lineRule="auto"/>
        <w:ind w:firstLine="0"/>
        <w:jc w:val="center"/>
        <w:rPr>
          <w:lang w:val="es-ES_tradnl"/>
        </w:rPr>
      </w:pPr>
    </w:p>
    <w:p w14:paraId="6B27FE80" w14:textId="77777777" w:rsidR="00A2676B" w:rsidRPr="003B4959" w:rsidRDefault="00A2676B" w:rsidP="00A2676B">
      <w:pPr>
        <w:spacing w:line="360" w:lineRule="auto"/>
        <w:ind w:firstLine="0"/>
        <w:jc w:val="center"/>
        <w:rPr>
          <w:rFonts w:cs="Arial"/>
          <w:lang w:val="es-ES_tradnl"/>
        </w:rPr>
      </w:pPr>
      <w:r w:rsidRPr="003B4959">
        <w:rPr>
          <w:rFonts w:cs="Arial"/>
          <w:lang w:val="es-ES_tradnl"/>
        </w:rPr>
        <w:t xml:space="preserve">Trabajo de grado para optar el título de: </w:t>
      </w:r>
    </w:p>
    <w:p w14:paraId="785B60D8" w14:textId="7F97CB8F" w:rsidR="00A2676B" w:rsidRPr="003B4959" w:rsidRDefault="005E26E5" w:rsidP="00A2676B">
      <w:pPr>
        <w:spacing w:line="360" w:lineRule="auto"/>
        <w:ind w:firstLine="0"/>
        <w:jc w:val="center"/>
        <w:rPr>
          <w:lang w:val="es-ES_tradnl"/>
        </w:rPr>
      </w:pPr>
      <w:r w:rsidRPr="003B4959">
        <w:rPr>
          <w:lang w:val="es-ES_tradnl"/>
        </w:rPr>
        <w:t>PROFESIONAL EN GESTIÓN DE LA SEGURIDAD Y LA SALUD LABORAL</w:t>
      </w:r>
    </w:p>
    <w:p w14:paraId="32A0D593" w14:textId="63DFBDC3" w:rsidR="006F6CCB" w:rsidRPr="003B4959" w:rsidRDefault="006F6CCB" w:rsidP="00A2676B">
      <w:pPr>
        <w:spacing w:line="360" w:lineRule="auto"/>
        <w:ind w:firstLine="0"/>
        <w:jc w:val="center"/>
        <w:rPr>
          <w:lang w:val="es-ES_tradnl"/>
        </w:rPr>
      </w:pPr>
    </w:p>
    <w:p w14:paraId="60B2522B" w14:textId="77777777" w:rsidR="00F30D01" w:rsidRPr="003B4959" w:rsidRDefault="00F30D01" w:rsidP="0013434A">
      <w:pPr>
        <w:spacing w:line="360" w:lineRule="auto"/>
        <w:ind w:firstLine="0"/>
        <w:rPr>
          <w:lang w:val="es-ES_tradnl"/>
        </w:rPr>
      </w:pPr>
    </w:p>
    <w:p w14:paraId="4DA9CD6B" w14:textId="77777777" w:rsidR="00A2676B" w:rsidRPr="003B4959" w:rsidRDefault="00A2676B" w:rsidP="00A2676B">
      <w:pPr>
        <w:spacing w:line="360" w:lineRule="auto"/>
        <w:ind w:firstLine="0"/>
        <w:jc w:val="center"/>
        <w:rPr>
          <w:lang w:val="es-ES_tradnl"/>
        </w:rPr>
      </w:pPr>
    </w:p>
    <w:p w14:paraId="063A6395" w14:textId="77777777" w:rsidR="00A2676B" w:rsidRPr="003B4959" w:rsidRDefault="00A2676B" w:rsidP="00A2676B">
      <w:pPr>
        <w:spacing w:line="360" w:lineRule="auto"/>
        <w:ind w:firstLine="0"/>
        <w:jc w:val="center"/>
        <w:rPr>
          <w:lang w:val="es-ES_tradnl"/>
        </w:rPr>
      </w:pPr>
    </w:p>
    <w:p w14:paraId="16BB4DE0" w14:textId="47DBF892" w:rsidR="00F30D01" w:rsidRPr="003B4959" w:rsidRDefault="005E26E5" w:rsidP="00F30D01">
      <w:pPr>
        <w:spacing w:line="360" w:lineRule="auto"/>
        <w:ind w:firstLine="0"/>
        <w:jc w:val="center"/>
        <w:rPr>
          <w:lang w:val="es-ES_tradnl"/>
        </w:rPr>
      </w:pPr>
      <w:r w:rsidRPr="003B4959">
        <w:rPr>
          <w:lang w:val="es-ES_tradnl"/>
        </w:rPr>
        <w:t>INSTITUCIÓN UNIVERSITARIA POLITÉCNICO GRANCOLOMBIANO</w:t>
      </w:r>
    </w:p>
    <w:p w14:paraId="090AF937" w14:textId="15B51E02" w:rsidR="00A2676B" w:rsidRPr="003B4959" w:rsidRDefault="005E26E5" w:rsidP="00A2676B">
      <w:pPr>
        <w:spacing w:line="360" w:lineRule="auto"/>
        <w:ind w:firstLine="0"/>
        <w:jc w:val="center"/>
        <w:rPr>
          <w:lang w:val="es-ES_tradnl"/>
        </w:rPr>
      </w:pPr>
      <w:r w:rsidRPr="003B4959">
        <w:rPr>
          <w:lang w:val="es-ES_tradnl"/>
        </w:rPr>
        <w:t xml:space="preserve">FACULTAD DE SOCIEDAD, CULTURA Y CREATIVIDAD </w:t>
      </w:r>
    </w:p>
    <w:p w14:paraId="2974CA43" w14:textId="02953A24" w:rsidR="00A2676B" w:rsidRPr="003B4959" w:rsidRDefault="005E26E5" w:rsidP="00A2676B">
      <w:pPr>
        <w:spacing w:line="360" w:lineRule="auto"/>
        <w:ind w:firstLine="0"/>
        <w:jc w:val="center"/>
        <w:rPr>
          <w:lang w:val="es-ES_tradnl"/>
        </w:rPr>
      </w:pPr>
      <w:r w:rsidRPr="003B4959">
        <w:rPr>
          <w:lang w:val="es-ES_tradnl"/>
        </w:rPr>
        <w:t>GESTIÓN DE LA SEGURIDAD Y LA SALUD LABORAL</w:t>
      </w:r>
    </w:p>
    <w:p w14:paraId="5B563C2D" w14:textId="77777777" w:rsidR="005E26E5" w:rsidRPr="003B4959" w:rsidRDefault="005E26E5" w:rsidP="00056891">
      <w:pPr>
        <w:spacing w:line="360" w:lineRule="auto"/>
        <w:ind w:firstLine="0"/>
        <w:jc w:val="center"/>
        <w:rPr>
          <w:lang w:val="es-ES_tradnl"/>
        </w:rPr>
      </w:pPr>
      <w:r w:rsidRPr="003B4959">
        <w:rPr>
          <w:lang w:val="es-ES_tradnl"/>
        </w:rPr>
        <w:t>BOGOTÁ</w:t>
      </w:r>
    </w:p>
    <w:p w14:paraId="375B70D9" w14:textId="7DF8BB68" w:rsidR="00BA2EEA" w:rsidRPr="003B4959" w:rsidRDefault="005E26E5" w:rsidP="00056891">
      <w:pPr>
        <w:spacing w:line="360" w:lineRule="auto"/>
        <w:ind w:firstLine="0"/>
        <w:jc w:val="center"/>
        <w:rPr>
          <w:lang w:val="es-ES_tradnl"/>
        </w:rPr>
      </w:pPr>
      <w:r w:rsidRPr="003B4959">
        <w:rPr>
          <w:lang w:val="es-ES_tradnl"/>
        </w:rPr>
        <w:t>2021</w:t>
      </w:r>
      <w:r w:rsidR="00BA2EEA" w:rsidRPr="003B4959">
        <w:rPr>
          <w:lang w:val="es-ES_tradnl"/>
        </w:rPr>
        <w:br w:type="page"/>
      </w:r>
    </w:p>
    <w:sdt>
      <w:sdtPr>
        <w:rPr>
          <w:rFonts w:ascii="Times" w:eastAsiaTheme="minorHAnsi" w:hAnsi="Times" w:cstheme="minorBidi"/>
          <w:b w:val="0"/>
          <w:bCs w:val="0"/>
          <w:color w:val="auto"/>
          <w:szCs w:val="24"/>
          <w:lang w:val="es-CO" w:eastAsia="en-US"/>
        </w:rPr>
        <w:id w:val="1481122804"/>
        <w:docPartObj>
          <w:docPartGallery w:val="Table of Contents"/>
          <w:docPartUnique/>
        </w:docPartObj>
      </w:sdtPr>
      <w:sdtEndPr>
        <w:rPr>
          <w:rFonts w:ascii="Times New Roman" w:eastAsia="Times New Roman" w:hAnsi="Times New Roman" w:cs="Times New Roman"/>
          <w:noProof/>
          <w:color w:val="000000" w:themeColor="text1"/>
          <w:lang w:eastAsia="es-MX"/>
        </w:rPr>
      </w:sdtEndPr>
      <w:sdtContent>
        <w:p w14:paraId="7595325E" w14:textId="1DBD7BAF" w:rsidR="00FD5F92" w:rsidRPr="003B4959" w:rsidRDefault="00D70053" w:rsidP="00AE7959">
          <w:pPr>
            <w:pStyle w:val="TtuloTDC"/>
            <w:numPr>
              <w:ilvl w:val="0"/>
              <w:numId w:val="0"/>
            </w:numPr>
            <w:spacing w:before="0"/>
            <w:jc w:val="center"/>
          </w:pPr>
          <w:r w:rsidRPr="003B4959">
            <w:t>Tabla de c</w:t>
          </w:r>
          <w:r w:rsidR="006F6CCB" w:rsidRPr="003B4959">
            <w:t>ontenido</w:t>
          </w:r>
        </w:p>
        <w:p w14:paraId="7D62EEDC" w14:textId="27676715" w:rsidR="00957BC7" w:rsidRDefault="0057016B">
          <w:pPr>
            <w:pStyle w:val="TDC1"/>
            <w:rPr>
              <w:rFonts w:asciiTheme="minorHAnsi" w:eastAsiaTheme="minorEastAsia" w:hAnsiTheme="minorHAnsi" w:cstheme="minorBidi"/>
              <w:bCs w:val="0"/>
              <w:iCs w:val="0"/>
              <w:noProof/>
              <w:color w:val="auto"/>
            </w:rPr>
          </w:pPr>
          <w:r w:rsidRPr="003B4959">
            <w:rPr>
              <w:lang w:val="es-ES_tradnl"/>
            </w:rPr>
            <w:fldChar w:fldCharType="begin"/>
          </w:r>
          <w:r w:rsidRPr="003B4959">
            <w:rPr>
              <w:lang w:val="es-ES_tradnl"/>
            </w:rPr>
            <w:instrText xml:space="preserve"> TOC \o "1-3" \h \z \u </w:instrText>
          </w:r>
          <w:r w:rsidRPr="003B4959">
            <w:rPr>
              <w:lang w:val="es-ES_tradnl"/>
            </w:rPr>
            <w:fldChar w:fldCharType="separate"/>
          </w:r>
          <w:hyperlink w:anchor="_Toc88060281" w:history="1">
            <w:r w:rsidR="00957BC7" w:rsidRPr="00823048">
              <w:rPr>
                <w:rStyle w:val="Hipervnculo"/>
                <w:noProof/>
              </w:rPr>
              <w:t>1</w:t>
            </w:r>
            <w:r w:rsidR="00957BC7">
              <w:rPr>
                <w:rFonts w:asciiTheme="minorHAnsi" w:eastAsiaTheme="minorEastAsia" w:hAnsiTheme="minorHAnsi" w:cstheme="minorBidi"/>
                <w:bCs w:val="0"/>
                <w:iCs w:val="0"/>
                <w:noProof/>
                <w:color w:val="auto"/>
              </w:rPr>
              <w:tab/>
            </w:r>
            <w:r w:rsidR="00957BC7" w:rsidRPr="00823048">
              <w:rPr>
                <w:rStyle w:val="Hipervnculo"/>
                <w:noProof/>
              </w:rPr>
              <w:t>Introducción</w:t>
            </w:r>
            <w:r w:rsidR="00957BC7">
              <w:rPr>
                <w:noProof/>
                <w:webHidden/>
              </w:rPr>
              <w:tab/>
            </w:r>
            <w:r w:rsidR="00957BC7">
              <w:rPr>
                <w:noProof/>
                <w:webHidden/>
              </w:rPr>
              <w:fldChar w:fldCharType="begin"/>
            </w:r>
            <w:r w:rsidR="00957BC7">
              <w:rPr>
                <w:noProof/>
                <w:webHidden/>
              </w:rPr>
              <w:instrText xml:space="preserve"> PAGEREF _Toc88060281 \h </w:instrText>
            </w:r>
            <w:r w:rsidR="00957BC7">
              <w:rPr>
                <w:noProof/>
                <w:webHidden/>
              </w:rPr>
            </w:r>
            <w:r w:rsidR="00957BC7">
              <w:rPr>
                <w:noProof/>
                <w:webHidden/>
              </w:rPr>
              <w:fldChar w:fldCharType="separate"/>
            </w:r>
            <w:r w:rsidR="00434A29">
              <w:rPr>
                <w:noProof/>
                <w:webHidden/>
              </w:rPr>
              <w:t>9</w:t>
            </w:r>
            <w:r w:rsidR="00957BC7">
              <w:rPr>
                <w:noProof/>
                <w:webHidden/>
              </w:rPr>
              <w:fldChar w:fldCharType="end"/>
            </w:r>
          </w:hyperlink>
        </w:p>
        <w:p w14:paraId="57726D00" w14:textId="7183EBA6" w:rsidR="00957BC7" w:rsidRDefault="00184D16">
          <w:pPr>
            <w:pStyle w:val="TDC1"/>
            <w:rPr>
              <w:rFonts w:asciiTheme="minorHAnsi" w:eastAsiaTheme="minorEastAsia" w:hAnsiTheme="minorHAnsi" w:cstheme="minorBidi"/>
              <w:bCs w:val="0"/>
              <w:iCs w:val="0"/>
              <w:noProof/>
              <w:color w:val="auto"/>
            </w:rPr>
          </w:pPr>
          <w:hyperlink w:anchor="_Toc88060282" w:history="1">
            <w:r w:rsidR="00957BC7" w:rsidRPr="00823048">
              <w:rPr>
                <w:rStyle w:val="Hipervnculo"/>
                <w:noProof/>
              </w:rPr>
              <w:t>2</w:t>
            </w:r>
            <w:r w:rsidR="00957BC7">
              <w:rPr>
                <w:rFonts w:asciiTheme="minorHAnsi" w:eastAsiaTheme="minorEastAsia" w:hAnsiTheme="minorHAnsi" w:cstheme="minorBidi"/>
                <w:bCs w:val="0"/>
                <w:iCs w:val="0"/>
                <w:noProof/>
                <w:color w:val="auto"/>
              </w:rPr>
              <w:tab/>
            </w:r>
            <w:r w:rsidR="00957BC7" w:rsidRPr="00823048">
              <w:rPr>
                <w:rStyle w:val="Hipervnculo"/>
                <w:noProof/>
              </w:rPr>
              <w:t>Planteamiento del problema</w:t>
            </w:r>
            <w:r w:rsidR="00957BC7">
              <w:rPr>
                <w:noProof/>
                <w:webHidden/>
              </w:rPr>
              <w:tab/>
            </w:r>
            <w:r w:rsidR="00957BC7">
              <w:rPr>
                <w:noProof/>
                <w:webHidden/>
              </w:rPr>
              <w:fldChar w:fldCharType="begin"/>
            </w:r>
            <w:r w:rsidR="00957BC7">
              <w:rPr>
                <w:noProof/>
                <w:webHidden/>
              </w:rPr>
              <w:instrText xml:space="preserve"> PAGEREF _Toc88060282 \h </w:instrText>
            </w:r>
            <w:r w:rsidR="00957BC7">
              <w:rPr>
                <w:noProof/>
                <w:webHidden/>
              </w:rPr>
            </w:r>
            <w:r w:rsidR="00957BC7">
              <w:rPr>
                <w:noProof/>
                <w:webHidden/>
              </w:rPr>
              <w:fldChar w:fldCharType="separate"/>
            </w:r>
            <w:r w:rsidR="00434A29">
              <w:rPr>
                <w:noProof/>
                <w:webHidden/>
              </w:rPr>
              <w:t>11</w:t>
            </w:r>
            <w:r w:rsidR="00957BC7">
              <w:rPr>
                <w:noProof/>
                <w:webHidden/>
              </w:rPr>
              <w:fldChar w:fldCharType="end"/>
            </w:r>
          </w:hyperlink>
        </w:p>
        <w:p w14:paraId="5BCC753C" w14:textId="1C72418D" w:rsidR="00957BC7" w:rsidRDefault="00184D16">
          <w:pPr>
            <w:pStyle w:val="TDC1"/>
            <w:rPr>
              <w:rFonts w:asciiTheme="minorHAnsi" w:eastAsiaTheme="minorEastAsia" w:hAnsiTheme="minorHAnsi" w:cstheme="minorBidi"/>
              <w:bCs w:val="0"/>
              <w:iCs w:val="0"/>
              <w:noProof/>
              <w:color w:val="auto"/>
            </w:rPr>
          </w:pPr>
          <w:hyperlink w:anchor="_Toc88060283" w:history="1">
            <w:r w:rsidR="00957BC7" w:rsidRPr="00823048">
              <w:rPr>
                <w:rStyle w:val="Hipervnculo"/>
                <w:noProof/>
              </w:rPr>
              <w:t>3</w:t>
            </w:r>
            <w:r w:rsidR="00957BC7">
              <w:rPr>
                <w:rFonts w:asciiTheme="minorHAnsi" w:eastAsiaTheme="minorEastAsia" w:hAnsiTheme="minorHAnsi" w:cstheme="minorBidi"/>
                <w:bCs w:val="0"/>
                <w:iCs w:val="0"/>
                <w:noProof/>
                <w:color w:val="auto"/>
              </w:rPr>
              <w:tab/>
            </w:r>
            <w:r w:rsidR="00957BC7" w:rsidRPr="00823048">
              <w:rPr>
                <w:rStyle w:val="Hipervnculo"/>
                <w:noProof/>
              </w:rPr>
              <w:t>Justificación</w:t>
            </w:r>
            <w:r w:rsidR="00957BC7">
              <w:rPr>
                <w:noProof/>
                <w:webHidden/>
              </w:rPr>
              <w:tab/>
            </w:r>
            <w:r w:rsidR="00957BC7">
              <w:rPr>
                <w:noProof/>
                <w:webHidden/>
              </w:rPr>
              <w:fldChar w:fldCharType="begin"/>
            </w:r>
            <w:r w:rsidR="00957BC7">
              <w:rPr>
                <w:noProof/>
                <w:webHidden/>
              </w:rPr>
              <w:instrText xml:space="preserve"> PAGEREF _Toc88060283 \h </w:instrText>
            </w:r>
            <w:r w:rsidR="00957BC7">
              <w:rPr>
                <w:noProof/>
                <w:webHidden/>
              </w:rPr>
            </w:r>
            <w:r w:rsidR="00957BC7">
              <w:rPr>
                <w:noProof/>
                <w:webHidden/>
              </w:rPr>
              <w:fldChar w:fldCharType="separate"/>
            </w:r>
            <w:r w:rsidR="00434A29">
              <w:rPr>
                <w:noProof/>
                <w:webHidden/>
              </w:rPr>
              <w:t>13</w:t>
            </w:r>
            <w:r w:rsidR="00957BC7">
              <w:rPr>
                <w:noProof/>
                <w:webHidden/>
              </w:rPr>
              <w:fldChar w:fldCharType="end"/>
            </w:r>
          </w:hyperlink>
        </w:p>
        <w:p w14:paraId="4DBA6FA3" w14:textId="25D8F265" w:rsidR="00957BC7" w:rsidRDefault="00184D16">
          <w:pPr>
            <w:pStyle w:val="TDC1"/>
            <w:rPr>
              <w:rFonts w:asciiTheme="minorHAnsi" w:eastAsiaTheme="minorEastAsia" w:hAnsiTheme="minorHAnsi" w:cstheme="minorBidi"/>
              <w:bCs w:val="0"/>
              <w:iCs w:val="0"/>
              <w:noProof/>
              <w:color w:val="auto"/>
            </w:rPr>
          </w:pPr>
          <w:hyperlink w:anchor="_Toc88060284" w:history="1">
            <w:r w:rsidR="00957BC7" w:rsidRPr="00823048">
              <w:rPr>
                <w:rStyle w:val="Hipervnculo"/>
                <w:noProof/>
              </w:rPr>
              <w:t>4</w:t>
            </w:r>
            <w:r w:rsidR="00957BC7">
              <w:rPr>
                <w:rFonts w:asciiTheme="minorHAnsi" w:eastAsiaTheme="minorEastAsia" w:hAnsiTheme="minorHAnsi" w:cstheme="minorBidi"/>
                <w:bCs w:val="0"/>
                <w:iCs w:val="0"/>
                <w:noProof/>
                <w:color w:val="auto"/>
              </w:rPr>
              <w:tab/>
            </w:r>
            <w:r w:rsidR="00957BC7" w:rsidRPr="00823048">
              <w:rPr>
                <w:rStyle w:val="Hipervnculo"/>
                <w:noProof/>
              </w:rPr>
              <w:t>Objetivos</w:t>
            </w:r>
            <w:r w:rsidR="00957BC7">
              <w:rPr>
                <w:noProof/>
                <w:webHidden/>
              </w:rPr>
              <w:tab/>
            </w:r>
            <w:r w:rsidR="00957BC7">
              <w:rPr>
                <w:noProof/>
                <w:webHidden/>
              </w:rPr>
              <w:fldChar w:fldCharType="begin"/>
            </w:r>
            <w:r w:rsidR="00957BC7">
              <w:rPr>
                <w:noProof/>
                <w:webHidden/>
              </w:rPr>
              <w:instrText xml:space="preserve"> PAGEREF _Toc88060284 \h </w:instrText>
            </w:r>
            <w:r w:rsidR="00957BC7">
              <w:rPr>
                <w:noProof/>
                <w:webHidden/>
              </w:rPr>
            </w:r>
            <w:r w:rsidR="00957BC7">
              <w:rPr>
                <w:noProof/>
                <w:webHidden/>
              </w:rPr>
              <w:fldChar w:fldCharType="separate"/>
            </w:r>
            <w:r w:rsidR="00434A29">
              <w:rPr>
                <w:noProof/>
                <w:webHidden/>
              </w:rPr>
              <w:t>16</w:t>
            </w:r>
            <w:r w:rsidR="00957BC7">
              <w:rPr>
                <w:noProof/>
                <w:webHidden/>
              </w:rPr>
              <w:fldChar w:fldCharType="end"/>
            </w:r>
          </w:hyperlink>
        </w:p>
        <w:p w14:paraId="0459AF30" w14:textId="6F052570"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285" w:history="1">
            <w:r w:rsidR="00957BC7" w:rsidRPr="00823048">
              <w:rPr>
                <w:rStyle w:val="Hipervnculo"/>
                <w:noProof/>
                <w:lang w:val="es-ES_tradnl"/>
              </w:rPr>
              <w:t>4.1</w:t>
            </w:r>
            <w:r w:rsidR="00957BC7">
              <w:rPr>
                <w:rFonts w:asciiTheme="minorHAnsi" w:eastAsiaTheme="minorEastAsia" w:hAnsiTheme="minorHAnsi" w:cstheme="minorBidi"/>
                <w:bCs w:val="0"/>
                <w:noProof/>
                <w:color w:val="auto"/>
              </w:rPr>
              <w:tab/>
            </w:r>
            <w:r w:rsidR="00957BC7" w:rsidRPr="00823048">
              <w:rPr>
                <w:rStyle w:val="Hipervnculo"/>
                <w:noProof/>
                <w:lang w:val="es-ES_tradnl"/>
              </w:rPr>
              <w:t>Objetivo general</w:t>
            </w:r>
            <w:r w:rsidR="00957BC7">
              <w:rPr>
                <w:noProof/>
                <w:webHidden/>
              </w:rPr>
              <w:tab/>
            </w:r>
            <w:r w:rsidR="00957BC7">
              <w:rPr>
                <w:noProof/>
                <w:webHidden/>
              </w:rPr>
              <w:fldChar w:fldCharType="begin"/>
            </w:r>
            <w:r w:rsidR="00957BC7">
              <w:rPr>
                <w:noProof/>
                <w:webHidden/>
              </w:rPr>
              <w:instrText xml:space="preserve"> PAGEREF _Toc88060285 \h </w:instrText>
            </w:r>
            <w:r w:rsidR="00957BC7">
              <w:rPr>
                <w:noProof/>
                <w:webHidden/>
              </w:rPr>
            </w:r>
            <w:r w:rsidR="00957BC7">
              <w:rPr>
                <w:noProof/>
                <w:webHidden/>
              </w:rPr>
              <w:fldChar w:fldCharType="separate"/>
            </w:r>
            <w:r w:rsidR="00434A29">
              <w:rPr>
                <w:noProof/>
                <w:webHidden/>
              </w:rPr>
              <w:t>16</w:t>
            </w:r>
            <w:r w:rsidR="00957BC7">
              <w:rPr>
                <w:noProof/>
                <w:webHidden/>
              </w:rPr>
              <w:fldChar w:fldCharType="end"/>
            </w:r>
          </w:hyperlink>
        </w:p>
        <w:p w14:paraId="7FA27849" w14:textId="7D8C5EB0"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286" w:history="1">
            <w:r w:rsidR="00957BC7" w:rsidRPr="00823048">
              <w:rPr>
                <w:rStyle w:val="Hipervnculo"/>
                <w:noProof/>
                <w:lang w:val="es-ES_tradnl"/>
              </w:rPr>
              <w:t>4.2</w:t>
            </w:r>
            <w:r w:rsidR="00957BC7">
              <w:rPr>
                <w:rFonts w:asciiTheme="minorHAnsi" w:eastAsiaTheme="minorEastAsia" w:hAnsiTheme="minorHAnsi" w:cstheme="minorBidi"/>
                <w:bCs w:val="0"/>
                <w:noProof/>
                <w:color w:val="auto"/>
              </w:rPr>
              <w:tab/>
            </w:r>
            <w:r w:rsidR="00957BC7" w:rsidRPr="00823048">
              <w:rPr>
                <w:rStyle w:val="Hipervnculo"/>
                <w:noProof/>
                <w:lang w:val="es-ES_tradnl"/>
              </w:rPr>
              <w:t>Objetivos específicos</w:t>
            </w:r>
            <w:r w:rsidR="00957BC7">
              <w:rPr>
                <w:noProof/>
                <w:webHidden/>
              </w:rPr>
              <w:tab/>
            </w:r>
            <w:r w:rsidR="00957BC7">
              <w:rPr>
                <w:noProof/>
                <w:webHidden/>
              </w:rPr>
              <w:fldChar w:fldCharType="begin"/>
            </w:r>
            <w:r w:rsidR="00957BC7">
              <w:rPr>
                <w:noProof/>
                <w:webHidden/>
              </w:rPr>
              <w:instrText xml:space="preserve"> PAGEREF _Toc88060286 \h </w:instrText>
            </w:r>
            <w:r w:rsidR="00957BC7">
              <w:rPr>
                <w:noProof/>
                <w:webHidden/>
              </w:rPr>
            </w:r>
            <w:r w:rsidR="00957BC7">
              <w:rPr>
                <w:noProof/>
                <w:webHidden/>
              </w:rPr>
              <w:fldChar w:fldCharType="separate"/>
            </w:r>
            <w:r w:rsidR="00434A29">
              <w:rPr>
                <w:noProof/>
                <w:webHidden/>
              </w:rPr>
              <w:t>16</w:t>
            </w:r>
            <w:r w:rsidR="00957BC7">
              <w:rPr>
                <w:noProof/>
                <w:webHidden/>
              </w:rPr>
              <w:fldChar w:fldCharType="end"/>
            </w:r>
          </w:hyperlink>
        </w:p>
        <w:p w14:paraId="16ED7D09" w14:textId="06ACAB74" w:rsidR="00957BC7" w:rsidRDefault="00184D16">
          <w:pPr>
            <w:pStyle w:val="TDC1"/>
            <w:rPr>
              <w:rFonts w:asciiTheme="minorHAnsi" w:eastAsiaTheme="minorEastAsia" w:hAnsiTheme="minorHAnsi" w:cstheme="minorBidi"/>
              <w:bCs w:val="0"/>
              <w:iCs w:val="0"/>
              <w:noProof/>
              <w:color w:val="auto"/>
            </w:rPr>
          </w:pPr>
          <w:hyperlink w:anchor="_Toc88060287" w:history="1">
            <w:r w:rsidR="00957BC7" w:rsidRPr="00823048">
              <w:rPr>
                <w:rStyle w:val="Hipervnculo"/>
                <w:noProof/>
              </w:rPr>
              <w:t>5</w:t>
            </w:r>
            <w:r w:rsidR="00957BC7">
              <w:rPr>
                <w:rFonts w:asciiTheme="minorHAnsi" w:eastAsiaTheme="minorEastAsia" w:hAnsiTheme="minorHAnsi" w:cstheme="minorBidi"/>
                <w:bCs w:val="0"/>
                <w:iCs w:val="0"/>
                <w:noProof/>
                <w:color w:val="auto"/>
              </w:rPr>
              <w:tab/>
            </w:r>
            <w:r w:rsidR="00957BC7" w:rsidRPr="00823048">
              <w:rPr>
                <w:rStyle w:val="Hipervnculo"/>
                <w:noProof/>
              </w:rPr>
              <w:t>Marco teórico</w:t>
            </w:r>
            <w:r w:rsidR="00957BC7">
              <w:rPr>
                <w:noProof/>
                <w:webHidden/>
              </w:rPr>
              <w:tab/>
            </w:r>
            <w:r w:rsidR="00957BC7">
              <w:rPr>
                <w:noProof/>
                <w:webHidden/>
              </w:rPr>
              <w:fldChar w:fldCharType="begin"/>
            </w:r>
            <w:r w:rsidR="00957BC7">
              <w:rPr>
                <w:noProof/>
                <w:webHidden/>
              </w:rPr>
              <w:instrText xml:space="preserve"> PAGEREF _Toc88060287 \h </w:instrText>
            </w:r>
            <w:r w:rsidR="00957BC7">
              <w:rPr>
                <w:noProof/>
                <w:webHidden/>
              </w:rPr>
            </w:r>
            <w:r w:rsidR="00957BC7">
              <w:rPr>
                <w:noProof/>
                <w:webHidden/>
              </w:rPr>
              <w:fldChar w:fldCharType="separate"/>
            </w:r>
            <w:r w:rsidR="00434A29">
              <w:rPr>
                <w:noProof/>
                <w:webHidden/>
              </w:rPr>
              <w:t>17</w:t>
            </w:r>
            <w:r w:rsidR="00957BC7">
              <w:rPr>
                <w:noProof/>
                <w:webHidden/>
              </w:rPr>
              <w:fldChar w:fldCharType="end"/>
            </w:r>
          </w:hyperlink>
        </w:p>
        <w:p w14:paraId="2FE28721" w14:textId="71FF6013"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288" w:history="1">
            <w:r w:rsidR="00957BC7" w:rsidRPr="00823048">
              <w:rPr>
                <w:rStyle w:val="Hipervnculo"/>
                <w:noProof/>
                <w:lang w:val="es-ES_tradnl"/>
              </w:rPr>
              <w:t>5.1</w:t>
            </w:r>
            <w:r w:rsidR="00957BC7">
              <w:rPr>
                <w:rFonts w:asciiTheme="minorHAnsi" w:eastAsiaTheme="minorEastAsia" w:hAnsiTheme="minorHAnsi" w:cstheme="minorBidi"/>
                <w:bCs w:val="0"/>
                <w:noProof/>
                <w:color w:val="auto"/>
              </w:rPr>
              <w:tab/>
            </w:r>
            <w:r w:rsidR="00957BC7" w:rsidRPr="00823048">
              <w:rPr>
                <w:rStyle w:val="Hipervnculo"/>
                <w:noProof/>
                <w:lang w:val="es-ES_tradnl"/>
              </w:rPr>
              <w:t>Trabajo en casa</w:t>
            </w:r>
            <w:r w:rsidR="00957BC7">
              <w:rPr>
                <w:noProof/>
                <w:webHidden/>
              </w:rPr>
              <w:tab/>
            </w:r>
            <w:r w:rsidR="00957BC7">
              <w:rPr>
                <w:noProof/>
                <w:webHidden/>
              </w:rPr>
              <w:fldChar w:fldCharType="begin"/>
            </w:r>
            <w:r w:rsidR="00957BC7">
              <w:rPr>
                <w:noProof/>
                <w:webHidden/>
              </w:rPr>
              <w:instrText xml:space="preserve"> PAGEREF _Toc88060288 \h </w:instrText>
            </w:r>
            <w:r w:rsidR="00957BC7">
              <w:rPr>
                <w:noProof/>
                <w:webHidden/>
              </w:rPr>
            </w:r>
            <w:r w:rsidR="00957BC7">
              <w:rPr>
                <w:noProof/>
                <w:webHidden/>
              </w:rPr>
              <w:fldChar w:fldCharType="separate"/>
            </w:r>
            <w:r w:rsidR="00434A29">
              <w:rPr>
                <w:noProof/>
                <w:webHidden/>
              </w:rPr>
              <w:t>17</w:t>
            </w:r>
            <w:r w:rsidR="00957BC7">
              <w:rPr>
                <w:noProof/>
                <w:webHidden/>
              </w:rPr>
              <w:fldChar w:fldCharType="end"/>
            </w:r>
          </w:hyperlink>
        </w:p>
        <w:p w14:paraId="2066D40F" w14:textId="1C6C569E"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289" w:history="1">
            <w:r w:rsidR="00957BC7" w:rsidRPr="00823048">
              <w:rPr>
                <w:rStyle w:val="Hipervnculo"/>
                <w:noProof/>
                <w:lang w:val="es-ES_tradnl"/>
              </w:rPr>
              <w:t>5.2</w:t>
            </w:r>
            <w:r w:rsidR="00957BC7">
              <w:rPr>
                <w:rFonts w:asciiTheme="minorHAnsi" w:eastAsiaTheme="minorEastAsia" w:hAnsiTheme="minorHAnsi" w:cstheme="minorBidi"/>
                <w:bCs w:val="0"/>
                <w:noProof/>
                <w:color w:val="auto"/>
              </w:rPr>
              <w:tab/>
            </w:r>
            <w:r w:rsidR="00957BC7" w:rsidRPr="00823048">
              <w:rPr>
                <w:rStyle w:val="Hipervnculo"/>
                <w:noProof/>
                <w:lang w:val="es-ES_tradnl"/>
              </w:rPr>
              <w:t>Teletrabajo</w:t>
            </w:r>
            <w:r w:rsidR="00957BC7">
              <w:rPr>
                <w:noProof/>
                <w:webHidden/>
              </w:rPr>
              <w:tab/>
            </w:r>
            <w:r w:rsidR="00957BC7">
              <w:rPr>
                <w:noProof/>
                <w:webHidden/>
              </w:rPr>
              <w:fldChar w:fldCharType="begin"/>
            </w:r>
            <w:r w:rsidR="00957BC7">
              <w:rPr>
                <w:noProof/>
                <w:webHidden/>
              </w:rPr>
              <w:instrText xml:space="preserve"> PAGEREF _Toc88060289 \h </w:instrText>
            </w:r>
            <w:r w:rsidR="00957BC7">
              <w:rPr>
                <w:noProof/>
                <w:webHidden/>
              </w:rPr>
            </w:r>
            <w:r w:rsidR="00957BC7">
              <w:rPr>
                <w:noProof/>
                <w:webHidden/>
              </w:rPr>
              <w:fldChar w:fldCharType="separate"/>
            </w:r>
            <w:r w:rsidR="00434A29">
              <w:rPr>
                <w:noProof/>
                <w:webHidden/>
              </w:rPr>
              <w:t>18</w:t>
            </w:r>
            <w:r w:rsidR="00957BC7">
              <w:rPr>
                <w:noProof/>
                <w:webHidden/>
              </w:rPr>
              <w:fldChar w:fldCharType="end"/>
            </w:r>
          </w:hyperlink>
        </w:p>
        <w:p w14:paraId="23E1F979" w14:textId="00571F21"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290" w:history="1">
            <w:r w:rsidR="00957BC7" w:rsidRPr="00823048">
              <w:rPr>
                <w:rStyle w:val="Hipervnculo"/>
                <w:noProof/>
                <w:lang w:val="es-ES_tradnl"/>
              </w:rPr>
              <w:t>5.3</w:t>
            </w:r>
            <w:r w:rsidR="00957BC7">
              <w:rPr>
                <w:rFonts w:asciiTheme="minorHAnsi" w:eastAsiaTheme="minorEastAsia" w:hAnsiTheme="minorHAnsi" w:cstheme="minorBidi"/>
                <w:bCs w:val="0"/>
                <w:noProof/>
                <w:color w:val="auto"/>
              </w:rPr>
              <w:tab/>
            </w:r>
            <w:r w:rsidR="00957BC7" w:rsidRPr="00823048">
              <w:rPr>
                <w:rStyle w:val="Hipervnculo"/>
                <w:noProof/>
                <w:lang w:val="es-ES_tradnl"/>
              </w:rPr>
              <w:t>Peligro</w:t>
            </w:r>
            <w:r w:rsidR="00957BC7">
              <w:rPr>
                <w:noProof/>
                <w:webHidden/>
              </w:rPr>
              <w:tab/>
            </w:r>
            <w:r w:rsidR="00957BC7">
              <w:rPr>
                <w:noProof/>
                <w:webHidden/>
              </w:rPr>
              <w:fldChar w:fldCharType="begin"/>
            </w:r>
            <w:r w:rsidR="00957BC7">
              <w:rPr>
                <w:noProof/>
                <w:webHidden/>
              </w:rPr>
              <w:instrText xml:space="preserve"> PAGEREF _Toc88060290 \h </w:instrText>
            </w:r>
            <w:r w:rsidR="00957BC7">
              <w:rPr>
                <w:noProof/>
                <w:webHidden/>
              </w:rPr>
            </w:r>
            <w:r w:rsidR="00957BC7">
              <w:rPr>
                <w:noProof/>
                <w:webHidden/>
              </w:rPr>
              <w:fldChar w:fldCharType="separate"/>
            </w:r>
            <w:r w:rsidR="00434A29">
              <w:rPr>
                <w:noProof/>
                <w:webHidden/>
              </w:rPr>
              <w:t>19</w:t>
            </w:r>
            <w:r w:rsidR="00957BC7">
              <w:rPr>
                <w:noProof/>
                <w:webHidden/>
              </w:rPr>
              <w:fldChar w:fldCharType="end"/>
            </w:r>
          </w:hyperlink>
        </w:p>
        <w:p w14:paraId="2F2C6F60" w14:textId="565920F1"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291" w:history="1">
            <w:r w:rsidR="00957BC7" w:rsidRPr="00823048">
              <w:rPr>
                <w:rStyle w:val="Hipervnculo"/>
                <w:noProof/>
                <w:lang w:val="es-ES_tradnl"/>
              </w:rPr>
              <w:t>5.3.1</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Peligro biológico</w:t>
            </w:r>
            <w:r w:rsidR="00957BC7">
              <w:rPr>
                <w:noProof/>
                <w:webHidden/>
              </w:rPr>
              <w:tab/>
            </w:r>
            <w:r w:rsidR="00957BC7">
              <w:rPr>
                <w:noProof/>
                <w:webHidden/>
              </w:rPr>
              <w:fldChar w:fldCharType="begin"/>
            </w:r>
            <w:r w:rsidR="00957BC7">
              <w:rPr>
                <w:noProof/>
                <w:webHidden/>
              </w:rPr>
              <w:instrText xml:space="preserve"> PAGEREF _Toc88060291 \h </w:instrText>
            </w:r>
            <w:r w:rsidR="00957BC7">
              <w:rPr>
                <w:noProof/>
                <w:webHidden/>
              </w:rPr>
            </w:r>
            <w:r w:rsidR="00957BC7">
              <w:rPr>
                <w:noProof/>
                <w:webHidden/>
              </w:rPr>
              <w:fldChar w:fldCharType="separate"/>
            </w:r>
            <w:r w:rsidR="00434A29">
              <w:rPr>
                <w:noProof/>
                <w:webHidden/>
              </w:rPr>
              <w:t>20</w:t>
            </w:r>
            <w:r w:rsidR="00957BC7">
              <w:rPr>
                <w:noProof/>
                <w:webHidden/>
              </w:rPr>
              <w:fldChar w:fldCharType="end"/>
            </w:r>
          </w:hyperlink>
        </w:p>
        <w:p w14:paraId="56B9763D" w14:textId="62D92A98"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292" w:history="1">
            <w:r w:rsidR="00957BC7" w:rsidRPr="00823048">
              <w:rPr>
                <w:rStyle w:val="Hipervnculo"/>
                <w:noProof/>
                <w:lang w:val="es-ES_tradnl"/>
              </w:rPr>
              <w:t>5.3.2</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Peligros físicos</w:t>
            </w:r>
            <w:r w:rsidR="00957BC7">
              <w:rPr>
                <w:noProof/>
                <w:webHidden/>
              </w:rPr>
              <w:tab/>
            </w:r>
            <w:r w:rsidR="00957BC7">
              <w:rPr>
                <w:noProof/>
                <w:webHidden/>
              </w:rPr>
              <w:fldChar w:fldCharType="begin"/>
            </w:r>
            <w:r w:rsidR="00957BC7">
              <w:rPr>
                <w:noProof/>
                <w:webHidden/>
              </w:rPr>
              <w:instrText xml:space="preserve"> PAGEREF _Toc88060292 \h </w:instrText>
            </w:r>
            <w:r w:rsidR="00957BC7">
              <w:rPr>
                <w:noProof/>
                <w:webHidden/>
              </w:rPr>
            </w:r>
            <w:r w:rsidR="00957BC7">
              <w:rPr>
                <w:noProof/>
                <w:webHidden/>
              </w:rPr>
              <w:fldChar w:fldCharType="separate"/>
            </w:r>
            <w:r w:rsidR="00434A29">
              <w:rPr>
                <w:noProof/>
                <w:webHidden/>
              </w:rPr>
              <w:t>21</w:t>
            </w:r>
            <w:r w:rsidR="00957BC7">
              <w:rPr>
                <w:noProof/>
                <w:webHidden/>
              </w:rPr>
              <w:fldChar w:fldCharType="end"/>
            </w:r>
          </w:hyperlink>
        </w:p>
        <w:p w14:paraId="23F9DD20" w14:textId="7F36669F"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293" w:history="1">
            <w:r w:rsidR="00957BC7" w:rsidRPr="00823048">
              <w:rPr>
                <w:rStyle w:val="Hipervnculo"/>
                <w:noProof/>
                <w:lang w:val="es-ES_tradnl"/>
              </w:rPr>
              <w:t>5.3.3</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Peligros químicos</w:t>
            </w:r>
            <w:r w:rsidR="00957BC7">
              <w:rPr>
                <w:noProof/>
                <w:webHidden/>
              </w:rPr>
              <w:tab/>
            </w:r>
            <w:r w:rsidR="00957BC7">
              <w:rPr>
                <w:noProof/>
                <w:webHidden/>
              </w:rPr>
              <w:fldChar w:fldCharType="begin"/>
            </w:r>
            <w:r w:rsidR="00957BC7">
              <w:rPr>
                <w:noProof/>
                <w:webHidden/>
              </w:rPr>
              <w:instrText xml:space="preserve"> PAGEREF _Toc88060293 \h </w:instrText>
            </w:r>
            <w:r w:rsidR="00957BC7">
              <w:rPr>
                <w:noProof/>
                <w:webHidden/>
              </w:rPr>
            </w:r>
            <w:r w:rsidR="00957BC7">
              <w:rPr>
                <w:noProof/>
                <w:webHidden/>
              </w:rPr>
              <w:fldChar w:fldCharType="separate"/>
            </w:r>
            <w:r w:rsidR="00434A29">
              <w:rPr>
                <w:noProof/>
                <w:webHidden/>
              </w:rPr>
              <w:t>22</w:t>
            </w:r>
            <w:r w:rsidR="00957BC7">
              <w:rPr>
                <w:noProof/>
                <w:webHidden/>
              </w:rPr>
              <w:fldChar w:fldCharType="end"/>
            </w:r>
          </w:hyperlink>
        </w:p>
        <w:p w14:paraId="43A4DBBB" w14:textId="761CAD57"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294" w:history="1">
            <w:r w:rsidR="00957BC7" w:rsidRPr="00823048">
              <w:rPr>
                <w:rStyle w:val="Hipervnculo"/>
                <w:noProof/>
                <w:lang w:val="es-ES_tradnl"/>
              </w:rPr>
              <w:t>5.3.4</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Peligros psicosociales</w:t>
            </w:r>
            <w:r w:rsidR="00957BC7">
              <w:rPr>
                <w:noProof/>
                <w:webHidden/>
              </w:rPr>
              <w:tab/>
            </w:r>
            <w:r w:rsidR="00957BC7">
              <w:rPr>
                <w:noProof/>
                <w:webHidden/>
              </w:rPr>
              <w:fldChar w:fldCharType="begin"/>
            </w:r>
            <w:r w:rsidR="00957BC7">
              <w:rPr>
                <w:noProof/>
                <w:webHidden/>
              </w:rPr>
              <w:instrText xml:space="preserve"> PAGEREF _Toc88060294 \h </w:instrText>
            </w:r>
            <w:r w:rsidR="00957BC7">
              <w:rPr>
                <w:noProof/>
                <w:webHidden/>
              </w:rPr>
            </w:r>
            <w:r w:rsidR="00957BC7">
              <w:rPr>
                <w:noProof/>
                <w:webHidden/>
              </w:rPr>
              <w:fldChar w:fldCharType="separate"/>
            </w:r>
            <w:r w:rsidR="00434A29">
              <w:rPr>
                <w:noProof/>
                <w:webHidden/>
              </w:rPr>
              <w:t>23</w:t>
            </w:r>
            <w:r w:rsidR="00957BC7">
              <w:rPr>
                <w:noProof/>
                <w:webHidden/>
              </w:rPr>
              <w:fldChar w:fldCharType="end"/>
            </w:r>
          </w:hyperlink>
        </w:p>
        <w:p w14:paraId="268E7D3C" w14:textId="66B7853A"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295" w:history="1">
            <w:r w:rsidR="00957BC7" w:rsidRPr="00823048">
              <w:rPr>
                <w:rStyle w:val="Hipervnculo"/>
                <w:noProof/>
                <w:lang w:val="es-ES_tradnl"/>
              </w:rPr>
              <w:t>5.3.5</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Peligros biomecánicos</w:t>
            </w:r>
            <w:r w:rsidR="00957BC7">
              <w:rPr>
                <w:noProof/>
                <w:webHidden/>
              </w:rPr>
              <w:tab/>
            </w:r>
            <w:r w:rsidR="00957BC7">
              <w:rPr>
                <w:noProof/>
                <w:webHidden/>
              </w:rPr>
              <w:fldChar w:fldCharType="begin"/>
            </w:r>
            <w:r w:rsidR="00957BC7">
              <w:rPr>
                <w:noProof/>
                <w:webHidden/>
              </w:rPr>
              <w:instrText xml:space="preserve"> PAGEREF _Toc88060295 \h </w:instrText>
            </w:r>
            <w:r w:rsidR="00957BC7">
              <w:rPr>
                <w:noProof/>
                <w:webHidden/>
              </w:rPr>
            </w:r>
            <w:r w:rsidR="00957BC7">
              <w:rPr>
                <w:noProof/>
                <w:webHidden/>
              </w:rPr>
              <w:fldChar w:fldCharType="separate"/>
            </w:r>
            <w:r w:rsidR="00434A29">
              <w:rPr>
                <w:noProof/>
                <w:webHidden/>
              </w:rPr>
              <w:t>23</w:t>
            </w:r>
            <w:r w:rsidR="00957BC7">
              <w:rPr>
                <w:noProof/>
                <w:webHidden/>
              </w:rPr>
              <w:fldChar w:fldCharType="end"/>
            </w:r>
          </w:hyperlink>
        </w:p>
        <w:p w14:paraId="43673AA4" w14:textId="735673A1"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296" w:history="1">
            <w:r w:rsidR="00957BC7" w:rsidRPr="00823048">
              <w:rPr>
                <w:rStyle w:val="Hipervnculo"/>
                <w:noProof/>
                <w:lang w:val="es-ES_tradnl"/>
              </w:rPr>
              <w:t>5.3.6</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Condiciones de seguridad</w:t>
            </w:r>
            <w:r w:rsidR="00957BC7">
              <w:rPr>
                <w:noProof/>
                <w:webHidden/>
              </w:rPr>
              <w:tab/>
            </w:r>
            <w:r w:rsidR="00957BC7">
              <w:rPr>
                <w:noProof/>
                <w:webHidden/>
              </w:rPr>
              <w:fldChar w:fldCharType="begin"/>
            </w:r>
            <w:r w:rsidR="00957BC7">
              <w:rPr>
                <w:noProof/>
                <w:webHidden/>
              </w:rPr>
              <w:instrText xml:space="preserve"> PAGEREF _Toc88060296 \h </w:instrText>
            </w:r>
            <w:r w:rsidR="00957BC7">
              <w:rPr>
                <w:noProof/>
                <w:webHidden/>
              </w:rPr>
            </w:r>
            <w:r w:rsidR="00957BC7">
              <w:rPr>
                <w:noProof/>
                <w:webHidden/>
              </w:rPr>
              <w:fldChar w:fldCharType="separate"/>
            </w:r>
            <w:r w:rsidR="00434A29">
              <w:rPr>
                <w:noProof/>
                <w:webHidden/>
              </w:rPr>
              <w:t>24</w:t>
            </w:r>
            <w:r w:rsidR="00957BC7">
              <w:rPr>
                <w:noProof/>
                <w:webHidden/>
              </w:rPr>
              <w:fldChar w:fldCharType="end"/>
            </w:r>
          </w:hyperlink>
        </w:p>
        <w:p w14:paraId="6A41893B" w14:textId="6DC955DD"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297" w:history="1">
            <w:r w:rsidR="00957BC7" w:rsidRPr="00823048">
              <w:rPr>
                <w:rStyle w:val="Hipervnculo"/>
                <w:noProof/>
                <w:lang w:val="es-ES_tradnl"/>
              </w:rPr>
              <w:t>5.3.7</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Fenómenos naturales</w:t>
            </w:r>
            <w:r w:rsidR="00957BC7">
              <w:rPr>
                <w:noProof/>
                <w:webHidden/>
              </w:rPr>
              <w:tab/>
            </w:r>
            <w:r w:rsidR="00957BC7">
              <w:rPr>
                <w:noProof/>
                <w:webHidden/>
              </w:rPr>
              <w:fldChar w:fldCharType="begin"/>
            </w:r>
            <w:r w:rsidR="00957BC7">
              <w:rPr>
                <w:noProof/>
                <w:webHidden/>
              </w:rPr>
              <w:instrText xml:space="preserve"> PAGEREF _Toc88060297 \h </w:instrText>
            </w:r>
            <w:r w:rsidR="00957BC7">
              <w:rPr>
                <w:noProof/>
                <w:webHidden/>
              </w:rPr>
            </w:r>
            <w:r w:rsidR="00957BC7">
              <w:rPr>
                <w:noProof/>
                <w:webHidden/>
              </w:rPr>
              <w:fldChar w:fldCharType="separate"/>
            </w:r>
            <w:r w:rsidR="00434A29">
              <w:rPr>
                <w:noProof/>
                <w:webHidden/>
              </w:rPr>
              <w:t>25</w:t>
            </w:r>
            <w:r w:rsidR="00957BC7">
              <w:rPr>
                <w:noProof/>
                <w:webHidden/>
              </w:rPr>
              <w:fldChar w:fldCharType="end"/>
            </w:r>
          </w:hyperlink>
        </w:p>
        <w:p w14:paraId="6F3A8C99" w14:textId="511863E8"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298" w:history="1">
            <w:r w:rsidR="00957BC7" w:rsidRPr="00823048">
              <w:rPr>
                <w:rStyle w:val="Hipervnculo"/>
                <w:noProof/>
                <w:lang w:val="es-ES_tradnl"/>
              </w:rPr>
              <w:t>5.4</w:t>
            </w:r>
            <w:r w:rsidR="00957BC7">
              <w:rPr>
                <w:rFonts w:asciiTheme="minorHAnsi" w:eastAsiaTheme="minorEastAsia" w:hAnsiTheme="minorHAnsi" w:cstheme="minorBidi"/>
                <w:bCs w:val="0"/>
                <w:noProof/>
                <w:color w:val="auto"/>
              </w:rPr>
              <w:tab/>
            </w:r>
            <w:r w:rsidR="00957BC7" w:rsidRPr="00823048">
              <w:rPr>
                <w:rStyle w:val="Hipervnculo"/>
                <w:noProof/>
                <w:lang w:val="es-ES_tradnl"/>
              </w:rPr>
              <w:t>Prevención de riesgos laborales</w:t>
            </w:r>
            <w:r w:rsidR="00957BC7">
              <w:rPr>
                <w:noProof/>
                <w:webHidden/>
              </w:rPr>
              <w:tab/>
            </w:r>
            <w:r w:rsidR="00957BC7">
              <w:rPr>
                <w:noProof/>
                <w:webHidden/>
              </w:rPr>
              <w:fldChar w:fldCharType="begin"/>
            </w:r>
            <w:r w:rsidR="00957BC7">
              <w:rPr>
                <w:noProof/>
                <w:webHidden/>
              </w:rPr>
              <w:instrText xml:space="preserve"> PAGEREF _Toc88060298 \h </w:instrText>
            </w:r>
            <w:r w:rsidR="00957BC7">
              <w:rPr>
                <w:noProof/>
                <w:webHidden/>
              </w:rPr>
            </w:r>
            <w:r w:rsidR="00957BC7">
              <w:rPr>
                <w:noProof/>
                <w:webHidden/>
              </w:rPr>
              <w:fldChar w:fldCharType="separate"/>
            </w:r>
            <w:r w:rsidR="00434A29">
              <w:rPr>
                <w:noProof/>
                <w:webHidden/>
              </w:rPr>
              <w:t>25</w:t>
            </w:r>
            <w:r w:rsidR="00957BC7">
              <w:rPr>
                <w:noProof/>
                <w:webHidden/>
              </w:rPr>
              <w:fldChar w:fldCharType="end"/>
            </w:r>
          </w:hyperlink>
        </w:p>
        <w:p w14:paraId="3430C690" w14:textId="701F3159"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299" w:history="1">
            <w:r w:rsidR="00957BC7" w:rsidRPr="00823048">
              <w:rPr>
                <w:rStyle w:val="Hipervnculo"/>
                <w:noProof/>
                <w:lang w:val="es-ES_tradnl"/>
              </w:rPr>
              <w:t>5.5</w:t>
            </w:r>
            <w:r w:rsidR="00957BC7">
              <w:rPr>
                <w:rFonts w:asciiTheme="minorHAnsi" w:eastAsiaTheme="minorEastAsia" w:hAnsiTheme="minorHAnsi" w:cstheme="minorBidi"/>
                <w:bCs w:val="0"/>
                <w:noProof/>
                <w:color w:val="auto"/>
              </w:rPr>
              <w:tab/>
            </w:r>
            <w:r w:rsidR="00957BC7" w:rsidRPr="00823048">
              <w:rPr>
                <w:rStyle w:val="Hipervnculo"/>
                <w:noProof/>
                <w:lang w:val="es-ES_tradnl"/>
              </w:rPr>
              <w:t>Normatividad legal vigente</w:t>
            </w:r>
            <w:r w:rsidR="00957BC7">
              <w:rPr>
                <w:noProof/>
                <w:webHidden/>
              </w:rPr>
              <w:tab/>
            </w:r>
            <w:r w:rsidR="00957BC7">
              <w:rPr>
                <w:noProof/>
                <w:webHidden/>
              </w:rPr>
              <w:fldChar w:fldCharType="begin"/>
            </w:r>
            <w:r w:rsidR="00957BC7">
              <w:rPr>
                <w:noProof/>
                <w:webHidden/>
              </w:rPr>
              <w:instrText xml:space="preserve"> PAGEREF _Toc88060299 \h </w:instrText>
            </w:r>
            <w:r w:rsidR="00957BC7">
              <w:rPr>
                <w:noProof/>
                <w:webHidden/>
              </w:rPr>
            </w:r>
            <w:r w:rsidR="00957BC7">
              <w:rPr>
                <w:noProof/>
                <w:webHidden/>
              </w:rPr>
              <w:fldChar w:fldCharType="separate"/>
            </w:r>
            <w:r w:rsidR="00434A29">
              <w:rPr>
                <w:noProof/>
                <w:webHidden/>
              </w:rPr>
              <w:t>27</w:t>
            </w:r>
            <w:r w:rsidR="00957BC7">
              <w:rPr>
                <w:noProof/>
                <w:webHidden/>
              </w:rPr>
              <w:fldChar w:fldCharType="end"/>
            </w:r>
          </w:hyperlink>
        </w:p>
        <w:p w14:paraId="4E3E5B40" w14:textId="46798017"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00" w:history="1">
            <w:r w:rsidR="00957BC7" w:rsidRPr="00823048">
              <w:rPr>
                <w:rStyle w:val="Hipervnculo"/>
                <w:noProof/>
                <w:lang w:val="es-ES_tradnl"/>
              </w:rPr>
              <w:t>5.6</w:t>
            </w:r>
            <w:r w:rsidR="00957BC7">
              <w:rPr>
                <w:rFonts w:asciiTheme="minorHAnsi" w:eastAsiaTheme="minorEastAsia" w:hAnsiTheme="minorHAnsi" w:cstheme="minorBidi"/>
                <w:bCs w:val="0"/>
                <w:noProof/>
                <w:color w:val="auto"/>
              </w:rPr>
              <w:tab/>
            </w:r>
            <w:r w:rsidR="00957BC7" w:rsidRPr="00823048">
              <w:rPr>
                <w:rStyle w:val="Hipervnculo"/>
                <w:noProof/>
                <w:lang w:val="es-ES_tradnl"/>
              </w:rPr>
              <w:t>Estado del arte</w:t>
            </w:r>
            <w:r w:rsidR="00957BC7">
              <w:rPr>
                <w:noProof/>
                <w:webHidden/>
              </w:rPr>
              <w:tab/>
            </w:r>
            <w:r w:rsidR="00957BC7">
              <w:rPr>
                <w:noProof/>
                <w:webHidden/>
              </w:rPr>
              <w:fldChar w:fldCharType="begin"/>
            </w:r>
            <w:r w:rsidR="00957BC7">
              <w:rPr>
                <w:noProof/>
                <w:webHidden/>
              </w:rPr>
              <w:instrText xml:space="preserve"> PAGEREF _Toc88060300 \h </w:instrText>
            </w:r>
            <w:r w:rsidR="00957BC7">
              <w:rPr>
                <w:noProof/>
                <w:webHidden/>
              </w:rPr>
            </w:r>
            <w:r w:rsidR="00957BC7">
              <w:rPr>
                <w:noProof/>
                <w:webHidden/>
              </w:rPr>
              <w:fldChar w:fldCharType="separate"/>
            </w:r>
            <w:r w:rsidR="00434A29">
              <w:rPr>
                <w:noProof/>
                <w:webHidden/>
              </w:rPr>
              <w:t>28</w:t>
            </w:r>
            <w:r w:rsidR="00957BC7">
              <w:rPr>
                <w:noProof/>
                <w:webHidden/>
              </w:rPr>
              <w:fldChar w:fldCharType="end"/>
            </w:r>
          </w:hyperlink>
        </w:p>
        <w:p w14:paraId="493F9764" w14:textId="2B77DCB4" w:rsidR="00957BC7" w:rsidRDefault="00184D16">
          <w:pPr>
            <w:pStyle w:val="TDC1"/>
            <w:rPr>
              <w:rFonts w:asciiTheme="minorHAnsi" w:eastAsiaTheme="minorEastAsia" w:hAnsiTheme="minorHAnsi" w:cstheme="minorBidi"/>
              <w:bCs w:val="0"/>
              <w:iCs w:val="0"/>
              <w:noProof/>
              <w:color w:val="auto"/>
            </w:rPr>
          </w:pPr>
          <w:hyperlink w:anchor="_Toc88060301" w:history="1">
            <w:r w:rsidR="00957BC7" w:rsidRPr="00823048">
              <w:rPr>
                <w:rStyle w:val="Hipervnculo"/>
                <w:noProof/>
              </w:rPr>
              <w:t>6</w:t>
            </w:r>
            <w:r w:rsidR="00957BC7">
              <w:rPr>
                <w:rFonts w:asciiTheme="minorHAnsi" w:eastAsiaTheme="minorEastAsia" w:hAnsiTheme="minorHAnsi" w:cstheme="minorBidi"/>
                <w:bCs w:val="0"/>
                <w:iCs w:val="0"/>
                <w:noProof/>
                <w:color w:val="auto"/>
              </w:rPr>
              <w:tab/>
            </w:r>
            <w:r w:rsidR="00957BC7" w:rsidRPr="00823048">
              <w:rPr>
                <w:rStyle w:val="Hipervnculo"/>
                <w:noProof/>
              </w:rPr>
              <w:t>Diseño metodológico</w:t>
            </w:r>
            <w:r w:rsidR="00957BC7">
              <w:rPr>
                <w:noProof/>
                <w:webHidden/>
              </w:rPr>
              <w:tab/>
            </w:r>
            <w:r w:rsidR="00957BC7">
              <w:rPr>
                <w:noProof/>
                <w:webHidden/>
              </w:rPr>
              <w:fldChar w:fldCharType="begin"/>
            </w:r>
            <w:r w:rsidR="00957BC7">
              <w:rPr>
                <w:noProof/>
                <w:webHidden/>
              </w:rPr>
              <w:instrText xml:space="preserve"> PAGEREF _Toc88060301 \h </w:instrText>
            </w:r>
            <w:r w:rsidR="00957BC7">
              <w:rPr>
                <w:noProof/>
                <w:webHidden/>
              </w:rPr>
            </w:r>
            <w:r w:rsidR="00957BC7">
              <w:rPr>
                <w:noProof/>
                <w:webHidden/>
              </w:rPr>
              <w:fldChar w:fldCharType="separate"/>
            </w:r>
            <w:r w:rsidR="00434A29">
              <w:rPr>
                <w:noProof/>
                <w:webHidden/>
              </w:rPr>
              <w:t>34</w:t>
            </w:r>
            <w:r w:rsidR="00957BC7">
              <w:rPr>
                <w:noProof/>
                <w:webHidden/>
              </w:rPr>
              <w:fldChar w:fldCharType="end"/>
            </w:r>
          </w:hyperlink>
        </w:p>
        <w:p w14:paraId="279FBBCF" w14:textId="678BF0F4"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02" w:history="1">
            <w:r w:rsidR="00957BC7" w:rsidRPr="00823048">
              <w:rPr>
                <w:rStyle w:val="Hipervnculo"/>
                <w:noProof/>
                <w:lang w:val="es-ES_tradnl"/>
              </w:rPr>
              <w:t>6.1</w:t>
            </w:r>
            <w:r w:rsidR="00957BC7">
              <w:rPr>
                <w:rFonts w:asciiTheme="minorHAnsi" w:eastAsiaTheme="minorEastAsia" w:hAnsiTheme="minorHAnsi" w:cstheme="minorBidi"/>
                <w:bCs w:val="0"/>
                <w:noProof/>
                <w:color w:val="auto"/>
              </w:rPr>
              <w:tab/>
            </w:r>
            <w:r w:rsidR="00957BC7" w:rsidRPr="00823048">
              <w:rPr>
                <w:rStyle w:val="Hipervnculo"/>
                <w:noProof/>
                <w:lang w:val="es-ES_tradnl"/>
              </w:rPr>
              <w:t>Tipo de investigación</w:t>
            </w:r>
            <w:r w:rsidR="00957BC7">
              <w:rPr>
                <w:noProof/>
                <w:webHidden/>
              </w:rPr>
              <w:tab/>
            </w:r>
            <w:r w:rsidR="00957BC7">
              <w:rPr>
                <w:noProof/>
                <w:webHidden/>
              </w:rPr>
              <w:fldChar w:fldCharType="begin"/>
            </w:r>
            <w:r w:rsidR="00957BC7">
              <w:rPr>
                <w:noProof/>
                <w:webHidden/>
              </w:rPr>
              <w:instrText xml:space="preserve"> PAGEREF _Toc88060302 \h </w:instrText>
            </w:r>
            <w:r w:rsidR="00957BC7">
              <w:rPr>
                <w:noProof/>
                <w:webHidden/>
              </w:rPr>
            </w:r>
            <w:r w:rsidR="00957BC7">
              <w:rPr>
                <w:noProof/>
                <w:webHidden/>
              </w:rPr>
              <w:fldChar w:fldCharType="separate"/>
            </w:r>
            <w:r w:rsidR="00434A29">
              <w:rPr>
                <w:noProof/>
                <w:webHidden/>
              </w:rPr>
              <w:t>34</w:t>
            </w:r>
            <w:r w:rsidR="00957BC7">
              <w:rPr>
                <w:noProof/>
                <w:webHidden/>
              </w:rPr>
              <w:fldChar w:fldCharType="end"/>
            </w:r>
          </w:hyperlink>
        </w:p>
        <w:p w14:paraId="35F4BDEE" w14:textId="736A503E"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03" w:history="1">
            <w:r w:rsidR="00957BC7" w:rsidRPr="00823048">
              <w:rPr>
                <w:rStyle w:val="Hipervnculo"/>
                <w:noProof/>
                <w:lang w:val="es-ES_tradnl"/>
              </w:rPr>
              <w:t>6.2</w:t>
            </w:r>
            <w:r w:rsidR="00957BC7">
              <w:rPr>
                <w:rFonts w:asciiTheme="minorHAnsi" w:eastAsiaTheme="minorEastAsia" w:hAnsiTheme="minorHAnsi" w:cstheme="minorBidi"/>
                <w:bCs w:val="0"/>
                <w:noProof/>
                <w:color w:val="auto"/>
              </w:rPr>
              <w:tab/>
            </w:r>
            <w:r w:rsidR="00957BC7" w:rsidRPr="00823048">
              <w:rPr>
                <w:rStyle w:val="Hipervnculo"/>
                <w:noProof/>
                <w:lang w:val="es-ES_tradnl"/>
              </w:rPr>
              <w:t>Población objeto</w:t>
            </w:r>
            <w:r w:rsidR="00957BC7">
              <w:rPr>
                <w:noProof/>
                <w:webHidden/>
              </w:rPr>
              <w:tab/>
            </w:r>
            <w:r w:rsidR="00957BC7">
              <w:rPr>
                <w:noProof/>
                <w:webHidden/>
              </w:rPr>
              <w:fldChar w:fldCharType="begin"/>
            </w:r>
            <w:r w:rsidR="00957BC7">
              <w:rPr>
                <w:noProof/>
                <w:webHidden/>
              </w:rPr>
              <w:instrText xml:space="preserve"> PAGEREF _Toc88060303 \h </w:instrText>
            </w:r>
            <w:r w:rsidR="00957BC7">
              <w:rPr>
                <w:noProof/>
                <w:webHidden/>
              </w:rPr>
            </w:r>
            <w:r w:rsidR="00957BC7">
              <w:rPr>
                <w:noProof/>
                <w:webHidden/>
              </w:rPr>
              <w:fldChar w:fldCharType="separate"/>
            </w:r>
            <w:r w:rsidR="00434A29">
              <w:rPr>
                <w:noProof/>
                <w:webHidden/>
              </w:rPr>
              <w:t>35</w:t>
            </w:r>
            <w:r w:rsidR="00957BC7">
              <w:rPr>
                <w:noProof/>
                <w:webHidden/>
              </w:rPr>
              <w:fldChar w:fldCharType="end"/>
            </w:r>
          </w:hyperlink>
        </w:p>
        <w:p w14:paraId="0927231D" w14:textId="1C3886EF"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304" w:history="1">
            <w:r w:rsidR="00957BC7" w:rsidRPr="00823048">
              <w:rPr>
                <w:rStyle w:val="Hipervnculo"/>
                <w:noProof/>
                <w:lang w:val="es-ES_tradnl"/>
              </w:rPr>
              <w:t>6.2.1</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Criterios de inclusión</w:t>
            </w:r>
            <w:r w:rsidR="00957BC7">
              <w:rPr>
                <w:noProof/>
                <w:webHidden/>
              </w:rPr>
              <w:tab/>
            </w:r>
            <w:r w:rsidR="00957BC7">
              <w:rPr>
                <w:noProof/>
                <w:webHidden/>
              </w:rPr>
              <w:fldChar w:fldCharType="begin"/>
            </w:r>
            <w:r w:rsidR="00957BC7">
              <w:rPr>
                <w:noProof/>
                <w:webHidden/>
              </w:rPr>
              <w:instrText xml:space="preserve"> PAGEREF _Toc88060304 \h </w:instrText>
            </w:r>
            <w:r w:rsidR="00957BC7">
              <w:rPr>
                <w:noProof/>
                <w:webHidden/>
              </w:rPr>
            </w:r>
            <w:r w:rsidR="00957BC7">
              <w:rPr>
                <w:noProof/>
                <w:webHidden/>
              </w:rPr>
              <w:fldChar w:fldCharType="separate"/>
            </w:r>
            <w:r w:rsidR="00434A29">
              <w:rPr>
                <w:noProof/>
                <w:webHidden/>
              </w:rPr>
              <w:t>35</w:t>
            </w:r>
            <w:r w:rsidR="00957BC7">
              <w:rPr>
                <w:noProof/>
                <w:webHidden/>
              </w:rPr>
              <w:fldChar w:fldCharType="end"/>
            </w:r>
          </w:hyperlink>
        </w:p>
        <w:p w14:paraId="3D7AC63C" w14:textId="4F234F64" w:rsidR="00957BC7" w:rsidRDefault="00184D16">
          <w:pPr>
            <w:pStyle w:val="TDC3"/>
            <w:tabs>
              <w:tab w:val="left" w:pos="1200"/>
              <w:tab w:val="right" w:leader="dot" w:pos="9350"/>
            </w:tabs>
            <w:rPr>
              <w:rFonts w:asciiTheme="minorHAnsi" w:eastAsiaTheme="minorEastAsia" w:hAnsiTheme="minorHAnsi" w:cstheme="minorBidi"/>
              <w:noProof/>
              <w:color w:val="auto"/>
              <w:szCs w:val="24"/>
            </w:rPr>
          </w:pPr>
          <w:hyperlink w:anchor="_Toc88060305" w:history="1">
            <w:r w:rsidR="00957BC7" w:rsidRPr="00823048">
              <w:rPr>
                <w:rStyle w:val="Hipervnculo"/>
                <w:noProof/>
                <w:lang w:val="es-ES_tradnl"/>
              </w:rPr>
              <w:t>6.2.2</w:t>
            </w:r>
            <w:r w:rsidR="00957BC7">
              <w:rPr>
                <w:rFonts w:asciiTheme="minorHAnsi" w:eastAsiaTheme="minorEastAsia" w:hAnsiTheme="minorHAnsi" w:cstheme="minorBidi"/>
                <w:noProof/>
                <w:color w:val="auto"/>
                <w:szCs w:val="24"/>
              </w:rPr>
              <w:tab/>
            </w:r>
            <w:r w:rsidR="00957BC7" w:rsidRPr="00823048">
              <w:rPr>
                <w:rStyle w:val="Hipervnculo"/>
                <w:noProof/>
                <w:lang w:val="es-ES_tradnl"/>
              </w:rPr>
              <w:t>Criterios de exclusión</w:t>
            </w:r>
            <w:r w:rsidR="00957BC7">
              <w:rPr>
                <w:noProof/>
                <w:webHidden/>
              </w:rPr>
              <w:tab/>
            </w:r>
            <w:r w:rsidR="00957BC7">
              <w:rPr>
                <w:noProof/>
                <w:webHidden/>
              </w:rPr>
              <w:fldChar w:fldCharType="begin"/>
            </w:r>
            <w:r w:rsidR="00957BC7">
              <w:rPr>
                <w:noProof/>
                <w:webHidden/>
              </w:rPr>
              <w:instrText xml:space="preserve"> PAGEREF _Toc88060305 \h </w:instrText>
            </w:r>
            <w:r w:rsidR="00957BC7">
              <w:rPr>
                <w:noProof/>
                <w:webHidden/>
              </w:rPr>
            </w:r>
            <w:r w:rsidR="00957BC7">
              <w:rPr>
                <w:noProof/>
                <w:webHidden/>
              </w:rPr>
              <w:fldChar w:fldCharType="separate"/>
            </w:r>
            <w:r w:rsidR="00434A29">
              <w:rPr>
                <w:noProof/>
                <w:webHidden/>
              </w:rPr>
              <w:t>35</w:t>
            </w:r>
            <w:r w:rsidR="00957BC7">
              <w:rPr>
                <w:noProof/>
                <w:webHidden/>
              </w:rPr>
              <w:fldChar w:fldCharType="end"/>
            </w:r>
          </w:hyperlink>
        </w:p>
        <w:p w14:paraId="2A13B634" w14:textId="04FAC0EA"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06" w:history="1">
            <w:r w:rsidR="00957BC7" w:rsidRPr="00823048">
              <w:rPr>
                <w:rStyle w:val="Hipervnculo"/>
                <w:noProof/>
                <w:lang w:val="es-ES_tradnl"/>
              </w:rPr>
              <w:t>6.3</w:t>
            </w:r>
            <w:r w:rsidR="00957BC7">
              <w:rPr>
                <w:rFonts w:asciiTheme="minorHAnsi" w:eastAsiaTheme="minorEastAsia" w:hAnsiTheme="minorHAnsi" w:cstheme="minorBidi"/>
                <w:bCs w:val="0"/>
                <w:noProof/>
                <w:color w:val="auto"/>
              </w:rPr>
              <w:tab/>
            </w:r>
            <w:r w:rsidR="00957BC7" w:rsidRPr="00823048">
              <w:rPr>
                <w:rStyle w:val="Hipervnculo"/>
                <w:noProof/>
                <w:lang w:val="es-ES_tradnl"/>
              </w:rPr>
              <w:t>Muestra</w:t>
            </w:r>
            <w:r w:rsidR="00957BC7">
              <w:rPr>
                <w:noProof/>
                <w:webHidden/>
              </w:rPr>
              <w:tab/>
            </w:r>
            <w:r w:rsidR="00957BC7">
              <w:rPr>
                <w:noProof/>
                <w:webHidden/>
              </w:rPr>
              <w:fldChar w:fldCharType="begin"/>
            </w:r>
            <w:r w:rsidR="00957BC7">
              <w:rPr>
                <w:noProof/>
                <w:webHidden/>
              </w:rPr>
              <w:instrText xml:space="preserve"> PAGEREF _Toc88060306 \h </w:instrText>
            </w:r>
            <w:r w:rsidR="00957BC7">
              <w:rPr>
                <w:noProof/>
                <w:webHidden/>
              </w:rPr>
            </w:r>
            <w:r w:rsidR="00957BC7">
              <w:rPr>
                <w:noProof/>
                <w:webHidden/>
              </w:rPr>
              <w:fldChar w:fldCharType="separate"/>
            </w:r>
            <w:r w:rsidR="00434A29">
              <w:rPr>
                <w:noProof/>
                <w:webHidden/>
              </w:rPr>
              <w:t>35</w:t>
            </w:r>
            <w:r w:rsidR="00957BC7">
              <w:rPr>
                <w:noProof/>
                <w:webHidden/>
              </w:rPr>
              <w:fldChar w:fldCharType="end"/>
            </w:r>
          </w:hyperlink>
        </w:p>
        <w:p w14:paraId="5141AA87" w14:textId="37F43C83"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07" w:history="1">
            <w:r w:rsidR="00957BC7" w:rsidRPr="00823048">
              <w:rPr>
                <w:rStyle w:val="Hipervnculo"/>
                <w:noProof/>
                <w:lang w:val="es-ES_tradnl"/>
              </w:rPr>
              <w:t>6.4</w:t>
            </w:r>
            <w:r w:rsidR="00957BC7">
              <w:rPr>
                <w:rFonts w:asciiTheme="minorHAnsi" w:eastAsiaTheme="minorEastAsia" w:hAnsiTheme="minorHAnsi" w:cstheme="minorBidi"/>
                <w:bCs w:val="0"/>
                <w:noProof/>
                <w:color w:val="auto"/>
              </w:rPr>
              <w:tab/>
            </w:r>
            <w:r w:rsidR="00957BC7" w:rsidRPr="00823048">
              <w:rPr>
                <w:rStyle w:val="Hipervnculo"/>
                <w:noProof/>
                <w:lang w:val="es-ES_tradnl"/>
              </w:rPr>
              <w:t>Técnica</w:t>
            </w:r>
            <w:r w:rsidR="00957BC7">
              <w:rPr>
                <w:noProof/>
                <w:webHidden/>
              </w:rPr>
              <w:tab/>
            </w:r>
            <w:r w:rsidR="00957BC7">
              <w:rPr>
                <w:noProof/>
                <w:webHidden/>
              </w:rPr>
              <w:fldChar w:fldCharType="begin"/>
            </w:r>
            <w:r w:rsidR="00957BC7">
              <w:rPr>
                <w:noProof/>
                <w:webHidden/>
              </w:rPr>
              <w:instrText xml:space="preserve"> PAGEREF _Toc88060307 \h </w:instrText>
            </w:r>
            <w:r w:rsidR="00957BC7">
              <w:rPr>
                <w:noProof/>
                <w:webHidden/>
              </w:rPr>
            </w:r>
            <w:r w:rsidR="00957BC7">
              <w:rPr>
                <w:noProof/>
                <w:webHidden/>
              </w:rPr>
              <w:fldChar w:fldCharType="separate"/>
            </w:r>
            <w:r w:rsidR="00434A29">
              <w:rPr>
                <w:noProof/>
                <w:webHidden/>
              </w:rPr>
              <w:t>36</w:t>
            </w:r>
            <w:r w:rsidR="00957BC7">
              <w:rPr>
                <w:noProof/>
                <w:webHidden/>
              </w:rPr>
              <w:fldChar w:fldCharType="end"/>
            </w:r>
          </w:hyperlink>
        </w:p>
        <w:p w14:paraId="5F37DB60" w14:textId="08181A9A"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08" w:history="1">
            <w:r w:rsidR="00957BC7" w:rsidRPr="00823048">
              <w:rPr>
                <w:rStyle w:val="Hipervnculo"/>
                <w:noProof/>
                <w:lang w:val="es-ES_tradnl"/>
              </w:rPr>
              <w:t>6.5</w:t>
            </w:r>
            <w:r w:rsidR="00957BC7">
              <w:rPr>
                <w:rFonts w:asciiTheme="minorHAnsi" w:eastAsiaTheme="minorEastAsia" w:hAnsiTheme="minorHAnsi" w:cstheme="minorBidi"/>
                <w:bCs w:val="0"/>
                <w:noProof/>
                <w:color w:val="auto"/>
              </w:rPr>
              <w:tab/>
            </w:r>
            <w:r w:rsidR="00957BC7" w:rsidRPr="00823048">
              <w:rPr>
                <w:rStyle w:val="Hipervnculo"/>
                <w:noProof/>
                <w:lang w:val="es-ES_tradnl"/>
              </w:rPr>
              <w:t>Presupuesto</w:t>
            </w:r>
            <w:r w:rsidR="00957BC7">
              <w:rPr>
                <w:noProof/>
                <w:webHidden/>
              </w:rPr>
              <w:tab/>
            </w:r>
            <w:r w:rsidR="00957BC7">
              <w:rPr>
                <w:noProof/>
                <w:webHidden/>
              </w:rPr>
              <w:fldChar w:fldCharType="begin"/>
            </w:r>
            <w:r w:rsidR="00957BC7">
              <w:rPr>
                <w:noProof/>
                <w:webHidden/>
              </w:rPr>
              <w:instrText xml:space="preserve"> PAGEREF _Toc88060308 \h </w:instrText>
            </w:r>
            <w:r w:rsidR="00957BC7">
              <w:rPr>
                <w:noProof/>
                <w:webHidden/>
              </w:rPr>
            </w:r>
            <w:r w:rsidR="00957BC7">
              <w:rPr>
                <w:noProof/>
                <w:webHidden/>
              </w:rPr>
              <w:fldChar w:fldCharType="separate"/>
            </w:r>
            <w:r w:rsidR="00434A29">
              <w:rPr>
                <w:noProof/>
                <w:webHidden/>
              </w:rPr>
              <w:t>38</w:t>
            </w:r>
            <w:r w:rsidR="00957BC7">
              <w:rPr>
                <w:noProof/>
                <w:webHidden/>
              </w:rPr>
              <w:fldChar w:fldCharType="end"/>
            </w:r>
          </w:hyperlink>
        </w:p>
        <w:p w14:paraId="7CE7E603" w14:textId="464D556A"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09" w:history="1">
            <w:r w:rsidR="00957BC7" w:rsidRPr="00823048">
              <w:rPr>
                <w:rStyle w:val="Hipervnculo"/>
                <w:noProof/>
                <w:lang w:val="es-ES_tradnl"/>
              </w:rPr>
              <w:t>6.6</w:t>
            </w:r>
            <w:r w:rsidR="00957BC7">
              <w:rPr>
                <w:rFonts w:asciiTheme="minorHAnsi" w:eastAsiaTheme="minorEastAsia" w:hAnsiTheme="minorHAnsi" w:cstheme="minorBidi"/>
                <w:bCs w:val="0"/>
                <w:noProof/>
                <w:color w:val="auto"/>
              </w:rPr>
              <w:tab/>
            </w:r>
            <w:r w:rsidR="00957BC7" w:rsidRPr="00823048">
              <w:rPr>
                <w:rStyle w:val="Hipervnculo"/>
                <w:noProof/>
                <w:lang w:val="es-ES_tradnl"/>
              </w:rPr>
              <w:t>Cronograma</w:t>
            </w:r>
            <w:r w:rsidR="00957BC7">
              <w:rPr>
                <w:noProof/>
                <w:webHidden/>
              </w:rPr>
              <w:tab/>
            </w:r>
            <w:r w:rsidR="00957BC7">
              <w:rPr>
                <w:noProof/>
                <w:webHidden/>
              </w:rPr>
              <w:fldChar w:fldCharType="begin"/>
            </w:r>
            <w:r w:rsidR="00957BC7">
              <w:rPr>
                <w:noProof/>
                <w:webHidden/>
              </w:rPr>
              <w:instrText xml:space="preserve"> PAGEREF _Toc88060309 \h </w:instrText>
            </w:r>
            <w:r w:rsidR="00957BC7">
              <w:rPr>
                <w:noProof/>
                <w:webHidden/>
              </w:rPr>
            </w:r>
            <w:r w:rsidR="00957BC7">
              <w:rPr>
                <w:noProof/>
                <w:webHidden/>
              </w:rPr>
              <w:fldChar w:fldCharType="separate"/>
            </w:r>
            <w:r w:rsidR="00434A29">
              <w:rPr>
                <w:noProof/>
                <w:webHidden/>
              </w:rPr>
              <w:t>39</w:t>
            </w:r>
            <w:r w:rsidR="00957BC7">
              <w:rPr>
                <w:noProof/>
                <w:webHidden/>
              </w:rPr>
              <w:fldChar w:fldCharType="end"/>
            </w:r>
          </w:hyperlink>
        </w:p>
        <w:p w14:paraId="676FEFC2" w14:textId="49BB1173"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10" w:history="1">
            <w:r w:rsidR="00957BC7" w:rsidRPr="00823048">
              <w:rPr>
                <w:rStyle w:val="Hipervnculo"/>
                <w:noProof/>
                <w:lang w:val="es-ES_tradnl"/>
              </w:rPr>
              <w:t>6.7</w:t>
            </w:r>
            <w:r w:rsidR="00957BC7">
              <w:rPr>
                <w:rFonts w:asciiTheme="minorHAnsi" w:eastAsiaTheme="minorEastAsia" w:hAnsiTheme="minorHAnsi" w:cstheme="minorBidi"/>
                <w:bCs w:val="0"/>
                <w:noProof/>
                <w:color w:val="auto"/>
              </w:rPr>
              <w:tab/>
            </w:r>
            <w:r w:rsidR="00957BC7" w:rsidRPr="00823048">
              <w:rPr>
                <w:rStyle w:val="Hipervnculo"/>
                <w:noProof/>
                <w:lang w:val="es-ES_tradnl"/>
              </w:rPr>
              <w:t>Divulgación</w:t>
            </w:r>
            <w:r w:rsidR="00957BC7">
              <w:rPr>
                <w:noProof/>
                <w:webHidden/>
              </w:rPr>
              <w:tab/>
            </w:r>
            <w:r w:rsidR="00957BC7">
              <w:rPr>
                <w:noProof/>
                <w:webHidden/>
              </w:rPr>
              <w:fldChar w:fldCharType="begin"/>
            </w:r>
            <w:r w:rsidR="00957BC7">
              <w:rPr>
                <w:noProof/>
                <w:webHidden/>
              </w:rPr>
              <w:instrText xml:space="preserve"> PAGEREF _Toc88060310 \h </w:instrText>
            </w:r>
            <w:r w:rsidR="00957BC7">
              <w:rPr>
                <w:noProof/>
                <w:webHidden/>
              </w:rPr>
            </w:r>
            <w:r w:rsidR="00957BC7">
              <w:rPr>
                <w:noProof/>
                <w:webHidden/>
              </w:rPr>
              <w:fldChar w:fldCharType="separate"/>
            </w:r>
            <w:r w:rsidR="00434A29">
              <w:rPr>
                <w:noProof/>
                <w:webHidden/>
              </w:rPr>
              <w:t>40</w:t>
            </w:r>
            <w:r w:rsidR="00957BC7">
              <w:rPr>
                <w:noProof/>
                <w:webHidden/>
              </w:rPr>
              <w:fldChar w:fldCharType="end"/>
            </w:r>
          </w:hyperlink>
        </w:p>
        <w:p w14:paraId="4C4DCA41" w14:textId="0AA11F2F" w:rsidR="00957BC7" w:rsidRDefault="00184D16">
          <w:pPr>
            <w:pStyle w:val="TDC1"/>
            <w:rPr>
              <w:rFonts w:asciiTheme="minorHAnsi" w:eastAsiaTheme="minorEastAsia" w:hAnsiTheme="minorHAnsi" w:cstheme="minorBidi"/>
              <w:bCs w:val="0"/>
              <w:iCs w:val="0"/>
              <w:noProof/>
              <w:color w:val="auto"/>
            </w:rPr>
          </w:pPr>
          <w:hyperlink w:anchor="_Toc88060311" w:history="1">
            <w:r w:rsidR="00957BC7" w:rsidRPr="00823048">
              <w:rPr>
                <w:rStyle w:val="Hipervnculo"/>
                <w:noProof/>
              </w:rPr>
              <w:t>7</w:t>
            </w:r>
            <w:r w:rsidR="00957BC7">
              <w:rPr>
                <w:rFonts w:asciiTheme="minorHAnsi" w:eastAsiaTheme="minorEastAsia" w:hAnsiTheme="minorHAnsi" w:cstheme="minorBidi"/>
                <w:bCs w:val="0"/>
                <w:iCs w:val="0"/>
                <w:noProof/>
                <w:color w:val="auto"/>
              </w:rPr>
              <w:tab/>
            </w:r>
            <w:r w:rsidR="00957BC7" w:rsidRPr="00823048">
              <w:rPr>
                <w:rStyle w:val="Hipervnculo"/>
                <w:noProof/>
              </w:rPr>
              <w:t>Resultados</w:t>
            </w:r>
            <w:r w:rsidR="00957BC7">
              <w:rPr>
                <w:noProof/>
                <w:webHidden/>
              </w:rPr>
              <w:tab/>
            </w:r>
            <w:r w:rsidR="00957BC7">
              <w:rPr>
                <w:noProof/>
                <w:webHidden/>
              </w:rPr>
              <w:fldChar w:fldCharType="begin"/>
            </w:r>
            <w:r w:rsidR="00957BC7">
              <w:rPr>
                <w:noProof/>
                <w:webHidden/>
              </w:rPr>
              <w:instrText xml:space="preserve"> PAGEREF _Toc88060311 \h </w:instrText>
            </w:r>
            <w:r w:rsidR="00957BC7">
              <w:rPr>
                <w:noProof/>
                <w:webHidden/>
              </w:rPr>
            </w:r>
            <w:r w:rsidR="00957BC7">
              <w:rPr>
                <w:noProof/>
                <w:webHidden/>
              </w:rPr>
              <w:fldChar w:fldCharType="separate"/>
            </w:r>
            <w:r w:rsidR="00434A29">
              <w:rPr>
                <w:noProof/>
                <w:webHidden/>
              </w:rPr>
              <w:t>41</w:t>
            </w:r>
            <w:r w:rsidR="00957BC7">
              <w:rPr>
                <w:noProof/>
                <w:webHidden/>
              </w:rPr>
              <w:fldChar w:fldCharType="end"/>
            </w:r>
          </w:hyperlink>
        </w:p>
        <w:p w14:paraId="5F550537" w14:textId="6BF2D7C7"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12" w:history="1">
            <w:r w:rsidR="00957BC7" w:rsidRPr="00823048">
              <w:rPr>
                <w:rStyle w:val="Hipervnculo"/>
                <w:noProof/>
              </w:rPr>
              <w:t>7.1</w:t>
            </w:r>
            <w:r w:rsidR="00957BC7">
              <w:rPr>
                <w:rFonts w:asciiTheme="minorHAnsi" w:eastAsiaTheme="minorEastAsia" w:hAnsiTheme="minorHAnsi" w:cstheme="minorBidi"/>
                <w:bCs w:val="0"/>
                <w:noProof/>
                <w:color w:val="auto"/>
              </w:rPr>
              <w:tab/>
            </w:r>
            <w:r w:rsidR="00957BC7" w:rsidRPr="00823048">
              <w:rPr>
                <w:rStyle w:val="Hipervnculo"/>
                <w:noProof/>
              </w:rPr>
              <w:t>Aspectos específicos</w:t>
            </w:r>
            <w:r w:rsidR="00957BC7">
              <w:rPr>
                <w:noProof/>
                <w:webHidden/>
              </w:rPr>
              <w:tab/>
            </w:r>
            <w:r w:rsidR="00957BC7">
              <w:rPr>
                <w:noProof/>
                <w:webHidden/>
              </w:rPr>
              <w:fldChar w:fldCharType="begin"/>
            </w:r>
            <w:r w:rsidR="00957BC7">
              <w:rPr>
                <w:noProof/>
                <w:webHidden/>
              </w:rPr>
              <w:instrText xml:space="preserve"> PAGEREF _Toc88060312 \h </w:instrText>
            </w:r>
            <w:r w:rsidR="00957BC7">
              <w:rPr>
                <w:noProof/>
                <w:webHidden/>
              </w:rPr>
            </w:r>
            <w:r w:rsidR="00957BC7">
              <w:rPr>
                <w:noProof/>
                <w:webHidden/>
              </w:rPr>
              <w:fldChar w:fldCharType="separate"/>
            </w:r>
            <w:r w:rsidR="00434A29">
              <w:rPr>
                <w:noProof/>
                <w:webHidden/>
              </w:rPr>
              <w:t>66</w:t>
            </w:r>
            <w:r w:rsidR="00957BC7">
              <w:rPr>
                <w:noProof/>
                <w:webHidden/>
              </w:rPr>
              <w:fldChar w:fldCharType="end"/>
            </w:r>
          </w:hyperlink>
        </w:p>
        <w:p w14:paraId="5BB5F482" w14:textId="1762366E" w:rsidR="00957BC7" w:rsidRDefault="00184D16">
          <w:pPr>
            <w:pStyle w:val="TDC1"/>
            <w:rPr>
              <w:rFonts w:asciiTheme="minorHAnsi" w:eastAsiaTheme="minorEastAsia" w:hAnsiTheme="minorHAnsi" w:cstheme="minorBidi"/>
              <w:bCs w:val="0"/>
              <w:iCs w:val="0"/>
              <w:noProof/>
              <w:color w:val="auto"/>
            </w:rPr>
          </w:pPr>
          <w:hyperlink w:anchor="_Toc88060313" w:history="1">
            <w:r w:rsidR="00957BC7" w:rsidRPr="00823048">
              <w:rPr>
                <w:rStyle w:val="Hipervnculo"/>
                <w:noProof/>
              </w:rPr>
              <w:t>8</w:t>
            </w:r>
            <w:r w:rsidR="00957BC7">
              <w:rPr>
                <w:rFonts w:asciiTheme="minorHAnsi" w:eastAsiaTheme="minorEastAsia" w:hAnsiTheme="minorHAnsi" w:cstheme="minorBidi"/>
                <w:bCs w:val="0"/>
                <w:iCs w:val="0"/>
                <w:noProof/>
                <w:color w:val="auto"/>
              </w:rPr>
              <w:tab/>
            </w:r>
            <w:r w:rsidR="00957BC7" w:rsidRPr="00823048">
              <w:rPr>
                <w:rStyle w:val="Hipervnculo"/>
                <w:noProof/>
              </w:rPr>
              <w:t>Conclusiones</w:t>
            </w:r>
            <w:r w:rsidR="00957BC7">
              <w:rPr>
                <w:noProof/>
                <w:webHidden/>
              </w:rPr>
              <w:tab/>
            </w:r>
            <w:r w:rsidR="00957BC7">
              <w:rPr>
                <w:noProof/>
                <w:webHidden/>
              </w:rPr>
              <w:fldChar w:fldCharType="begin"/>
            </w:r>
            <w:r w:rsidR="00957BC7">
              <w:rPr>
                <w:noProof/>
                <w:webHidden/>
              </w:rPr>
              <w:instrText xml:space="preserve"> PAGEREF _Toc88060313 \h </w:instrText>
            </w:r>
            <w:r w:rsidR="00957BC7">
              <w:rPr>
                <w:noProof/>
                <w:webHidden/>
              </w:rPr>
            </w:r>
            <w:r w:rsidR="00957BC7">
              <w:rPr>
                <w:noProof/>
                <w:webHidden/>
              </w:rPr>
              <w:fldChar w:fldCharType="separate"/>
            </w:r>
            <w:r w:rsidR="00434A29">
              <w:rPr>
                <w:noProof/>
                <w:webHidden/>
              </w:rPr>
              <w:t>71</w:t>
            </w:r>
            <w:r w:rsidR="00957BC7">
              <w:rPr>
                <w:noProof/>
                <w:webHidden/>
              </w:rPr>
              <w:fldChar w:fldCharType="end"/>
            </w:r>
          </w:hyperlink>
        </w:p>
        <w:p w14:paraId="6E71FDC9" w14:textId="43BF3AA2" w:rsidR="00957BC7" w:rsidRDefault="00184D16">
          <w:pPr>
            <w:pStyle w:val="TDC1"/>
            <w:rPr>
              <w:rFonts w:asciiTheme="minorHAnsi" w:eastAsiaTheme="minorEastAsia" w:hAnsiTheme="minorHAnsi" w:cstheme="minorBidi"/>
              <w:bCs w:val="0"/>
              <w:iCs w:val="0"/>
              <w:noProof/>
              <w:color w:val="auto"/>
            </w:rPr>
          </w:pPr>
          <w:hyperlink w:anchor="_Toc88060314" w:history="1">
            <w:r w:rsidR="00957BC7" w:rsidRPr="00823048">
              <w:rPr>
                <w:rStyle w:val="Hipervnculo"/>
                <w:noProof/>
              </w:rPr>
              <w:t>9</w:t>
            </w:r>
            <w:r w:rsidR="00957BC7">
              <w:rPr>
                <w:rFonts w:asciiTheme="minorHAnsi" w:eastAsiaTheme="minorEastAsia" w:hAnsiTheme="minorHAnsi" w:cstheme="minorBidi"/>
                <w:bCs w:val="0"/>
                <w:iCs w:val="0"/>
                <w:noProof/>
                <w:color w:val="auto"/>
              </w:rPr>
              <w:tab/>
            </w:r>
            <w:r w:rsidR="00957BC7" w:rsidRPr="00823048">
              <w:rPr>
                <w:rStyle w:val="Hipervnculo"/>
                <w:noProof/>
              </w:rPr>
              <w:t>Recomendaciones</w:t>
            </w:r>
            <w:r w:rsidR="00957BC7">
              <w:rPr>
                <w:noProof/>
                <w:webHidden/>
              </w:rPr>
              <w:tab/>
            </w:r>
            <w:r w:rsidR="00957BC7">
              <w:rPr>
                <w:noProof/>
                <w:webHidden/>
              </w:rPr>
              <w:fldChar w:fldCharType="begin"/>
            </w:r>
            <w:r w:rsidR="00957BC7">
              <w:rPr>
                <w:noProof/>
                <w:webHidden/>
              </w:rPr>
              <w:instrText xml:space="preserve"> PAGEREF _Toc88060314 \h </w:instrText>
            </w:r>
            <w:r w:rsidR="00957BC7">
              <w:rPr>
                <w:noProof/>
                <w:webHidden/>
              </w:rPr>
            </w:r>
            <w:r w:rsidR="00957BC7">
              <w:rPr>
                <w:noProof/>
                <w:webHidden/>
              </w:rPr>
              <w:fldChar w:fldCharType="separate"/>
            </w:r>
            <w:r w:rsidR="00434A29">
              <w:rPr>
                <w:noProof/>
                <w:webHidden/>
              </w:rPr>
              <w:t>74</w:t>
            </w:r>
            <w:r w:rsidR="00957BC7">
              <w:rPr>
                <w:noProof/>
                <w:webHidden/>
              </w:rPr>
              <w:fldChar w:fldCharType="end"/>
            </w:r>
          </w:hyperlink>
        </w:p>
        <w:p w14:paraId="2621EAB4" w14:textId="19C437C0" w:rsidR="00957BC7" w:rsidRDefault="00184D16">
          <w:pPr>
            <w:pStyle w:val="TDC1"/>
            <w:rPr>
              <w:rFonts w:asciiTheme="minorHAnsi" w:eastAsiaTheme="minorEastAsia" w:hAnsiTheme="minorHAnsi" w:cstheme="minorBidi"/>
              <w:bCs w:val="0"/>
              <w:iCs w:val="0"/>
              <w:noProof/>
              <w:color w:val="auto"/>
            </w:rPr>
          </w:pPr>
          <w:hyperlink w:anchor="_Toc88060315" w:history="1">
            <w:r w:rsidR="00957BC7" w:rsidRPr="00823048">
              <w:rPr>
                <w:rStyle w:val="Hipervnculo"/>
                <w:noProof/>
              </w:rPr>
              <w:t>10</w:t>
            </w:r>
            <w:r w:rsidR="00957BC7">
              <w:rPr>
                <w:rFonts w:asciiTheme="minorHAnsi" w:eastAsiaTheme="minorEastAsia" w:hAnsiTheme="minorHAnsi" w:cstheme="minorBidi"/>
                <w:bCs w:val="0"/>
                <w:iCs w:val="0"/>
                <w:noProof/>
                <w:color w:val="auto"/>
              </w:rPr>
              <w:tab/>
            </w:r>
            <w:r w:rsidR="00957BC7" w:rsidRPr="00823048">
              <w:rPr>
                <w:rStyle w:val="Hipervnculo"/>
                <w:noProof/>
              </w:rPr>
              <w:t>Referencias</w:t>
            </w:r>
            <w:r w:rsidR="00957BC7">
              <w:rPr>
                <w:noProof/>
                <w:webHidden/>
              </w:rPr>
              <w:tab/>
            </w:r>
            <w:r w:rsidR="00957BC7">
              <w:rPr>
                <w:noProof/>
                <w:webHidden/>
              </w:rPr>
              <w:fldChar w:fldCharType="begin"/>
            </w:r>
            <w:r w:rsidR="00957BC7">
              <w:rPr>
                <w:noProof/>
                <w:webHidden/>
              </w:rPr>
              <w:instrText xml:space="preserve"> PAGEREF _Toc88060315 \h </w:instrText>
            </w:r>
            <w:r w:rsidR="00957BC7">
              <w:rPr>
                <w:noProof/>
                <w:webHidden/>
              </w:rPr>
            </w:r>
            <w:r w:rsidR="00957BC7">
              <w:rPr>
                <w:noProof/>
                <w:webHidden/>
              </w:rPr>
              <w:fldChar w:fldCharType="separate"/>
            </w:r>
            <w:r w:rsidR="00434A29">
              <w:rPr>
                <w:noProof/>
                <w:webHidden/>
              </w:rPr>
              <w:t>75</w:t>
            </w:r>
            <w:r w:rsidR="00957BC7">
              <w:rPr>
                <w:noProof/>
                <w:webHidden/>
              </w:rPr>
              <w:fldChar w:fldCharType="end"/>
            </w:r>
          </w:hyperlink>
        </w:p>
        <w:p w14:paraId="7E35B768" w14:textId="2BB507E9" w:rsidR="00957BC7" w:rsidRDefault="00184D16">
          <w:pPr>
            <w:pStyle w:val="TDC1"/>
            <w:rPr>
              <w:rFonts w:asciiTheme="minorHAnsi" w:eastAsiaTheme="minorEastAsia" w:hAnsiTheme="minorHAnsi" w:cstheme="minorBidi"/>
              <w:bCs w:val="0"/>
              <w:iCs w:val="0"/>
              <w:noProof/>
              <w:color w:val="auto"/>
            </w:rPr>
          </w:pPr>
          <w:hyperlink w:anchor="_Toc88060316" w:history="1">
            <w:r w:rsidR="00957BC7" w:rsidRPr="00823048">
              <w:rPr>
                <w:rStyle w:val="Hipervnculo"/>
                <w:noProof/>
              </w:rPr>
              <w:t>11</w:t>
            </w:r>
            <w:r w:rsidR="00957BC7">
              <w:rPr>
                <w:rFonts w:asciiTheme="minorHAnsi" w:eastAsiaTheme="minorEastAsia" w:hAnsiTheme="minorHAnsi" w:cstheme="minorBidi"/>
                <w:bCs w:val="0"/>
                <w:iCs w:val="0"/>
                <w:noProof/>
                <w:color w:val="auto"/>
              </w:rPr>
              <w:tab/>
            </w:r>
            <w:r w:rsidR="00957BC7" w:rsidRPr="00823048">
              <w:rPr>
                <w:rStyle w:val="Hipervnculo"/>
                <w:noProof/>
              </w:rPr>
              <w:t>Anexos</w:t>
            </w:r>
            <w:r w:rsidR="00957BC7">
              <w:rPr>
                <w:noProof/>
                <w:webHidden/>
              </w:rPr>
              <w:tab/>
            </w:r>
            <w:r w:rsidR="00957BC7">
              <w:rPr>
                <w:noProof/>
                <w:webHidden/>
              </w:rPr>
              <w:fldChar w:fldCharType="begin"/>
            </w:r>
            <w:r w:rsidR="00957BC7">
              <w:rPr>
                <w:noProof/>
                <w:webHidden/>
              </w:rPr>
              <w:instrText xml:space="preserve"> PAGEREF _Toc88060316 \h </w:instrText>
            </w:r>
            <w:r w:rsidR="00957BC7">
              <w:rPr>
                <w:noProof/>
                <w:webHidden/>
              </w:rPr>
            </w:r>
            <w:r w:rsidR="00957BC7">
              <w:rPr>
                <w:noProof/>
                <w:webHidden/>
              </w:rPr>
              <w:fldChar w:fldCharType="separate"/>
            </w:r>
            <w:r w:rsidR="00434A29">
              <w:rPr>
                <w:noProof/>
                <w:webHidden/>
              </w:rPr>
              <w:t>86</w:t>
            </w:r>
            <w:r w:rsidR="00957BC7">
              <w:rPr>
                <w:noProof/>
                <w:webHidden/>
              </w:rPr>
              <w:fldChar w:fldCharType="end"/>
            </w:r>
          </w:hyperlink>
        </w:p>
        <w:p w14:paraId="6DC9FD93" w14:textId="0280119A"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17" w:history="1">
            <w:r w:rsidR="00957BC7" w:rsidRPr="00823048">
              <w:rPr>
                <w:rStyle w:val="Hipervnculo"/>
                <w:noProof/>
                <w:lang w:val="es-ES_tradnl"/>
              </w:rPr>
              <w:t>11.1</w:t>
            </w:r>
            <w:r w:rsidR="00957BC7">
              <w:rPr>
                <w:rFonts w:asciiTheme="minorHAnsi" w:eastAsiaTheme="minorEastAsia" w:hAnsiTheme="minorHAnsi" w:cstheme="minorBidi"/>
                <w:bCs w:val="0"/>
                <w:noProof/>
                <w:color w:val="auto"/>
              </w:rPr>
              <w:tab/>
            </w:r>
            <w:r w:rsidR="00957BC7" w:rsidRPr="00823048">
              <w:rPr>
                <w:rStyle w:val="Hipervnculo"/>
                <w:noProof/>
                <w:lang w:val="es-ES_tradnl"/>
              </w:rPr>
              <w:t>Glosario</w:t>
            </w:r>
            <w:r w:rsidR="00957BC7">
              <w:rPr>
                <w:noProof/>
                <w:webHidden/>
              </w:rPr>
              <w:tab/>
            </w:r>
            <w:r w:rsidR="00957BC7">
              <w:rPr>
                <w:noProof/>
                <w:webHidden/>
              </w:rPr>
              <w:fldChar w:fldCharType="begin"/>
            </w:r>
            <w:r w:rsidR="00957BC7">
              <w:rPr>
                <w:noProof/>
                <w:webHidden/>
              </w:rPr>
              <w:instrText xml:space="preserve"> PAGEREF _Toc88060317 \h </w:instrText>
            </w:r>
            <w:r w:rsidR="00957BC7">
              <w:rPr>
                <w:noProof/>
                <w:webHidden/>
              </w:rPr>
            </w:r>
            <w:r w:rsidR="00957BC7">
              <w:rPr>
                <w:noProof/>
                <w:webHidden/>
              </w:rPr>
              <w:fldChar w:fldCharType="separate"/>
            </w:r>
            <w:r w:rsidR="00434A29">
              <w:rPr>
                <w:noProof/>
                <w:webHidden/>
              </w:rPr>
              <w:t>86</w:t>
            </w:r>
            <w:r w:rsidR="00957BC7">
              <w:rPr>
                <w:noProof/>
                <w:webHidden/>
              </w:rPr>
              <w:fldChar w:fldCharType="end"/>
            </w:r>
          </w:hyperlink>
        </w:p>
        <w:p w14:paraId="7911E6B6" w14:textId="6C48557C"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18" w:history="1">
            <w:r w:rsidR="00957BC7" w:rsidRPr="00823048">
              <w:rPr>
                <w:rStyle w:val="Hipervnculo"/>
                <w:noProof/>
                <w:lang w:val="es-ES_tradnl"/>
              </w:rPr>
              <w:t>11.2</w:t>
            </w:r>
            <w:r w:rsidR="00957BC7">
              <w:rPr>
                <w:rFonts w:asciiTheme="minorHAnsi" w:eastAsiaTheme="minorEastAsia" w:hAnsiTheme="minorHAnsi" w:cstheme="minorBidi"/>
                <w:bCs w:val="0"/>
                <w:noProof/>
                <w:color w:val="auto"/>
              </w:rPr>
              <w:tab/>
            </w:r>
            <w:r w:rsidR="00957BC7" w:rsidRPr="00823048">
              <w:rPr>
                <w:rStyle w:val="Hipervnculo"/>
                <w:noProof/>
                <w:lang w:val="es-ES_tradnl"/>
              </w:rPr>
              <w:t>Carta participación institución educativa</w:t>
            </w:r>
            <w:r w:rsidR="00957BC7">
              <w:rPr>
                <w:noProof/>
                <w:webHidden/>
              </w:rPr>
              <w:tab/>
            </w:r>
            <w:r w:rsidR="00957BC7">
              <w:rPr>
                <w:noProof/>
                <w:webHidden/>
              </w:rPr>
              <w:fldChar w:fldCharType="begin"/>
            </w:r>
            <w:r w:rsidR="00957BC7">
              <w:rPr>
                <w:noProof/>
                <w:webHidden/>
              </w:rPr>
              <w:instrText xml:space="preserve"> PAGEREF _Toc88060318 \h </w:instrText>
            </w:r>
            <w:r w:rsidR="00957BC7">
              <w:rPr>
                <w:noProof/>
                <w:webHidden/>
              </w:rPr>
            </w:r>
            <w:r w:rsidR="00957BC7">
              <w:rPr>
                <w:noProof/>
                <w:webHidden/>
              </w:rPr>
              <w:fldChar w:fldCharType="separate"/>
            </w:r>
            <w:r w:rsidR="00434A29">
              <w:rPr>
                <w:noProof/>
                <w:webHidden/>
              </w:rPr>
              <w:t>87</w:t>
            </w:r>
            <w:r w:rsidR="00957BC7">
              <w:rPr>
                <w:noProof/>
                <w:webHidden/>
              </w:rPr>
              <w:fldChar w:fldCharType="end"/>
            </w:r>
          </w:hyperlink>
        </w:p>
        <w:p w14:paraId="3ECCCD20" w14:textId="46263387"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19" w:history="1">
            <w:r w:rsidR="00957BC7" w:rsidRPr="00823048">
              <w:rPr>
                <w:rStyle w:val="Hipervnculo"/>
                <w:noProof/>
                <w:lang w:val="es-ES_tradnl"/>
              </w:rPr>
              <w:t>11.3</w:t>
            </w:r>
            <w:r w:rsidR="00957BC7">
              <w:rPr>
                <w:rFonts w:asciiTheme="minorHAnsi" w:eastAsiaTheme="minorEastAsia" w:hAnsiTheme="minorHAnsi" w:cstheme="minorBidi"/>
                <w:bCs w:val="0"/>
                <w:noProof/>
                <w:color w:val="auto"/>
              </w:rPr>
              <w:tab/>
            </w:r>
            <w:r w:rsidR="00957BC7" w:rsidRPr="00823048">
              <w:rPr>
                <w:rStyle w:val="Hipervnculo"/>
                <w:noProof/>
                <w:lang w:val="es-ES_tradnl"/>
              </w:rPr>
              <w:t>Validación instrumento</w:t>
            </w:r>
            <w:r w:rsidR="00957BC7">
              <w:rPr>
                <w:noProof/>
                <w:webHidden/>
              </w:rPr>
              <w:tab/>
            </w:r>
            <w:r w:rsidR="00957BC7">
              <w:rPr>
                <w:noProof/>
                <w:webHidden/>
              </w:rPr>
              <w:fldChar w:fldCharType="begin"/>
            </w:r>
            <w:r w:rsidR="00957BC7">
              <w:rPr>
                <w:noProof/>
                <w:webHidden/>
              </w:rPr>
              <w:instrText xml:space="preserve"> PAGEREF _Toc88060319 \h </w:instrText>
            </w:r>
            <w:r w:rsidR="00957BC7">
              <w:rPr>
                <w:noProof/>
                <w:webHidden/>
              </w:rPr>
            </w:r>
            <w:r w:rsidR="00957BC7">
              <w:rPr>
                <w:noProof/>
                <w:webHidden/>
              </w:rPr>
              <w:fldChar w:fldCharType="separate"/>
            </w:r>
            <w:r w:rsidR="00434A29">
              <w:rPr>
                <w:noProof/>
                <w:webHidden/>
              </w:rPr>
              <w:t>88</w:t>
            </w:r>
            <w:r w:rsidR="00957BC7">
              <w:rPr>
                <w:noProof/>
                <w:webHidden/>
              </w:rPr>
              <w:fldChar w:fldCharType="end"/>
            </w:r>
          </w:hyperlink>
        </w:p>
        <w:p w14:paraId="51E62BF3" w14:textId="086E56F3" w:rsidR="00957BC7" w:rsidRDefault="00184D16">
          <w:pPr>
            <w:pStyle w:val="TDC2"/>
            <w:tabs>
              <w:tab w:val="left" w:pos="960"/>
              <w:tab w:val="right" w:leader="dot" w:pos="9350"/>
            </w:tabs>
            <w:rPr>
              <w:rFonts w:asciiTheme="minorHAnsi" w:eastAsiaTheme="minorEastAsia" w:hAnsiTheme="minorHAnsi" w:cstheme="minorBidi"/>
              <w:bCs w:val="0"/>
              <w:noProof/>
              <w:color w:val="auto"/>
            </w:rPr>
          </w:pPr>
          <w:hyperlink w:anchor="_Toc88060320" w:history="1">
            <w:r w:rsidR="00957BC7" w:rsidRPr="00823048">
              <w:rPr>
                <w:rStyle w:val="Hipervnculo"/>
                <w:noProof/>
                <w:lang w:val="es-ES_tradnl"/>
              </w:rPr>
              <w:t>11.4</w:t>
            </w:r>
            <w:r w:rsidR="00957BC7">
              <w:rPr>
                <w:rFonts w:asciiTheme="minorHAnsi" w:eastAsiaTheme="minorEastAsia" w:hAnsiTheme="minorHAnsi" w:cstheme="minorBidi"/>
                <w:bCs w:val="0"/>
                <w:noProof/>
                <w:color w:val="auto"/>
              </w:rPr>
              <w:tab/>
            </w:r>
            <w:r w:rsidR="00957BC7" w:rsidRPr="00823048">
              <w:rPr>
                <w:rStyle w:val="Hipervnculo"/>
                <w:noProof/>
                <w:lang w:val="es-ES_tradnl"/>
              </w:rPr>
              <w:t>Formato encuesta</w:t>
            </w:r>
            <w:r w:rsidR="00957BC7">
              <w:rPr>
                <w:noProof/>
                <w:webHidden/>
              </w:rPr>
              <w:tab/>
            </w:r>
            <w:r w:rsidR="00957BC7">
              <w:rPr>
                <w:noProof/>
                <w:webHidden/>
              </w:rPr>
              <w:fldChar w:fldCharType="begin"/>
            </w:r>
            <w:r w:rsidR="00957BC7">
              <w:rPr>
                <w:noProof/>
                <w:webHidden/>
              </w:rPr>
              <w:instrText xml:space="preserve"> PAGEREF _Toc88060320 \h </w:instrText>
            </w:r>
            <w:r w:rsidR="00957BC7">
              <w:rPr>
                <w:noProof/>
                <w:webHidden/>
              </w:rPr>
            </w:r>
            <w:r w:rsidR="00957BC7">
              <w:rPr>
                <w:noProof/>
                <w:webHidden/>
              </w:rPr>
              <w:fldChar w:fldCharType="separate"/>
            </w:r>
            <w:r w:rsidR="00434A29">
              <w:rPr>
                <w:noProof/>
                <w:webHidden/>
              </w:rPr>
              <w:t>91</w:t>
            </w:r>
            <w:r w:rsidR="00957BC7">
              <w:rPr>
                <w:noProof/>
                <w:webHidden/>
              </w:rPr>
              <w:fldChar w:fldCharType="end"/>
            </w:r>
          </w:hyperlink>
        </w:p>
        <w:p w14:paraId="34F29293" w14:textId="0630F5A1" w:rsidR="00D80A5D" w:rsidRPr="003B4959" w:rsidRDefault="0057016B" w:rsidP="000733CD">
          <w:pPr>
            <w:spacing w:line="360" w:lineRule="auto"/>
            <w:ind w:firstLine="0"/>
            <w:rPr>
              <w:lang w:val="es-ES_tradnl"/>
            </w:rPr>
          </w:pPr>
          <w:r w:rsidRPr="003B4959">
            <w:rPr>
              <w:rFonts w:cstheme="minorHAnsi"/>
              <w:bCs/>
              <w:iCs/>
              <w:lang w:val="es-ES_tradnl"/>
            </w:rPr>
            <w:fldChar w:fldCharType="end"/>
          </w:r>
        </w:p>
      </w:sdtContent>
    </w:sdt>
    <w:p w14:paraId="15A5BEE2" w14:textId="77777777" w:rsidR="002058F5" w:rsidRPr="003B4959" w:rsidRDefault="002058F5" w:rsidP="00382CFD">
      <w:pPr>
        <w:ind w:firstLine="0"/>
        <w:jc w:val="center"/>
        <w:rPr>
          <w:b/>
          <w:bCs/>
          <w:lang w:val="es-ES_tradnl"/>
        </w:rPr>
      </w:pPr>
      <w:r w:rsidRPr="003B4959">
        <w:rPr>
          <w:b/>
          <w:bCs/>
          <w:lang w:val="es-ES_tradnl"/>
        </w:rPr>
        <w:br w:type="page"/>
      </w:r>
    </w:p>
    <w:p w14:paraId="72973EE0" w14:textId="17543C9B" w:rsidR="00382CFD" w:rsidRPr="003B4959" w:rsidRDefault="00382CFD" w:rsidP="007270BF">
      <w:pPr>
        <w:spacing w:after="120"/>
        <w:ind w:firstLine="0"/>
        <w:jc w:val="center"/>
        <w:rPr>
          <w:b/>
          <w:bCs/>
          <w:lang w:val="es-ES_tradnl"/>
        </w:rPr>
      </w:pPr>
      <w:r w:rsidRPr="003B4959">
        <w:rPr>
          <w:b/>
          <w:bCs/>
          <w:lang w:val="es-ES_tradnl"/>
        </w:rPr>
        <w:lastRenderedPageBreak/>
        <w:t>Lista de tablas</w:t>
      </w:r>
    </w:p>
    <w:p w14:paraId="3ED310C4" w14:textId="0C13B17E" w:rsidR="00D91FFD" w:rsidRDefault="00382CFD" w:rsidP="00D91FFD">
      <w:pPr>
        <w:pStyle w:val="Tabladeilustraciones"/>
        <w:tabs>
          <w:tab w:val="right" w:leader="dot" w:pos="9350"/>
        </w:tabs>
        <w:ind w:firstLine="0"/>
        <w:rPr>
          <w:rFonts w:asciiTheme="minorHAnsi" w:eastAsiaTheme="minorEastAsia" w:hAnsiTheme="minorHAnsi" w:cstheme="minorBidi"/>
          <w:noProof/>
          <w:color w:val="auto"/>
        </w:rPr>
      </w:pPr>
      <w:r w:rsidRPr="003B4959">
        <w:rPr>
          <w:b/>
          <w:bCs/>
          <w:lang w:val="es-ES_tradnl"/>
        </w:rPr>
        <w:fldChar w:fldCharType="begin"/>
      </w:r>
      <w:r w:rsidRPr="003B4959">
        <w:rPr>
          <w:b/>
          <w:bCs/>
          <w:lang w:val="es-ES_tradnl"/>
        </w:rPr>
        <w:instrText xml:space="preserve"> TOC \h \z \c "Tabla" </w:instrText>
      </w:r>
      <w:r w:rsidRPr="003B4959">
        <w:rPr>
          <w:b/>
          <w:bCs/>
          <w:lang w:val="es-ES_tradnl"/>
        </w:rPr>
        <w:fldChar w:fldCharType="separate"/>
      </w:r>
      <w:hyperlink w:anchor="_Toc88057559" w:history="1">
        <w:r w:rsidR="00D91FFD" w:rsidRPr="00E103F2">
          <w:rPr>
            <w:rStyle w:val="Hipervnculo"/>
            <w:b/>
            <w:bCs/>
            <w:noProof/>
            <w:lang w:val="es-ES_tradnl"/>
          </w:rPr>
          <w:t>Tabla 1</w:t>
        </w:r>
        <w:r w:rsidR="00D91FFD" w:rsidRPr="00E103F2">
          <w:rPr>
            <w:rStyle w:val="Hipervnculo"/>
            <w:noProof/>
            <w:lang w:val="es-ES_tradnl"/>
          </w:rPr>
          <w:t xml:space="preserve"> Peligros</w:t>
        </w:r>
        <w:r w:rsidR="00D91FFD">
          <w:rPr>
            <w:noProof/>
            <w:webHidden/>
          </w:rPr>
          <w:tab/>
        </w:r>
        <w:r w:rsidR="00D91FFD">
          <w:rPr>
            <w:noProof/>
            <w:webHidden/>
          </w:rPr>
          <w:fldChar w:fldCharType="begin"/>
        </w:r>
        <w:r w:rsidR="00D91FFD">
          <w:rPr>
            <w:noProof/>
            <w:webHidden/>
          </w:rPr>
          <w:instrText xml:space="preserve"> PAGEREF _Toc88057559 \h </w:instrText>
        </w:r>
        <w:r w:rsidR="00D91FFD">
          <w:rPr>
            <w:noProof/>
            <w:webHidden/>
          </w:rPr>
        </w:r>
        <w:r w:rsidR="00D91FFD">
          <w:rPr>
            <w:noProof/>
            <w:webHidden/>
          </w:rPr>
          <w:fldChar w:fldCharType="separate"/>
        </w:r>
        <w:r w:rsidR="00434A29">
          <w:rPr>
            <w:noProof/>
            <w:webHidden/>
          </w:rPr>
          <w:t>20</w:t>
        </w:r>
        <w:r w:rsidR="00D91FFD">
          <w:rPr>
            <w:noProof/>
            <w:webHidden/>
          </w:rPr>
          <w:fldChar w:fldCharType="end"/>
        </w:r>
      </w:hyperlink>
    </w:p>
    <w:p w14:paraId="42370E96" w14:textId="367C6579"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0" w:history="1">
        <w:r w:rsidR="00D91FFD" w:rsidRPr="00E103F2">
          <w:rPr>
            <w:rStyle w:val="Hipervnculo"/>
            <w:b/>
            <w:bCs/>
            <w:noProof/>
            <w:lang w:val="es-ES_tradnl"/>
          </w:rPr>
          <w:t>Tabla 2</w:t>
        </w:r>
        <w:r w:rsidR="00D91FFD" w:rsidRPr="00E103F2">
          <w:rPr>
            <w:rStyle w:val="Hipervnculo"/>
            <w:noProof/>
            <w:lang w:val="es-ES_tradnl"/>
          </w:rPr>
          <w:t xml:space="preserve">  Marco legal</w:t>
        </w:r>
        <w:r w:rsidR="00D91FFD">
          <w:rPr>
            <w:noProof/>
            <w:webHidden/>
          </w:rPr>
          <w:tab/>
        </w:r>
        <w:r w:rsidR="00D91FFD">
          <w:rPr>
            <w:noProof/>
            <w:webHidden/>
          </w:rPr>
          <w:fldChar w:fldCharType="begin"/>
        </w:r>
        <w:r w:rsidR="00D91FFD">
          <w:rPr>
            <w:noProof/>
            <w:webHidden/>
          </w:rPr>
          <w:instrText xml:space="preserve"> PAGEREF _Toc88057560 \h </w:instrText>
        </w:r>
        <w:r w:rsidR="00D91FFD">
          <w:rPr>
            <w:noProof/>
            <w:webHidden/>
          </w:rPr>
        </w:r>
        <w:r w:rsidR="00D91FFD">
          <w:rPr>
            <w:noProof/>
            <w:webHidden/>
          </w:rPr>
          <w:fldChar w:fldCharType="separate"/>
        </w:r>
        <w:r w:rsidR="00434A29">
          <w:rPr>
            <w:noProof/>
            <w:webHidden/>
          </w:rPr>
          <w:t>27</w:t>
        </w:r>
        <w:r w:rsidR="00D91FFD">
          <w:rPr>
            <w:noProof/>
            <w:webHidden/>
          </w:rPr>
          <w:fldChar w:fldCharType="end"/>
        </w:r>
      </w:hyperlink>
    </w:p>
    <w:p w14:paraId="55377319" w14:textId="4B66B5B5"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1" w:history="1">
        <w:r w:rsidR="00D91FFD" w:rsidRPr="00E103F2">
          <w:rPr>
            <w:rStyle w:val="Hipervnculo"/>
            <w:b/>
            <w:bCs/>
            <w:noProof/>
            <w:lang w:val="es-ES_tradnl"/>
          </w:rPr>
          <w:t>Tabla 3</w:t>
        </w:r>
        <w:r w:rsidR="00D91FFD" w:rsidRPr="00E103F2">
          <w:rPr>
            <w:rStyle w:val="Hipervnculo"/>
            <w:noProof/>
            <w:lang w:val="es-ES_tradnl"/>
          </w:rPr>
          <w:t xml:space="preserve">  Fases de la investigación</w:t>
        </w:r>
        <w:r w:rsidR="00D91FFD">
          <w:rPr>
            <w:noProof/>
            <w:webHidden/>
          </w:rPr>
          <w:tab/>
        </w:r>
        <w:r w:rsidR="00D91FFD">
          <w:rPr>
            <w:noProof/>
            <w:webHidden/>
          </w:rPr>
          <w:fldChar w:fldCharType="begin"/>
        </w:r>
        <w:r w:rsidR="00D91FFD">
          <w:rPr>
            <w:noProof/>
            <w:webHidden/>
          </w:rPr>
          <w:instrText xml:space="preserve"> PAGEREF _Toc88057561 \h </w:instrText>
        </w:r>
        <w:r w:rsidR="00D91FFD">
          <w:rPr>
            <w:noProof/>
            <w:webHidden/>
          </w:rPr>
        </w:r>
        <w:r w:rsidR="00D91FFD">
          <w:rPr>
            <w:noProof/>
            <w:webHidden/>
          </w:rPr>
          <w:fldChar w:fldCharType="separate"/>
        </w:r>
        <w:r w:rsidR="00434A29">
          <w:rPr>
            <w:noProof/>
            <w:webHidden/>
          </w:rPr>
          <w:t>37</w:t>
        </w:r>
        <w:r w:rsidR="00D91FFD">
          <w:rPr>
            <w:noProof/>
            <w:webHidden/>
          </w:rPr>
          <w:fldChar w:fldCharType="end"/>
        </w:r>
      </w:hyperlink>
    </w:p>
    <w:p w14:paraId="4B47616B" w14:textId="6131E485"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2" w:history="1">
        <w:r w:rsidR="00D91FFD" w:rsidRPr="00E103F2">
          <w:rPr>
            <w:rStyle w:val="Hipervnculo"/>
            <w:b/>
            <w:bCs/>
            <w:noProof/>
            <w:lang w:val="es-ES_tradnl"/>
          </w:rPr>
          <w:t>Tabla 4</w:t>
        </w:r>
        <w:r w:rsidR="00D91FFD" w:rsidRPr="00E103F2">
          <w:rPr>
            <w:rStyle w:val="Hipervnculo"/>
            <w:noProof/>
            <w:lang w:val="es-ES_tradnl"/>
          </w:rPr>
          <w:t xml:space="preserve">  Presupuesto</w:t>
        </w:r>
        <w:r w:rsidR="00D91FFD">
          <w:rPr>
            <w:noProof/>
            <w:webHidden/>
          </w:rPr>
          <w:tab/>
        </w:r>
        <w:r w:rsidR="00D91FFD">
          <w:rPr>
            <w:noProof/>
            <w:webHidden/>
          </w:rPr>
          <w:fldChar w:fldCharType="begin"/>
        </w:r>
        <w:r w:rsidR="00D91FFD">
          <w:rPr>
            <w:noProof/>
            <w:webHidden/>
          </w:rPr>
          <w:instrText xml:space="preserve"> PAGEREF _Toc88057562 \h </w:instrText>
        </w:r>
        <w:r w:rsidR="00D91FFD">
          <w:rPr>
            <w:noProof/>
            <w:webHidden/>
          </w:rPr>
        </w:r>
        <w:r w:rsidR="00D91FFD">
          <w:rPr>
            <w:noProof/>
            <w:webHidden/>
          </w:rPr>
          <w:fldChar w:fldCharType="separate"/>
        </w:r>
        <w:r w:rsidR="00434A29">
          <w:rPr>
            <w:noProof/>
            <w:webHidden/>
          </w:rPr>
          <w:t>38</w:t>
        </w:r>
        <w:r w:rsidR="00D91FFD">
          <w:rPr>
            <w:noProof/>
            <w:webHidden/>
          </w:rPr>
          <w:fldChar w:fldCharType="end"/>
        </w:r>
      </w:hyperlink>
    </w:p>
    <w:p w14:paraId="0C712FD3" w14:textId="2FDA6CB4"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3" w:history="1">
        <w:r w:rsidR="00D91FFD" w:rsidRPr="00E103F2">
          <w:rPr>
            <w:rStyle w:val="Hipervnculo"/>
            <w:b/>
            <w:bCs/>
            <w:noProof/>
            <w:lang w:val="es-ES_tradnl"/>
          </w:rPr>
          <w:t>Tabla 5</w:t>
        </w:r>
        <w:r w:rsidR="00D91FFD" w:rsidRPr="00E103F2">
          <w:rPr>
            <w:rStyle w:val="Hipervnculo"/>
            <w:noProof/>
            <w:lang w:val="es-ES_tradnl"/>
          </w:rPr>
          <w:t xml:space="preserve">  Cronograma proyecto de grado</w:t>
        </w:r>
        <w:r w:rsidR="00D91FFD">
          <w:rPr>
            <w:noProof/>
            <w:webHidden/>
          </w:rPr>
          <w:tab/>
        </w:r>
        <w:r w:rsidR="00D91FFD">
          <w:rPr>
            <w:noProof/>
            <w:webHidden/>
          </w:rPr>
          <w:fldChar w:fldCharType="begin"/>
        </w:r>
        <w:r w:rsidR="00D91FFD">
          <w:rPr>
            <w:noProof/>
            <w:webHidden/>
          </w:rPr>
          <w:instrText xml:space="preserve"> PAGEREF _Toc88057563 \h </w:instrText>
        </w:r>
        <w:r w:rsidR="00D91FFD">
          <w:rPr>
            <w:noProof/>
            <w:webHidden/>
          </w:rPr>
        </w:r>
        <w:r w:rsidR="00D91FFD">
          <w:rPr>
            <w:noProof/>
            <w:webHidden/>
          </w:rPr>
          <w:fldChar w:fldCharType="separate"/>
        </w:r>
        <w:r w:rsidR="00434A29">
          <w:rPr>
            <w:noProof/>
            <w:webHidden/>
          </w:rPr>
          <w:t>39</w:t>
        </w:r>
        <w:r w:rsidR="00D91FFD">
          <w:rPr>
            <w:noProof/>
            <w:webHidden/>
          </w:rPr>
          <w:fldChar w:fldCharType="end"/>
        </w:r>
      </w:hyperlink>
    </w:p>
    <w:p w14:paraId="1E3E5009" w14:textId="6D445EFB" w:rsidR="00F10958" w:rsidRPr="003B4959" w:rsidRDefault="00382CFD" w:rsidP="003C1C02">
      <w:pPr>
        <w:ind w:firstLine="0"/>
        <w:jc w:val="center"/>
        <w:rPr>
          <w:b/>
          <w:bCs/>
          <w:lang w:val="es-ES_tradnl"/>
        </w:rPr>
      </w:pPr>
      <w:r w:rsidRPr="003B4959">
        <w:rPr>
          <w:b/>
          <w:bCs/>
          <w:lang w:val="es-ES_tradnl"/>
        </w:rPr>
        <w:fldChar w:fldCharType="end"/>
      </w:r>
    </w:p>
    <w:p w14:paraId="78C2F21F" w14:textId="77777777" w:rsidR="00F10958" w:rsidRPr="003B4959" w:rsidRDefault="00F10958" w:rsidP="002356E7">
      <w:pPr>
        <w:ind w:firstLine="0"/>
        <w:jc w:val="center"/>
        <w:rPr>
          <w:b/>
          <w:bCs/>
          <w:lang w:val="es-ES_tradnl"/>
        </w:rPr>
      </w:pPr>
    </w:p>
    <w:p w14:paraId="7857CE01" w14:textId="77777777" w:rsidR="00F10958" w:rsidRPr="003B4959" w:rsidRDefault="00F10958" w:rsidP="002356E7">
      <w:pPr>
        <w:ind w:firstLine="0"/>
        <w:jc w:val="center"/>
        <w:rPr>
          <w:b/>
          <w:bCs/>
          <w:lang w:val="es-ES_tradnl"/>
        </w:rPr>
      </w:pPr>
      <w:r w:rsidRPr="003B4959">
        <w:rPr>
          <w:b/>
          <w:bCs/>
          <w:lang w:val="es-ES_tradnl"/>
        </w:rPr>
        <w:br w:type="page"/>
      </w:r>
    </w:p>
    <w:p w14:paraId="1F96899C" w14:textId="77777777" w:rsidR="00012128" w:rsidRPr="003B4959" w:rsidRDefault="00F10958" w:rsidP="007270BF">
      <w:pPr>
        <w:spacing w:after="120"/>
        <w:ind w:firstLine="0"/>
        <w:jc w:val="center"/>
        <w:rPr>
          <w:b/>
          <w:bCs/>
          <w:lang w:val="es-ES_tradnl"/>
        </w:rPr>
      </w:pPr>
      <w:r w:rsidRPr="003B4959">
        <w:rPr>
          <w:b/>
          <w:bCs/>
          <w:lang w:val="es-ES_tradnl"/>
        </w:rPr>
        <w:lastRenderedPageBreak/>
        <w:t>Lista de figuras</w:t>
      </w:r>
    </w:p>
    <w:p w14:paraId="01EEB931" w14:textId="1C9C822B" w:rsidR="00D91FFD" w:rsidRDefault="00012128" w:rsidP="00D91FFD">
      <w:pPr>
        <w:pStyle w:val="Tabladeilustraciones"/>
        <w:tabs>
          <w:tab w:val="right" w:leader="dot" w:pos="9350"/>
        </w:tabs>
        <w:ind w:firstLine="0"/>
        <w:rPr>
          <w:rFonts w:asciiTheme="minorHAnsi" w:eastAsiaTheme="minorEastAsia" w:hAnsiTheme="minorHAnsi" w:cstheme="minorBidi"/>
          <w:noProof/>
          <w:color w:val="auto"/>
        </w:rPr>
      </w:pPr>
      <w:r w:rsidRPr="003B4959">
        <w:rPr>
          <w:b/>
          <w:bCs/>
          <w:lang w:val="es-ES_tradnl"/>
        </w:rPr>
        <w:fldChar w:fldCharType="begin"/>
      </w:r>
      <w:r w:rsidRPr="003B4959">
        <w:rPr>
          <w:b/>
          <w:bCs/>
          <w:lang w:val="es-ES_tradnl"/>
        </w:rPr>
        <w:instrText xml:space="preserve"> TOC \h \z \c "Figura" </w:instrText>
      </w:r>
      <w:r w:rsidRPr="003B4959">
        <w:rPr>
          <w:b/>
          <w:bCs/>
          <w:lang w:val="es-ES_tradnl"/>
        </w:rPr>
        <w:fldChar w:fldCharType="separate"/>
      </w:r>
      <w:hyperlink w:anchor="_Toc88057564" w:history="1">
        <w:r w:rsidR="00D91FFD" w:rsidRPr="00D435A4">
          <w:rPr>
            <w:rStyle w:val="Hipervnculo"/>
            <w:b/>
            <w:bCs/>
            <w:noProof/>
            <w:lang w:val="es-ES_tradnl"/>
          </w:rPr>
          <w:t>Figura 1</w:t>
        </w:r>
        <w:r w:rsidR="00D91FFD" w:rsidRPr="00D435A4">
          <w:rPr>
            <w:rStyle w:val="Hipervnculo"/>
            <w:noProof/>
            <w:lang w:val="es-ES_tradnl"/>
          </w:rPr>
          <w:t xml:space="preserve">  Distribución por género docentes institución Gonzalo Jiménez de Quesada</w:t>
        </w:r>
        <w:r w:rsidR="00D91FFD">
          <w:rPr>
            <w:noProof/>
            <w:webHidden/>
          </w:rPr>
          <w:tab/>
        </w:r>
        <w:r w:rsidR="00D91FFD">
          <w:rPr>
            <w:noProof/>
            <w:webHidden/>
          </w:rPr>
          <w:fldChar w:fldCharType="begin"/>
        </w:r>
        <w:r w:rsidR="00D91FFD">
          <w:rPr>
            <w:noProof/>
            <w:webHidden/>
          </w:rPr>
          <w:instrText xml:space="preserve"> PAGEREF _Toc88057564 \h </w:instrText>
        </w:r>
        <w:r w:rsidR="00D91FFD">
          <w:rPr>
            <w:noProof/>
            <w:webHidden/>
          </w:rPr>
        </w:r>
        <w:r w:rsidR="00D91FFD">
          <w:rPr>
            <w:noProof/>
            <w:webHidden/>
          </w:rPr>
          <w:fldChar w:fldCharType="separate"/>
        </w:r>
        <w:r w:rsidR="00434A29">
          <w:rPr>
            <w:noProof/>
            <w:webHidden/>
          </w:rPr>
          <w:t>41</w:t>
        </w:r>
        <w:r w:rsidR="00D91FFD">
          <w:rPr>
            <w:noProof/>
            <w:webHidden/>
          </w:rPr>
          <w:fldChar w:fldCharType="end"/>
        </w:r>
      </w:hyperlink>
    </w:p>
    <w:p w14:paraId="3E433E67" w14:textId="688BAC64"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5" w:history="1">
        <w:r w:rsidR="00D91FFD" w:rsidRPr="00D435A4">
          <w:rPr>
            <w:rStyle w:val="Hipervnculo"/>
            <w:b/>
            <w:bCs/>
            <w:noProof/>
            <w:lang w:val="es-ES_tradnl"/>
          </w:rPr>
          <w:t>Figura 2</w:t>
        </w:r>
        <w:r w:rsidR="00D91FFD" w:rsidRPr="00D435A4">
          <w:rPr>
            <w:rStyle w:val="Hipervnculo"/>
            <w:noProof/>
            <w:lang w:val="es-ES_tradnl"/>
          </w:rPr>
          <w:t xml:space="preserve">  Distribución por edad docentes institución Gonzalo Jiménez de Quesada</w:t>
        </w:r>
        <w:r w:rsidR="00D91FFD">
          <w:rPr>
            <w:noProof/>
            <w:webHidden/>
          </w:rPr>
          <w:tab/>
        </w:r>
        <w:r w:rsidR="00D91FFD">
          <w:rPr>
            <w:noProof/>
            <w:webHidden/>
          </w:rPr>
          <w:fldChar w:fldCharType="begin"/>
        </w:r>
        <w:r w:rsidR="00D91FFD">
          <w:rPr>
            <w:noProof/>
            <w:webHidden/>
          </w:rPr>
          <w:instrText xml:space="preserve"> PAGEREF _Toc88057565 \h </w:instrText>
        </w:r>
        <w:r w:rsidR="00D91FFD">
          <w:rPr>
            <w:noProof/>
            <w:webHidden/>
          </w:rPr>
        </w:r>
        <w:r w:rsidR="00D91FFD">
          <w:rPr>
            <w:noProof/>
            <w:webHidden/>
          </w:rPr>
          <w:fldChar w:fldCharType="separate"/>
        </w:r>
        <w:r w:rsidR="00434A29">
          <w:rPr>
            <w:noProof/>
            <w:webHidden/>
          </w:rPr>
          <w:t>41</w:t>
        </w:r>
        <w:r w:rsidR="00D91FFD">
          <w:rPr>
            <w:noProof/>
            <w:webHidden/>
          </w:rPr>
          <w:fldChar w:fldCharType="end"/>
        </w:r>
      </w:hyperlink>
    </w:p>
    <w:p w14:paraId="34BDD8B4" w14:textId="7BFD59FB"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6" w:history="1">
        <w:r w:rsidR="00D91FFD" w:rsidRPr="00D435A4">
          <w:rPr>
            <w:rStyle w:val="Hipervnculo"/>
            <w:b/>
            <w:bCs/>
            <w:noProof/>
            <w:lang w:val="es-ES_tradnl"/>
          </w:rPr>
          <w:t>Figura 3</w:t>
        </w:r>
        <w:r w:rsidR="00D91FFD" w:rsidRPr="00D435A4">
          <w:rPr>
            <w:rStyle w:val="Hipervnculo"/>
            <w:noProof/>
            <w:lang w:val="es-ES_tradnl"/>
          </w:rPr>
          <w:t xml:space="preserve">  Nivel educativo docentes institución Gonzalo Jiménez de Quesada</w:t>
        </w:r>
        <w:r w:rsidR="00D91FFD">
          <w:rPr>
            <w:noProof/>
            <w:webHidden/>
          </w:rPr>
          <w:tab/>
        </w:r>
        <w:r w:rsidR="00D91FFD">
          <w:rPr>
            <w:noProof/>
            <w:webHidden/>
          </w:rPr>
          <w:fldChar w:fldCharType="begin"/>
        </w:r>
        <w:r w:rsidR="00D91FFD">
          <w:rPr>
            <w:noProof/>
            <w:webHidden/>
          </w:rPr>
          <w:instrText xml:space="preserve"> PAGEREF _Toc88057566 \h </w:instrText>
        </w:r>
        <w:r w:rsidR="00D91FFD">
          <w:rPr>
            <w:noProof/>
            <w:webHidden/>
          </w:rPr>
        </w:r>
        <w:r w:rsidR="00D91FFD">
          <w:rPr>
            <w:noProof/>
            <w:webHidden/>
          </w:rPr>
          <w:fldChar w:fldCharType="separate"/>
        </w:r>
        <w:r w:rsidR="00434A29">
          <w:rPr>
            <w:noProof/>
            <w:webHidden/>
          </w:rPr>
          <w:t>42</w:t>
        </w:r>
        <w:r w:rsidR="00D91FFD">
          <w:rPr>
            <w:noProof/>
            <w:webHidden/>
          </w:rPr>
          <w:fldChar w:fldCharType="end"/>
        </w:r>
      </w:hyperlink>
    </w:p>
    <w:p w14:paraId="722F2F5B" w14:textId="645C820F"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7" w:history="1">
        <w:r w:rsidR="00D91FFD" w:rsidRPr="00D435A4">
          <w:rPr>
            <w:rStyle w:val="Hipervnculo"/>
            <w:b/>
            <w:bCs/>
            <w:noProof/>
          </w:rPr>
          <w:t>Figura 4</w:t>
        </w:r>
        <w:r w:rsidR="00D91FFD" w:rsidRPr="00D435A4">
          <w:rPr>
            <w:rStyle w:val="Hipervnculo"/>
            <w:noProof/>
          </w:rPr>
          <w:t xml:space="preserve"> Tiempo trabajando en la Institución Gonzalo Jiménez de Quesada</w:t>
        </w:r>
        <w:r w:rsidR="00D91FFD">
          <w:rPr>
            <w:noProof/>
            <w:webHidden/>
          </w:rPr>
          <w:tab/>
        </w:r>
        <w:r w:rsidR="00D91FFD">
          <w:rPr>
            <w:noProof/>
            <w:webHidden/>
          </w:rPr>
          <w:fldChar w:fldCharType="begin"/>
        </w:r>
        <w:r w:rsidR="00D91FFD">
          <w:rPr>
            <w:noProof/>
            <w:webHidden/>
          </w:rPr>
          <w:instrText xml:space="preserve"> PAGEREF _Toc88057567 \h </w:instrText>
        </w:r>
        <w:r w:rsidR="00D91FFD">
          <w:rPr>
            <w:noProof/>
            <w:webHidden/>
          </w:rPr>
        </w:r>
        <w:r w:rsidR="00D91FFD">
          <w:rPr>
            <w:noProof/>
            <w:webHidden/>
          </w:rPr>
          <w:fldChar w:fldCharType="separate"/>
        </w:r>
        <w:r w:rsidR="00434A29">
          <w:rPr>
            <w:noProof/>
            <w:webHidden/>
          </w:rPr>
          <w:t>42</w:t>
        </w:r>
        <w:r w:rsidR="00D91FFD">
          <w:rPr>
            <w:noProof/>
            <w:webHidden/>
          </w:rPr>
          <w:fldChar w:fldCharType="end"/>
        </w:r>
      </w:hyperlink>
    </w:p>
    <w:p w14:paraId="17389838" w14:textId="76DC77EE"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8" w:history="1">
        <w:r w:rsidR="00D91FFD" w:rsidRPr="00D435A4">
          <w:rPr>
            <w:rStyle w:val="Hipervnculo"/>
            <w:b/>
            <w:bCs/>
            <w:noProof/>
            <w:lang w:val="es-ES_tradnl"/>
          </w:rPr>
          <w:t>Figura 5</w:t>
        </w:r>
        <w:r w:rsidR="00D91FFD" w:rsidRPr="00D435A4">
          <w:rPr>
            <w:rStyle w:val="Hipervnculo"/>
            <w:noProof/>
            <w:lang w:val="es-ES_tradnl"/>
          </w:rPr>
          <w:t xml:space="preserve">  Modalidad de trabajo antes de la pandemia COVID-19</w:t>
        </w:r>
        <w:r w:rsidR="00D91FFD">
          <w:rPr>
            <w:noProof/>
            <w:webHidden/>
          </w:rPr>
          <w:tab/>
        </w:r>
        <w:r w:rsidR="00D91FFD">
          <w:rPr>
            <w:noProof/>
            <w:webHidden/>
          </w:rPr>
          <w:fldChar w:fldCharType="begin"/>
        </w:r>
        <w:r w:rsidR="00D91FFD">
          <w:rPr>
            <w:noProof/>
            <w:webHidden/>
          </w:rPr>
          <w:instrText xml:space="preserve"> PAGEREF _Toc88057568 \h </w:instrText>
        </w:r>
        <w:r w:rsidR="00D91FFD">
          <w:rPr>
            <w:noProof/>
            <w:webHidden/>
          </w:rPr>
        </w:r>
        <w:r w:rsidR="00D91FFD">
          <w:rPr>
            <w:noProof/>
            <w:webHidden/>
          </w:rPr>
          <w:fldChar w:fldCharType="separate"/>
        </w:r>
        <w:r w:rsidR="00434A29">
          <w:rPr>
            <w:noProof/>
            <w:webHidden/>
          </w:rPr>
          <w:t>43</w:t>
        </w:r>
        <w:r w:rsidR="00D91FFD">
          <w:rPr>
            <w:noProof/>
            <w:webHidden/>
          </w:rPr>
          <w:fldChar w:fldCharType="end"/>
        </w:r>
      </w:hyperlink>
    </w:p>
    <w:p w14:paraId="71344E05" w14:textId="1A01CFFC"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69" w:history="1">
        <w:r w:rsidR="00D91FFD" w:rsidRPr="00D435A4">
          <w:rPr>
            <w:rStyle w:val="Hipervnculo"/>
            <w:b/>
            <w:bCs/>
            <w:noProof/>
            <w:lang w:val="es-ES_tradnl"/>
          </w:rPr>
          <w:t>Figura 6</w:t>
        </w:r>
        <w:r w:rsidR="00D91FFD" w:rsidRPr="00D435A4">
          <w:rPr>
            <w:rStyle w:val="Hipervnculo"/>
            <w:noProof/>
            <w:lang w:val="es-ES_tradnl"/>
          </w:rPr>
          <w:t xml:space="preserve">  Actualmente se encuentra en la modalidad de trabajo en casa o alternancia</w:t>
        </w:r>
        <w:r w:rsidR="00D91FFD">
          <w:rPr>
            <w:noProof/>
            <w:webHidden/>
          </w:rPr>
          <w:tab/>
        </w:r>
        <w:r w:rsidR="00D91FFD">
          <w:rPr>
            <w:noProof/>
            <w:webHidden/>
          </w:rPr>
          <w:fldChar w:fldCharType="begin"/>
        </w:r>
        <w:r w:rsidR="00D91FFD">
          <w:rPr>
            <w:noProof/>
            <w:webHidden/>
          </w:rPr>
          <w:instrText xml:space="preserve"> PAGEREF _Toc88057569 \h </w:instrText>
        </w:r>
        <w:r w:rsidR="00D91FFD">
          <w:rPr>
            <w:noProof/>
            <w:webHidden/>
          </w:rPr>
        </w:r>
        <w:r w:rsidR="00D91FFD">
          <w:rPr>
            <w:noProof/>
            <w:webHidden/>
          </w:rPr>
          <w:fldChar w:fldCharType="separate"/>
        </w:r>
        <w:r w:rsidR="00434A29">
          <w:rPr>
            <w:noProof/>
            <w:webHidden/>
          </w:rPr>
          <w:t>43</w:t>
        </w:r>
        <w:r w:rsidR="00D91FFD">
          <w:rPr>
            <w:noProof/>
            <w:webHidden/>
          </w:rPr>
          <w:fldChar w:fldCharType="end"/>
        </w:r>
      </w:hyperlink>
    </w:p>
    <w:p w14:paraId="7EA20010" w14:textId="0021DA2B"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0" w:history="1">
        <w:r w:rsidR="00D91FFD" w:rsidRPr="00D435A4">
          <w:rPr>
            <w:rStyle w:val="Hipervnculo"/>
            <w:b/>
            <w:bCs/>
            <w:noProof/>
          </w:rPr>
          <w:t>Figura 7</w:t>
        </w:r>
        <w:r w:rsidR="00D91FFD" w:rsidRPr="00D435A4">
          <w:rPr>
            <w:rStyle w:val="Hipervnculo"/>
            <w:noProof/>
          </w:rPr>
          <w:t xml:space="preserve">  Tiempo trabajado en la modalidad de </w:t>
        </w:r>
        <w:r w:rsidR="00D91FFD" w:rsidRPr="00D435A4">
          <w:rPr>
            <w:rStyle w:val="Hipervnculo"/>
            <w:noProof/>
            <w:lang w:val="es-ES_tradnl"/>
          </w:rPr>
          <w:t>trabajo en casa</w:t>
        </w:r>
        <w:r w:rsidR="00D91FFD">
          <w:rPr>
            <w:noProof/>
            <w:webHidden/>
          </w:rPr>
          <w:tab/>
        </w:r>
        <w:r w:rsidR="00D91FFD">
          <w:rPr>
            <w:noProof/>
            <w:webHidden/>
          </w:rPr>
          <w:fldChar w:fldCharType="begin"/>
        </w:r>
        <w:r w:rsidR="00D91FFD">
          <w:rPr>
            <w:noProof/>
            <w:webHidden/>
          </w:rPr>
          <w:instrText xml:space="preserve"> PAGEREF _Toc88057570 \h </w:instrText>
        </w:r>
        <w:r w:rsidR="00D91FFD">
          <w:rPr>
            <w:noProof/>
            <w:webHidden/>
          </w:rPr>
        </w:r>
        <w:r w:rsidR="00D91FFD">
          <w:rPr>
            <w:noProof/>
            <w:webHidden/>
          </w:rPr>
          <w:fldChar w:fldCharType="separate"/>
        </w:r>
        <w:r w:rsidR="00434A29">
          <w:rPr>
            <w:noProof/>
            <w:webHidden/>
          </w:rPr>
          <w:t>44</w:t>
        </w:r>
        <w:r w:rsidR="00D91FFD">
          <w:rPr>
            <w:noProof/>
            <w:webHidden/>
          </w:rPr>
          <w:fldChar w:fldCharType="end"/>
        </w:r>
      </w:hyperlink>
    </w:p>
    <w:p w14:paraId="27E95588" w14:textId="411F38BB"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1" w:history="1">
        <w:r w:rsidR="00D91FFD" w:rsidRPr="00D435A4">
          <w:rPr>
            <w:rStyle w:val="Hipervnculo"/>
            <w:b/>
            <w:bCs/>
            <w:noProof/>
          </w:rPr>
          <w:t>Figura 8</w:t>
        </w:r>
        <w:r w:rsidR="00D91FFD" w:rsidRPr="00D435A4">
          <w:rPr>
            <w:rStyle w:val="Hipervnculo"/>
            <w:noProof/>
          </w:rPr>
          <w:t xml:space="preserve">  Frecuencia semanal en la modalidad </w:t>
        </w:r>
        <w:r w:rsidR="00D91FFD" w:rsidRPr="00D435A4">
          <w:rPr>
            <w:rStyle w:val="Hipervnculo"/>
            <w:noProof/>
            <w:lang w:val="es-ES_tradnl"/>
          </w:rPr>
          <w:t>de trabajo en casa</w:t>
        </w:r>
        <w:r w:rsidR="00D91FFD">
          <w:rPr>
            <w:noProof/>
            <w:webHidden/>
          </w:rPr>
          <w:tab/>
        </w:r>
        <w:r w:rsidR="00D91FFD">
          <w:rPr>
            <w:noProof/>
            <w:webHidden/>
          </w:rPr>
          <w:fldChar w:fldCharType="begin"/>
        </w:r>
        <w:r w:rsidR="00D91FFD">
          <w:rPr>
            <w:noProof/>
            <w:webHidden/>
          </w:rPr>
          <w:instrText xml:space="preserve"> PAGEREF _Toc88057571 \h </w:instrText>
        </w:r>
        <w:r w:rsidR="00D91FFD">
          <w:rPr>
            <w:noProof/>
            <w:webHidden/>
          </w:rPr>
        </w:r>
        <w:r w:rsidR="00D91FFD">
          <w:rPr>
            <w:noProof/>
            <w:webHidden/>
          </w:rPr>
          <w:fldChar w:fldCharType="separate"/>
        </w:r>
        <w:r w:rsidR="00434A29">
          <w:rPr>
            <w:noProof/>
            <w:webHidden/>
          </w:rPr>
          <w:t>44</w:t>
        </w:r>
        <w:r w:rsidR="00D91FFD">
          <w:rPr>
            <w:noProof/>
            <w:webHidden/>
          </w:rPr>
          <w:fldChar w:fldCharType="end"/>
        </w:r>
      </w:hyperlink>
    </w:p>
    <w:p w14:paraId="3D8315A7" w14:textId="59089480"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2" w:history="1">
        <w:r w:rsidR="00D91FFD" w:rsidRPr="00D435A4">
          <w:rPr>
            <w:rStyle w:val="Hipervnculo"/>
            <w:b/>
            <w:bCs/>
            <w:noProof/>
          </w:rPr>
          <w:t>Figura 9</w:t>
        </w:r>
        <w:r w:rsidR="00D91FFD" w:rsidRPr="00D435A4">
          <w:rPr>
            <w:rStyle w:val="Hipervnculo"/>
            <w:noProof/>
          </w:rPr>
          <w:t xml:space="preserve">  Dedicación diaria en la modalidad </w:t>
        </w:r>
        <w:r w:rsidR="00D91FFD" w:rsidRPr="00D435A4">
          <w:rPr>
            <w:rStyle w:val="Hipervnculo"/>
            <w:noProof/>
            <w:lang w:val="es-ES_tradnl"/>
          </w:rPr>
          <w:t>de trabajo en casa</w:t>
        </w:r>
        <w:r w:rsidR="00D91FFD">
          <w:rPr>
            <w:noProof/>
            <w:webHidden/>
          </w:rPr>
          <w:tab/>
        </w:r>
        <w:r w:rsidR="00D91FFD">
          <w:rPr>
            <w:noProof/>
            <w:webHidden/>
          </w:rPr>
          <w:fldChar w:fldCharType="begin"/>
        </w:r>
        <w:r w:rsidR="00D91FFD">
          <w:rPr>
            <w:noProof/>
            <w:webHidden/>
          </w:rPr>
          <w:instrText xml:space="preserve"> PAGEREF _Toc88057572 \h </w:instrText>
        </w:r>
        <w:r w:rsidR="00D91FFD">
          <w:rPr>
            <w:noProof/>
            <w:webHidden/>
          </w:rPr>
        </w:r>
        <w:r w:rsidR="00D91FFD">
          <w:rPr>
            <w:noProof/>
            <w:webHidden/>
          </w:rPr>
          <w:fldChar w:fldCharType="separate"/>
        </w:r>
        <w:r w:rsidR="00434A29">
          <w:rPr>
            <w:noProof/>
            <w:webHidden/>
          </w:rPr>
          <w:t>45</w:t>
        </w:r>
        <w:r w:rsidR="00D91FFD">
          <w:rPr>
            <w:noProof/>
            <w:webHidden/>
          </w:rPr>
          <w:fldChar w:fldCharType="end"/>
        </w:r>
      </w:hyperlink>
    </w:p>
    <w:p w14:paraId="68E279F0" w14:textId="4FF1F6FF"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3" w:history="1">
        <w:r w:rsidR="00D91FFD" w:rsidRPr="00D435A4">
          <w:rPr>
            <w:rStyle w:val="Hipervnculo"/>
            <w:b/>
            <w:bCs/>
            <w:noProof/>
            <w:lang w:val="es-ES_tradnl"/>
          </w:rPr>
          <w:t>Figura 10</w:t>
        </w:r>
        <w:r w:rsidR="00D91FFD" w:rsidRPr="00D435A4">
          <w:rPr>
            <w:rStyle w:val="Hipervnculo"/>
            <w:noProof/>
            <w:lang w:val="es-ES_tradnl"/>
          </w:rPr>
          <w:t xml:space="preserve">  Experiencia en la modalidad de trabajo en casa</w:t>
        </w:r>
        <w:r w:rsidR="00D91FFD">
          <w:rPr>
            <w:noProof/>
            <w:webHidden/>
          </w:rPr>
          <w:tab/>
        </w:r>
        <w:r w:rsidR="00D91FFD">
          <w:rPr>
            <w:noProof/>
            <w:webHidden/>
          </w:rPr>
          <w:fldChar w:fldCharType="begin"/>
        </w:r>
        <w:r w:rsidR="00D91FFD">
          <w:rPr>
            <w:noProof/>
            <w:webHidden/>
          </w:rPr>
          <w:instrText xml:space="preserve"> PAGEREF _Toc88057573 \h </w:instrText>
        </w:r>
        <w:r w:rsidR="00D91FFD">
          <w:rPr>
            <w:noProof/>
            <w:webHidden/>
          </w:rPr>
        </w:r>
        <w:r w:rsidR="00D91FFD">
          <w:rPr>
            <w:noProof/>
            <w:webHidden/>
          </w:rPr>
          <w:fldChar w:fldCharType="separate"/>
        </w:r>
        <w:r w:rsidR="00434A29">
          <w:rPr>
            <w:noProof/>
            <w:webHidden/>
          </w:rPr>
          <w:t>45</w:t>
        </w:r>
        <w:r w:rsidR="00D91FFD">
          <w:rPr>
            <w:noProof/>
            <w:webHidden/>
          </w:rPr>
          <w:fldChar w:fldCharType="end"/>
        </w:r>
      </w:hyperlink>
    </w:p>
    <w:p w14:paraId="536CD6F6" w14:textId="11E9F9B1"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4" w:history="1">
        <w:r w:rsidR="00D91FFD" w:rsidRPr="00D435A4">
          <w:rPr>
            <w:rStyle w:val="Hipervnculo"/>
            <w:b/>
            <w:bCs/>
            <w:noProof/>
            <w:lang w:val="es-ES_tradnl"/>
          </w:rPr>
          <w:t>Figura 11</w:t>
        </w:r>
        <w:r w:rsidR="00D91FFD" w:rsidRPr="00D435A4">
          <w:rPr>
            <w:rStyle w:val="Hipervnculo"/>
            <w:noProof/>
            <w:lang w:val="es-ES_tradnl"/>
          </w:rPr>
          <w:t xml:space="preserve">  Deseo de seguir en la modalidad de trabajo en casa</w:t>
        </w:r>
        <w:r w:rsidR="00D91FFD">
          <w:rPr>
            <w:noProof/>
            <w:webHidden/>
          </w:rPr>
          <w:tab/>
        </w:r>
        <w:r w:rsidR="00D91FFD">
          <w:rPr>
            <w:noProof/>
            <w:webHidden/>
          </w:rPr>
          <w:fldChar w:fldCharType="begin"/>
        </w:r>
        <w:r w:rsidR="00D91FFD">
          <w:rPr>
            <w:noProof/>
            <w:webHidden/>
          </w:rPr>
          <w:instrText xml:space="preserve"> PAGEREF _Toc88057574 \h </w:instrText>
        </w:r>
        <w:r w:rsidR="00D91FFD">
          <w:rPr>
            <w:noProof/>
            <w:webHidden/>
          </w:rPr>
        </w:r>
        <w:r w:rsidR="00D91FFD">
          <w:rPr>
            <w:noProof/>
            <w:webHidden/>
          </w:rPr>
          <w:fldChar w:fldCharType="separate"/>
        </w:r>
        <w:r w:rsidR="00434A29">
          <w:rPr>
            <w:noProof/>
            <w:webHidden/>
          </w:rPr>
          <w:t>46</w:t>
        </w:r>
        <w:r w:rsidR="00D91FFD">
          <w:rPr>
            <w:noProof/>
            <w:webHidden/>
          </w:rPr>
          <w:fldChar w:fldCharType="end"/>
        </w:r>
      </w:hyperlink>
    </w:p>
    <w:p w14:paraId="117F6EFE" w14:textId="5F041628"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5" w:history="1">
        <w:r w:rsidR="00D91FFD" w:rsidRPr="00D435A4">
          <w:rPr>
            <w:rStyle w:val="Hipervnculo"/>
            <w:b/>
            <w:bCs/>
            <w:noProof/>
            <w:lang w:val="es-ES_tradnl"/>
          </w:rPr>
          <w:t>Figura 12</w:t>
        </w:r>
        <w:r w:rsidR="00D91FFD" w:rsidRPr="00D435A4">
          <w:rPr>
            <w:rStyle w:val="Hipervnculo"/>
            <w:noProof/>
            <w:lang w:val="es-ES_tradnl"/>
          </w:rPr>
          <w:t xml:space="preserve">  Lugar donde trabaja en la modalidad de trabajo en casa</w:t>
        </w:r>
        <w:r w:rsidR="00D91FFD">
          <w:rPr>
            <w:noProof/>
            <w:webHidden/>
          </w:rPr>
          <w:tab/>
        </w:r>
        <w:r w:rsidR="00D91FFD">
          <w:rPr>
            <w:noProof/>
            <w:webHidden/>
          </w:rPr>
          <w:fldChar w:fldCharType="begin"/>
        </w:r>
        <w:r w:rsidR="00D91FFD">
          <w:rPr>
            <w:noProof/>
            <w:webHidden/>
          </w:rPr>
          <w:instrText xml:space="preserve"> PAGEREF _Toc88057575 \h </w:instrText>
        </w:r>
        <w:r w:rsidR="00D91FFD">
          <w:rPr>
            <w:noProof/>
            <w:webHidden/>
          </w:rPr>
        </w:r>
        <w:r w:rsidR="00D91FFD">
          <w:rPr>
            <w:noProof/>
            <w:webHidden/>
          </w:rPr>
          <w:fldChar w:fldCharType="separate"/>
        </w:r>
        <w:r w:rsidR="00434A29">
          <w:rPr>
            <w:noProof/>
            <w:webHidden/>
          </w:rPr>
          <w:t>46</w:t>
        </w:r>
        <w:r w:rsidR="00D91FFD">
          <w:rPr>
            <w:noProof/>
            <w:webHidden/>
          </w:rPr>
          <w:fldChar w:fldCharType="end"/>
        </w:r>
      </w:hyperlink>
    </w:p>
    <w:p w14:paraId="60D1AEA8" w14:textId="1CD80F94"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6" w:history="1">
        <w:r w:rsidR="00D91FFD" w:rsidRPr="00D435A4">
          <w:rPr>
            <w:rStyle w:val="Hipervnculo"/>
            <w:b/>
            <w:bCs/>
            <w:noProof/>
            <w:lang w:val="es-ES_tradnl"/>
          </w:rPr>
          <w:t>Figura 13</w:t>
        </w:r>
        <w:r w:rsidR="00D91FFD" w:rsidRPr="00D435A4">
          <w:rPr>
            <w:rStyle w:val="Hipervnculo"/>
            <w:noProof/>
            <w:lang w:val="es-ES_tradnl"/>
          </w:rPr>
          <w:t xml:space="preserve">  Lugar de la casa donde trabaja en la modalidad de trabajo en casa</w:t>
        </w:r>
        <w:r w:rsidR="00D91FFD">
          <w:rPr>
            <w:noProof/>
            <w:webHidden/>
          </w:rPr>
          <w:tab/>
        </w:r>
        <w:r w:rsidR="00D91FFD">
          <w:rPr>
            <w:noProof/>
            <w:webHidden/>
          </w:rPr>
          <w:fldChar w:fldCharType="begin"/>
        </w:r>
        <w:r w:rsidR="00D91FFD">
          <w:rPr>
            <w:noProof/>
            <w:webHidden/>
          </w:rPr>
          <w:instrText xml:space="preserve"> PAGEREF _Toc88057576 \h </w:instrText>
        </w:r>
        <w:r w:rsidR="00D91FFD">
          <w:rPr>
            <w:noProof/>
            <w:webHidden/>
          </w:rPr>
        </w:r>
        <w:r w:rsidR="00D91FFD">
          <w:rPr>
            <w:noProof/>
            <w:webHidden/>
          </w:rPr>
          <w:fldChar w:fldCharType="separate"/>
        </w:r>
        <w:r w:rsidR="00434A29">
          <w:rPr>
            <w:noProof/>
            <w:webHidden/>
          </w:rPr>
          <w:t>47</w:t>
        </w:r>
        <w:r w:rsidR="00D91FFD">
          <w:rPr>
            <w:noProof/>
            <w:webHidden/>
          </w:rPr>
          <w:fldChar w:fldCharType="end"/>
        </w:r>
      </w:hyperlink>
    </w:p>
    <w:p w14:paraId="67265F8F" w14:textId="4CB6A60F"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7" w:history="1">
        <w:r w:rsidR="00D91FFD" w:rsidRPr="00D435A4">
          <w:rPr>
            <w:rStyle w:val="Hipervnculo"/>
            <w:b/>
            <w:bCs/>
            <w:noProof/>
            <w:lang w:val="es-ES_tradnl"/>
          </w:rPr>
          <w:t>Figura 14</w:t>
        </w:r>
        <w:r w:rsidR="00D91FFD" w:rsidRPr="00D435A4">
          <w:rPr>
            <w:rStyle w:val="Hipervnculo"/>
            <w:noProof/>
            <w:lang w:val="es-ES_tradnl"/>
          </w:rPr>
          <w:t xml:space="preserve">  Dispositivos electrónicos utilizados en la modalidad de trabajo en casa</w:t>
        </w:r>
        <w:r w:rsidR="00D91FFD">
          <w:rPr>
            <w:noProof/>
            <w:webHidden/>
          </w:rPr>
          <w:tab/>
        </w:r>
        <w:r w:rsidR="00D91FFD">
          <w:rPr>
            <w:noProof/>
            <w:webHidden/>
          </w:rPr>
          <w:fldChar w:fldCharType="begin"/>
        </w:r>
        <w:r w:rsidR="00D91FFD">
          <w:rPr>
            <w:noProof/>
            <w:webHidden/>
          </w:rPr>
          <w:instrText xml:space="preserve"> PAGEREF _Toc88057577 \h </w:instrText>
        </w:r>
        <w:r w:rsidR="00D91FFD">
          <w:rPr>
            <w:noProof/>
            <w:webHidden/>
          </w:rPr>
        </w:r>
        <w:r w:rsidR="00D91FFD">
          <w:rPr>
            <w:noProof/>
            <w:webHidden/>
          </w:rPr>
          <w:fldChar w:fldCharType="separate"/>
        </w:r>
        <w:r w:rsidR="00434A29">
          <w:rPr>
            <w:noProof/>
            <w:webHidden/>
          </w:rPr>
          <w:t>47</w:t>
        </w:r>
        <w:r w:rsidR="00D91FFD">
          <w:rPr>
            <w:noProof/>
            <w:webHidden/>
          </w:rPr>
          <w:fldChar w:fldCharType="end"/>
        </w:r>
      </w:hyperlink>
    </w:p>
    <w:p w14:paraId="462CECCE" w14:textId="46ADB553"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8" w:history="1">
        <w:r w:rsidR="00D91FFD" w:rsidRPr="00D435A4">
          <w:rPr>
            <w:rStyle w:val="Hipervnculo"/>
            <w:b/>
            <w:bCs/>
            <w:noProof/>
            <w:lang w:val="es-ES_tradnl"/>
          </w:rPr>
          <w:t>Figura 15</w:t>
        </w:r>
        <w:r w:rsidR="00D91FFD" w:rsidRPr="00D435A4">
          <w:rPr>
            <w:rStyle w:val="Hipervnculo"/>
            <w:noProof/>
            <w:lang w:val="es-ES_tradnl"/>
          </w:rPr>
          <w:t xml:space="preserve">  Exposición a agentes durante la jornada laboral modalidad de trabajo en casa</w:t>
        </w:r>
        <w:r w:rsidR="00D91FFD">
          <w:rPr>
            <w:noProof/>
            <w:webHidden/>
          </w:rPr>
          <w:tab/>
        </w:r>
        <w:r w:rsidR="00D91FFD">
          <w:rPr>
            <w:noProof/>
            <w:webHidden/>
          </w:rPr>
          <w:fldChar w:fldCharType="begin"/>
        </w:r>
        <w:r w:rsidR="00D91FFD">
          <w:rPr>
            <w:noProof/>
            <w:webHidden/>
          </w:rPr>
          <w:instrText xml:space="preserve"> PAGEREF _Toc88057578 \h </w:instrText>
        </w:r>
        <w:r w:rsidR="00D91FFD">
          <w:rPr>
            <w:noProof/>
            <w:webHidden/>
          </w:rPr>
        </w:r>
        <w:r w:rsidR="00D91FFD">
          <w:rPr>
            <w:noProof/>
            <w:webHidden/>
          </w:rPr>
          <w:fldChar w:fldCharType="separate"/>
        </w:r>
        <w:r w:rsidR="00434A29">
          <w:rPr>
            <w:noProof/>
            <w:webHidden/>
          </w:rPr>
          <w:t>49</w:t>
        </w:r>
        <w:r w:rsidR="00D91FFD">
          <w:rPr>
            <w:noProof/>
            <w:webHidden/>
          </w:rPr>
          <w:fldChar w:fldCharType="end"/>
        </w:r>
      </w:hyperlink>
    </w:p>
    <w:p w14:paraId="44857E57" w14:textId="0371F1FB"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79" w:history="1">
        <w:r w:rsidR="00D91FFD" w:rsidRPr="00D435A4">
          <w:rPr>
            <w:rStyle w:val="Hipervnculo"/>
            <w:b/>
            <w:bCs/>
            <w:noProof/>
            <w:lang w:val="es-ES_tradnl"/>
          </w:rPr>
          <w:t>Figura 16</w:t>
        </w:r>
        <w:r w:rsidR="00D91FFD" w:rsidRPr="00D435A4">
          <w:rPr>
            <w:rStyle w:val="Hipervnculo"/>
            <w:noProof/>
            <w:lang w:val="es-ES_tradnl"/>
          </w:rPr>
          <w:t xml:space="preserve">  Orden y aseo en el puesto de trabajo durante modalidad de trabajo en casa</w:t>
        </w:r>
        <w:r w:rsidR="00D91FFD">
          <w:rPr>
            <w:noProof/>
            <w:webHidden/>
          </w:rPr>
          <w:tab/>
        </w:r>
        <w:r w:rsidR="00D91FFD">
          <w:rPr>
            <w:noProof/>
            <w:webHidden/>
          </w:rPr>
          <w:fldChar w:fldCharType="begin"/>
        </w:r>
        <w:r w:rsidR="00D91FFD">
          <w:rPr>
            <w:noProof/>
            <w:webHidden/>
          </w:rPr>
          <w:instrText xml:space="preserve"> PAGEREF _Toc88057579 \h </w:instrText>
        </w:r>
        <w:r w:rsidR="00D91FFD">
          <w:rPr>
            <w:noProof/>
            <w:webHidden/>
          </w:rPr>
        </w:r>
        <w:r w:rsidR="00D91FFD">
          <w:rPr>
            <w:noProof/>
            <w:webHidden/>
          </w:rPr>
          <w:fldChar w:fldCharType="separate"/>
        </w:r>
        <w:r w:rsidR="00434A29">
          <w:rPr>
            <w:noProof/>
            <w:webHidden/>
          </w:rPr>
          <w:t>50</w:t>
        </w:r>
        <w:r w:rsidR="00D91FFD">
          <w:rPr>
            <w:noProof/>
            <w:webHidden/>
          </w:rPr>
          <w:fldChar w:fldCharType="end"/>
        </w:r>
      </w:hyperlink>
    </w:p>
    <w:p w14:paraId="504CB1D6" w14:textId="3AF972DF"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0" w:history="1">
        <w:r w:rsidR="00D91FFD" w:rsidRPr="00D435A4">
          <w:rPr>
            <w:rStyle w:val="Hipervnculo"/>
            <w:b/>
            <w:bCs/>
            <w:noProof/>
            <w:lang w:val="es-ES_tradnl"/>
          </w:rPr>
          <w:t>Figura 17</w:t>
        </w:r>
        <w:r w:rsidR="00D91FFD" w:rsidRPr="00D435A4">
          <w:rPr>
            <w:rStyle w:val="Hipervnculo"/>
            <w:noProof/>
            <w:lang w:val="es-ES_tradnl"/>
          </w:rPr>
          <w:t xml:space="preserve">  Posiciones adoptadas por más de dos horas en la modalidad de trabajo en casa</w:t>
        </w:r>
        <w:r w:rsidR="00D91FFD">
          <w:rPr>
            <w:noProof/>
            <w:webHidden/>
          </w:rPr>
          <w:tab/>
        </w:r>
        <w:r w:rsidR="00D91FFD">
          <w:rPr>
            <w:noProof/>
            <w:webHidden/>
          </w:rPr>
          <w:fldChar w:fldCharType="begin"/>
        </w:r>
        <w:r w:rsidR="00D91FFD">
          <w:rPr>
            <w:noProof/>
            <w:webHidden/>
          </w:rPr>
          <w:instrText xml:space="preserve"> PAGEREF _Toc88057580 \h </w:instrText>
        </w:r>
        <w:r w:rsidR="00D91FFD">
          <w:rPr>
            <w:noProof/>
            <w:webHidden/>
          </w:rPr>
        </w:r>
        <w:r w:rsidR="00D91FFD">
          <w:rPr>
            <w:noProof/>
            <w:webHidden/>
          </w:rPr>
          <w:fldChar w:fldCharType="separate"/>
        </w:r>
        <w:r w:rsidR="00434A29">
          <w:rPr>
            <w:noProof/>
            <w:webHidden/>
          </w:rPr>
          <w:t>50</w:t>
        </w:r>
        <w:r w:rsidR="00D91FFD">
          <w:rPr>
            <w:noProof/>
            <w:webHidden/>
          </w:rPr>
          <w:fldChar w:fldCharType="end"/>
        </w:r>
      </w:hyperlink>
    </w:p>
    <w:p w14:paraId="294F3D9A" w14:textId="410EAF8F"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1" w:history="1">
        <w:r w:rsidR="00D91FFD" w:rsidRPr="00D435A4">
          <w:rPr>
            <w:rStyle w:val="Hipervnculo"/>
            <w:b/>
            <w:bCs/>
            <w:noProof/>
            <w:lang w:val="es-ES_tradnl"/>
          </w:rPr>
          <w:t>Figura 18</w:t>
        </w:r>
        <w:r w:rsidR="00D91FFD" w:rsidRPr="00D435A4">
          <w:rPr>
            <w:rStyle w:val="Hipervnculo"/>
            <w:noProof/>
            <w:lang w:val="es-ES_tradnl"/>
          </w:rPr>
          <w:t xml:space="preserve">  Realiza diariamente pausas activas en la modalidad de trabajo en casa</w:t>
        </w:r>
        <w:r w:rsidR="00D91FFD">
          <w:rPr>
            <w:noProof/>
            <w:webHidden/>
          </w:rPr>
          <w:tab/>
        </w:r>
        <w:r w:rsidR="00D91FFD">
          <w:rPr>
            <w:noProof/>
            <w:webHidden/>
          </w:rPr>
          <w:fldChar w:fldCharType="begin"/>
        </w:r>
        <w:r w:rsidR="00D91FFD">
          <w:rPr>
            <w:noProof/>
            <w:webHidden/>
          </w:rPr>
          <w:instrText xml:space="preserve"> PAGEREF _Toc88057581 \h </w:instrText>
        </w:r>
        <w:r w:rsidR="00D91FFD">
          <w:rPr>
            <w:noProof/>
            <w:webHidden/>
          </w:rPr>
        </w:r>
        <w:r w:rsidR="00D91FFD">
          <w:rPr>
            <w:noProof/>
            <w:webHidden/>
          </w:rPr>
          <w:fldChar w:fldCharType="separate"/>
        </w:r>
        <w:r w:rsidR="00434A29">
          <w:rPr>
            <w:noProof/>
            <w:webHidden/>
          </w:rPr>
          <w:t>51</w:t>
        </w:r>
        <w:r w:rsidR="00D91FFD">
          <w:rPr>
            <w:noProof/>
            <w:webHidden/>
          </w:rPr>
          <w:fldChar w:fldCharType="end"/>
        </w:r>
      </w:hyperlink>
    </w:p>
    <w:p w14:paraId="5FFB1522" w14:textId="1C6C1804"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2" w:history="1">
        <w:r w:rsidR="00D91FFD" w:rsidRPr="00D435A4">
          <w:rPr>
            <w:rStyle w:val="Hipervnculo"/>
            <w:b/>
            <w:bCs/>
            <w:noProof/>
            <w:lang w:val="es-ES_tradnl"/>
          </w:rPr>
          <w:t>Figura 19</w:t>
        </w:r>
        <w:r w:rsidR="00D91FFD" w:rsidRPr="00D435A4">
          <w:rPr>
            <w:rStyle w:val="Hipervnculo"/>
            <w:noProof/>
            <w:lang w:val="es-ES_tradnl"/>
          </w:rPr>
          <w:t xml:space="preserve">  Partes del cuerpo con dolor o malestar debido a la modalidad de trabajo en casa</w:t>
        </w:r>
        <w:r w:rsidR="00D91FFD">
          <w:rPr>
            <w:noProof/>
            <w:webHidden/>
          </w:rPr>
          <w:tab/>
        </w:r>
        <w:r w:rsidR="00D91FFD">
          <w:rPr>
            <w:noProof/>
            <w:webHidden/>
          </w:rPr>
          <w:fldChar w:fldCharType="begin"/>
        </w:r>
        <w:r w:rsidR="00D91FFD">
          <w:rPr>
            <w:noProof/>
            <w:webHidden/>
          </w:rPr>
          <w:instrText xml:space="preserve"> PAGEREF _Toc88057582 \h </w:instrText>
        </w:r>
        <w:r w:rsidR="00D91FFD">
          <w:rPr>
            <w:noProof/>
            <w:webHidden/>
          </w:rPr>
        </w:r>
        <w:r w:rsidR="00D91FFD">
          <w:rPr>
            <w:noProof/>
            <w:webHidden/>
          </w:rPr>
          <w:fldChar w:fldCharType="separate"/>
        </w:r>
        <w:r w:rsidR="00434A29">
          <w:rPr>
            <w:noProof/>
            <w:webHidden/>
          </w:rPr>
          <w:t>51</w:t>
        </w:r>
        <w:r w:rsidR="00D91FFD">
          <w:rPr>
            <w:noProof/>
            <w:webHidden/>
          </w:rPr>
          <w:fldChar w:fldCharType="end"/>
        </w:r>
      </w:hyperlink>
    </w:p>
    <w:p w14:paraId="3E66B189" w14:textId="48D65F6F"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3" w:history="1">
        <w:r w:rsidR="00D91FFD" w:rsidRPr="00D435A4">
          <w:rPr>
            <w:rStyle w:val="Hipervnculo"/>
            <w:b/>
            <w:bCs/>
            <w:noProof/>
            <w:lang w:val="es-ES_tradnl"/>
          </w:rPr>
          <w:t>Figura 20</w:t>
        </w:r>
        <w:r w:rsidR="00D91FFD" w:rsidRPr="00D435A4">
          <w:rPr>
            <w:rStyle w:val="Hipervnculo"/>
            <w:noProof/>
            <w:lang w:val="es-ES_tradnl"/>
          </w:rPr>
          <w:t xml:space="preserve">  Ubicación pantalla del computador en la modalidad de trabajo en casa</w:t>
        </w:r>
        <w:r w:rsidR="00D91FFD">
          <w:rPr>
            <w:noProof/>
            <w:webHidden/>
          </w:rPr>
          <w:tab/>
        </w:r>
        <w:r w:rsidR="00D91FFD">
          <w:rPr>
            <w:noProof/>
            <w:webHidden/>
          </w:rPr>
          <w:fldChar w:fldCharType="begin"/>
        </w:r>
        <w:r w:rsidR="00D91FFD">
          <w:rPr>
            <w:noProof/>
            <w:webHidden/>
          </w:rPr>
          <w:instrText xml:space="preserve"> PAGEREF _Toc88057583 \h </w:instrText>
        </w:r>
        <w:r w:rsidR="00D91FFD">
          <w:rPr>
            <w:noProof/>
            <w:webHidden/>
          </w:rPr>
        </w:r>
        <w:r w:rsidR="00D91FFD">
          <w:rPr>
            <w:noProof/>
            <w:webHidden/>
          </w:rPr>
          <w:fldChar w:fldCharType="separate"/>
        </w:r>
        <w:r w:rsidR="00434A29">
          <w:rPr>
            <w:noProof/>
            <w:webHidden/>
          </w:rPr>
          <w:t>52</w:t>
        </w:r>
        <w:r w:rsidR="00D91FFD">
          <w:rPr>
            <w:noProof/>
            <w:webHidden/>
          </w:rPr>
          <w:fldChar w:fldCharType="end"/>
        </w:r>
      </w:hyperlink>
    </w:p>
    <w:p w14:paraId="04B5BC19" w14:textId="79A44F91"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4" w:history="1">
        <w:r w:rsidR="00D91FFD" w:rsidRPr="00D435A4">
          <w:rPr>
            <w:rStyle w:val="Hipervnculo"/>
            <w:b/>
            <w:bCs/>
            <w:noProof/>
            <w:lang w:val="es-ES_tradnl"/>
          </w:rPr>
          <w:t>Figura 21</w:t>
        </w:r>
        <w:r w:rsidR="00D91FFD" w:rsidRPr="00D435A4">
          <w:rPr>
            <w:rStyle w:val="Hipervnculo"/>
            <w:noProof/>
            <w:lang w:val="es-ES_tradnl"/>
          </w:rPr>
          <w:t xml:space="preserve">  Distancia de los ojos de la pantalla del computador</w:t>
        </w:r>
        <w:r w:rsidR="00D91FFD">
          <w:rPr>
            <w:noProof/>
            <w:webHidden/>
          </w:rPr>
          <w:tab/>
        </w:r>
        <w:r w:rsidR="00D91FFD">
          <w:rPr>
            <w:noProof/>
            <w:webHidden/>
          </w:rPr>
          <w:fldChar w:fldCharType="begin"/>
        </w:r>
        <w:r w:rsidR="00D91FFD">
          <w:rPr>
            <w:noProof/>
            <w:webHidden/>
          </w:rPr>
          <w:instrText xml:space="preserve"> PAGEREF _Toc88057584 \h </w:instrText>
        </w:r>
        <w:r w:rsidR="00D91FFD">
          <w:rPr>
            <w:noProof/>
            <w:webHidden/>
          </w:rPr>
        </w:r>
        <w:r w:rsidR="00D91FFD">
          <w:rPr>
            <w:noProof/>
            <w:webHidden/>
          </w:rPr>
          <w:fldChar w:fldCharType="separate"/>
        </w:r>
        <w:r w:rsidR="00434A29">
          <w:rPr>
            <w:noProof/>
            <w:webHidden/>
          </w:rPr>
          <w:t>52</w:t>
        </w:r>
        <w:r w:rsidR="00D91FFD">
          <w:rPr>
            <w:noProof/>
            <w:webHidden/>
          </w:rPr>
          <w:fldChar w:fldCharType="end"/>
        </w:r>
      </w:hyperlink>
    </w:p>
    <w:p w14:paraId="4AFDD111" w14:textId="4E839DD2"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5" w:history="1">
        <w:r w:rsidR="00D91FFD" w:rsidRPr="00D435A4">
          <w:rPr>
            <w:rStyle w:val="Hipervnculo"/>
            <w:b/>
            <w:bCs/>
            <w:noProof/>
            <w:lang w:val="es-ES_tradnl"/>
          </w:rPr>
          <w:t>Figura 22</w:t>
        </w:r>
        <w:r w:rsidR="00D91FFD" w:rsidRPr="00D435A4">
          <w:rPr>
            <w:rStyle w:val="Hipervnculo"/>
            <w:noProof/>
            <w:lang w:val="es-ES_tradnl"/>
          </w:rPr>
          <w:t xml:space="preserve">  Tipo de silla utilizada en la modalidad de trabajo en casa</w:t>
        </w:r>
        <w:r w:rsidR="00D91FFD">
          <w:rPr>
            <w:noProof/>
            <w:webHidden/>
          </w:rPr>
          <w:tab/>
        </w:r>
        <w:r w:rsidR="00D91FFD">
          <w:rPr>
            <w:noProof/>
            <w:webHidden/>
          </w:rPr>
          <w:fldChar w:fldCharType="begin"/>
        </w:r>
        <w:r w:rsidR="00D91FFD">
          <w:rPr>
            <w:noProof/>
            <w:webHidden/>
          </w:rPr>
          <w:instrText xml:space="preserve"> PAGEREF _Toc88057585 \h </w:instrText>
        </w:r>
        <w:r w:rsidR="00D91FFD">
          <w:rPr>
            <w:noProof/>
            <w:webHidden/>
          </w:rPr>
        </w:r>
        <w:r w:rsidR="00D91FFD">
          <w:rPr>
            <w:noProof/>
            <w:webHidden/>
          </w:rPr>
          <w:fldChar w:fldCharType="separate"/>
        </w:r>
        <w:r w:rsidR="00434A29">
          <w:rPr>
            <w:noProof/>
            <w:webHidden/>
          </w:rPr>
          <w:t>53</w:t>
        </w:r>
        <w:r w:rsidR="00D91FFD">
          <w:rPr>
            <w:noProof/>
            <w:webHidden/>
          </w:rPr>
          <w:fldChar w:fldCharType="end"/>
        </w:r>
      </w:hyperlink>
    </w:p>
    <w:p w14:paraId="064A45AE" w14:textId="332C4A83"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6" w:history="1">
        <w:r w:rsidR="00D91FFD" w:rsidRPr="00D435A4">
          <w:rPr>
            <w:rStyle w:val="Hipervnculo"/>
            <w:b/>
            <w:bCs/>
            <w:noProof/>
            <w:lang w:val="es-ES_tradnl"/>
          </w:rPr>
          <w:t>Figura 23</w:t>
        </w:r>
        <w:r w:rsidR="00D91FFD" w:rsidRPr="00D435A4">
          <w:rPr>
            <w:rStyle w:val="Hipervnculo"/>
            <w:noProof/>
            <w:lang w:val="es-ES_tradnl"/>
          </w:rPr>
          <w:t xml:space="preserve">  Características silla de trabajo en la modalidad de trabajo en casa</w:t>
        </w:r>
        <w:r w:rsidR="00D91FFD">
          <w:rPr>
            <w:noProof/>
            <w:webHidden/>
          </w:rPr>
          <w:tab/>
        </w:r>
        <w:r w:rsidR="00D91FFD">
          <w:rPr>
            <w:noProof/>
            <w:webHidden/>
          </w:rPr>
          <w:fldChar w:fldCharType="begin"/>
        </w:r>
        <w:r w:rsidR="00D91FFD">
          <w:rPr>
            <w:noProof/>
            <w:webHidden/>
          </w:rPr>
          <w:instrText xml:space="preserve"> PAGEREF _Toc88057586 \h </w:instrText>
        </w:r>
        <w:r w:rsidR="00D91FFD">
          <w:rPr>
            <w:noProof/>
            <w:webHidden/>
          </w:rPr>
        </w:r>
        <w:r w:rsidR="00D91FFD">
          <w:rPr>
            <w:noProof/>
            <w:webHidden/>
          </w:rPr>
          <w:fldChar w:fldCharType="separate"/>
        </w:r>
        <w:r w:rsidR="00434A29">
          <w:rPr>
            <w:noProof/>
            <w:webHidden/>
          </w:rPr>
          <w:t>53</w:t>
        </w:r>
        <w:r w:rsidR="00D91FFD">
          <w:rPr>
            <w:noProof/>
            <w:webHidden/>
          </w:rPr>
          <w:fldChar w:fldCharType="end"/>
        </w:r>
      </w:hyperlink>
    </w:p>
    <w:p w14:paraId="6A5FE925" w14:textId="393A93C9"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7" w:history="1">
        <w:r w:rsidR="00D91FFD" w:rsidRPr="00D435A4">
          <w:rPr>
            <w:rStyle w:val="Hipervnculo"/>
            <w:b/>
            <w:bCs/>
            <w:noProof/>
            <w:lang w:val="es-ES_tradnl"/>
          </w:rPr>
          <w:t>Figura 24</w:t>
        </w:r>
        <w:r w:rsidR="00D91FFD" w:rsidRPr="00D435A4">
          <w:rPr>
            <w:rStyle w:val="Hipervnculo"/>
            <w:noProof/>
            <w:lang w:val="es-ES_tradnl"/>
          </w:rPr>
          <w:t xml:space="preserve">  Reflejos de luz en el espacio de trabajo modalidad de trabajo en casa</w:t>
        </w:r>
        <w:r w:rsidR="00D91FFD">
          <w:rPr>
            <w:noProof/>
            <w:webHidden/>
          </w:rPr>
          <w:tab/>
        </w:r>
        <w:r w:rsidR="00D91FFD">
          <w:rPr>
            <w:noProof/>
            <w:webHidden/>
          </w:rPr>
          <w:fldChar w:fldCharType="begin"/>
        </w:r>
        <w:r w:rsidR="00D91FFD">
          <w:rPr>
            <w:noProof/>
            <w:webHidden/>
          </w:rPr>
          <w:instrText xml:space="preserve"> PAGEREF _Toc88057587 \h </w:instrText>
        </w:r>
        <w:r w:rsidR="00D91FFD">
          <w:rPr>
            <w:noProof/>
            <w:webHidden/>
          </w:rPr>
        </w:r>
        <w:r w:rsidR="00D91FFD">
          <w:rPr>
            <w:noProof/>
            <w:webHidden/>
          </w:rPr>
          <w:fldChar w:fldCharType="separate"/>
        </w:r>
        <w:r w:rsidR="00434A29">
          <w:rPr>
            <w:noProof/>
            <w:webHidden/>
          </w:rPr>
          <w:t>54</w:t>
        </w:r>
        <w:r w:rsidR="00D91FFD">
          <w:rPr>
            <w:noProof/>
            <w:webHidden/>
          </w:rPr>
          <w:fldChar w:fldCharType="end"/>
        </w:r>
      </w:hyperlink>
    </w:p>
    <w:p w14:paraId="7C800E79" w14:textId="11BA334D"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8" w:history="1">
        <w:r w:rsidR="00D91FFD" w:rsidRPr="00D435A4">
          <w:rPr>
            <w:rStyle w:val="Hipervnculo"/>
            <w:b/>
            <w:bCs/>
            <w:noProof/>
            <w:lang w:val="es-ES_tradnl"/>
          </w:rPr>
          <w:t>Figura 25</w:t>
        </w:r>
        <w:r w:rsidR="00D91FFD" w:rsidRPr="00D435A4">
          <w:rPr>
            <w:rStyle w:val="Hipervnculo"/>
            <w:noProof/>
            <w:lang w:val="es-ES_tradnl"/>
          </w:rPr>
          <w:t xml:space="preserve">  Tipo de iluminación puesto de trabajo modalidad de trabajo en casa</w:t>
        </w:r>
        <w:r w:rsidR="00D91FFD">
          <w:rPr>
            <w:noProof/>
            <w:webHidden/>
          </w:rPr>
          <w:tab/>
        </w:r>
        <w:r w:rsidR="00D91FFD">
          <w:rPr>
            <w:noProof/>
            <w:webHidden/>
          </w:rPr>
          <w:fldChar w:fldCharType="begin"/>
        </w:r>
        <w:r w:rsidR="00D91FFD">
          <w:rPr>
            <w:noProof/>
            <w:webHidden/>
          </w:rPr>
          <w:instrText xml:space="preserve"> PAGEREF _Toc88057588 \h </w:instrText>
        </w:r>
        <w:r w:rsidR="00D91FFD">
          <w:rPr>
            <w:noProof/>
            <w:webHidden/>
          </w:rPr>
        </w:r>
        <w:r w:rsidR="00D91FFD">
          <w:rPr>
            <w:noProof/>
            <w:webHidden/>
          </w:rPr>
          <w:fldChar w:fldCharType="separate"/>
        </w:r>
        <w:r w:rsidR="00434A29">
          <w:rPr>
            <w:noProof/>
            <w:webHidden/>
          </w:rPr>
          <w:t>54</w:t>
        </w:r>
        <w:r w:rsidR="00D91FFD">
          <w:rPr>
            <w:noProof/>
            <w:webHidden/>
          </w:rPr>
          <w:fldChar w:fldCharType="end"/>
        </w:r>
      </w:hyperlink>
    </w:p>
    <w:p w14:paraId="57B83696" w14:textId="0661668F"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89" w:history="1">
        <w:r w:rsidR="00D91FFD" w:rsidRPr="00D435A4">
          <w:rPr>
            <w:rStyle w:val="Hipervnculo"/>
            <w:b/>
            <w:bCs/>
            <w:noProof/>
            <w:lang w:val="es-ES_tradnl"/>
          </w:rPr>
          <w:t>Figura 26</w:t>
        </w:r>
        <w:r w:rsidR="00D91FFD" w:rsidRPr="00D435A4">
          <w:rPr>
            <w:rStyle w:val="Hipervnculo"/>
            <w:noProof/>
            <w:lang w:val="es-ES_tradnl"/>
          </w:rPr>
          <w:t xml:space="preserve">  Es suficiente la iluminación del lugar de trabajo en la modalidad de trabajo en casa</w:t>
        </w:r>
        <w:r w:rsidR="00D91FFD">
          <w:rPr>
            <w:noProof/>
            <w:webHidden/>
          </w:rPr>
          <w:tab/>
        </w:r>
        <w:r w:rsidR="00D91FFD">
          <w:rPr>
            <w:noProof/>
            <w:webHidden/>
          </w:rPr>
          <w:fldChar w:fldCharType="begin"/>
        </w:r>
        <w:r w:rsidR="00D91FFD">
          <w:rPr>
            <w:noProof/>
            <w:webHidden/>
          </w:rPr>
          <w:instrText xml:space="preserve"> PAGEREF _Toc88057589 \h </w:instrText>
        </w:r>
        <w:r w:rsidR="00D91FFD">
          <w:rPr>
            <w:noProof/>
            <w:webHidden/>
          </w:rPr>
        </w:r>
        <w:r w:rsidR="00D91FFD">
          <w:rPr>
            <w:noProof/>
            <w:webHidden/>
          </w:rPr>
          <w:fldChar w:fldCharType="separate"/>
        </w:r>
        <w:r w:rsidR="00434A29">
          <w:rPr>
            <w:noProof/>
            <w:webHidden/>
          </w:rPr>
          <w:t>55</w:t>
        </w:r>
        <w:r w:rsidR="00D91FFD">
          <w:rPr>
            <w:noProof/>
            <w:webHidden/>
          </w:rPr>
          <w:fldChar w:fldCharType="end"/>
        </w:r>
      </w:hyperlink>
    </w:p>
    <w:p w14:paraId="5112F16E" w14:textId="39504724"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0" w:history="1">
        <w:r w:rsidR="00D91FFD" w:rsidRPr="00D435A4">
          <w:rPr>
            <w:rStyle w:val="Hipervnculo"/>
            <w:b/>
            <w:bCs/>
            <w:noProof/>
            <w:lang w:val="es-ES_tradnl"/>
          </w:rPr>
          <w:t>Figura 27</w:t>
        </w:r>
        <w:r w:rsidR="00D91FFD" w:rsidRPr="00D435A4">
          <w:rPr>
            <w:rStyle w:val="Hipervnculo"/>
            <w:noProof/>
            <w:lang w:val="es-ES_tradnl"/>
          </w:rPr>
          <w:t xml:space="preserve">  Tipo de ruido al que está expuesto en la modalidad de trabajo en casa</w:t>
        </w:r>
        <w:r w:rsidR="00D91FFD">
          <w:rPr>
            <w:noProof/>
            <w:webHidden/>
          </w:rPr>
          <w:tab/>
        </w:r>
        <w:r w:rsidR="00D91FFD">
          <w:rPr>
            <w:noProof/>
            <w:webHidden/>
          </w:rPr>
          <w:fldChar w:fldCharType="begin"/>
        </w:r>
        <w:r w:rsidR="00D91FFD">
          <w:rPr>
            <w:noProof/>
            <w:webHidden/>
          </w:rPr>
          <w:instrText xml:space="preserve"> PAGEREF _Toc88057590 \h </w:instrText>
        </w:r>
        <w:r w:rsidR="00D91FFD">
          <w:rPr>
            <w:noProof/>
            <w:webHidden/>
          </w:rPr>
        </w:r>
        <w:r w:rsidR="00D91FFD">
          <w:rPr>
            <w:noProof/>
            <w:webHidden/>
          </w:rPr>
          <w:fldChar w:fldCharType="separate"/>
        </w:r>
        <w:r w:rsidR="00434A29">
          <w:rPr>
            <w:noProof/>
            <w:webHidden/>
          </w:rPr>
          <w:t>55</w:t>
        </w:r>
        <w:r w:rsidR="00D91FFD">
          <w:rPr>
            <w:noProof/>
            <w:webHidden/>
          </w:rPr>
          <w:fldChar w:fldCharType="end"/>
        </w:r>
      </w:hyperlink>
    </w:p>
    <w:p w14:paraId="5EC4FA1A" w14:textId="63A397C4"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1" w:history="1">
        <w:r w:rsidR="00D91FFD" w:rsidRPr="00D435A4">
          <w:rPr>
            <w:rStyle w:val="Hipervnculo"/>
            <w:b/>
            <w:bCs/>
            <w:noProof/>
          </w:rPr>
          <w:t>Figura 28</w:t>
        </w:r>
        <w:r w:rsidR="00D91FFD" w:rsidRPr="00D435A4">
          <w:rPr>
            <w:rStyle w:val="Hipervnculo"/>
            <w:noProof/>
          </w:rPr>
          <w:t xml:space="preserve">  El ruido permite desarrollar el trabajo sin interferencias durante el trabajo en casa</w:t>
        </w:r>
        <w:r w:rsidR="00D91FFD">
          <w:rPr>
            <w:noProof/>
            <w:webHidden/>
          </w:rPr>
          <w:tab/>
        </w:r>
        <w:r w:rsidR="00D91FFD">
          <w:rPr>
            <w:noProof/>
            <w:webHidden/>
          </w:rPr>
          <w:fldChar w:fldCharType="begin"/>
        </w:r>
        <w:r w:rsidR="00D91FFD">
          <w:rPr>
            <w:noProof/>
            <w:webHidden/>
          </w:rPr>
          <w:instrText xml:space="preserve"> PAGEREF _Toc88057591 \h </w:instrText>
        </w:r>
        <w:r w:rsidR="00D91FFD">
          <w:rPr>
            <w:noProof/>
            <w:webHidden/>
          </w:rPr>
        </w:r>
        <w:r w:rsidR="00D91FFD">
          <w:rPr>
            <w:noProof/>
            <w:webHidden/>
          </w:rPr>
          <w:fldChar w:fldCharType="separate"/>
        </w:r>
        <w:r w:rsidR="00434A29">
          <w:rPr>
            <w:noProof/>
            <w:webHidden/>
          </w:rPr>
          <w:t>56</w:t>
        </w:r>
        <w:r w:rsidR="00D91FFD">
          <w:rPr>
            <w:noProof/>
            <w:webHidden/>
          </w:rPr>
          <w:fldChar w:fldCharType="end"/>
        </w:r>
      </w:hyperlink>
    </w:p>
    <w:p w14:paraId="45BB9BED" w14:textId="66A16F6D"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2" w:history="1">
        <w:r w:rsidR="00D91FFD" w:rsidRPr="00D435A4">
          <w:rPr>
            <w:rStyle w:val="Hipervnculo"/>
            <w:b/>
            <w:bCs/>
            <w:noProof/>
            <w:lang w:val="es-ES_tradnl"/>
          </w:rPr>
          <w:t>Figura 29</w:t>
        </w:r>
        <w:r w:rsidR="00D91FFD" w:rsidRPr="00D435A4">
          <w:rPr>
            <w:rStyle w:val="Hipervnculo"/>
            <w:noProof/>
            <w:lang w:val="es-ES_tradnl"/>
          </w:rPr>
          <w:t xml:space="preserve">  Utiliza audífonos por más de una hora continua en la modalidad de trabajo en casa</w:t>
        </w:r>
        <w:r w:rsidR="00D91FFD">
          <w:rPr>
            <w:noProof/>
            <w:webHidden/>
          </w:rPr>
          <w:tab/>
        </w:r>
        <w:r w:rsidR="00D91FFD">
          <w:rPr>
            <w:noProof/>
            <w:webHidden/>
          </w:rPr>
          <w:fldChar w:fldCharType="begin"/>
        </w:r>
        <w:r w:rsidR="00D91FFD">
          <w:rPr>
            <w:noProof/>
            <w:webHidden/>
          </w:rPr>
          <w:instrText xml:space="preserve"> PAGEREF _Toc88057592 \h </w:instrText>
        </w:r>
        <w:r w:rsidR="00D91FFD">
          <w:rPr>
            <w:noProof/>
            <w:webHidden/>
          </w:rPr>
        </w:r>
        <w:r w:rsidR="00D91FFD">
          <w:rPr>
            <w:noProof/>
            <w:webHidden/>
          </w:rPr>
          <w:fldChar w:fldCharType="separate"/>
        </w:r>
        <w:r w:rsidR="00434A29">
          <w:rPr>
            <w:noProof/>
            <w:webHidden/>
          </w:rPr>
          <w:t>56</w:t>
        </w:r>
        <w:r w:rsidR="00D91FFD">
          <w:rPr>
            <w:noProof/>
            <w:webHidden/>
          </w:rPr>
          <w:fldChar w:fldCharType="end"/>
        </w:r>
      </w:hyperlink>
    </w:p>
    <w:p w14:paraId="49599CD4" w14:textId="57028631"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3" w:history="1">
        <w:r w:rsidR="00D91FFD" w:rsidRPr="00D435A4">
          <w:rPr>
            <w:rStyle w:val="Hipervnculo"/>
            <w:b/>
            <w:bCs/>
            <w:noProof/>
            <w:lang w:val="es-ES_tradnl"/>
          </w:rPr>
          <w:t>Figura 30</w:t>
        </w:r>
        <w:r w:rsidR="00D91FFD" w:rsidRPr="00D435A4">
          <w:rPr>
            <w:rStyle w:val="Hipervnculo"/>
            <w:noProof/>
            <w:lang w:val="es-ES_tradnl"/>
          </w:rPr>
          <w:t xml:space="preserve">  Tipo de ventilación puesto de trabajo modalidad de trabajo en casa</w:t>
        </w:r>
        <w:r w:rsidR="00D91FFD">
          <w:rPr>
            <w:noProof/>
            <w:webHidden/>
          </w:rPr>
          <w:tab/>
        </w:r>
        <w:r w:rsidR="00D91FFD">
          <w:rPr>
            <w:noProof/>
            <w:webHidden/>
          </w:rPr>
          <w:fldChar w:fldCharType="begin"/>
        </w:r>
        <w:r w:rsidR="00D91FFD">
          <w:rPr>
            <w:noProof/>
            <w:webHidden/>
          </w:rPr>
          <w:instrText xml:space="preserve"> PAGEREF _Toc88057593 \h </w:instrText>
        </w:r>
        <w:r w:rsidR="00D91FFD">
          <w:rPr>
            <w:noProof/>
            <w:webHidden/>
          </w:rPr>
        </w:r>
        <w:r w:rsidR="00D91FFD">
          <w:rPr>
            <w:noProof/>
            <w:webHidden/>
          </w:rPr>
          <w:fldChar w:fldCharType="separate"/>
        </w:r>
        <w:r w:rsidR="00434A29">
          <w:rPr>
            <w:noProof/>
            <w:webHidden/>
          </w:rPr>
          <w:t>57</w:t>
        </w:r>
        <w:r w:rsidR="00D91FFD">
          <w:rPr>
            <w:noProof/>
            <w:webHidden/>
          </w:rPr>
          <w:fldChar w:fldCharType="end"/>
        </w:r>
      </w:hyperlink>
    </w:p>
    <w:p w14:paraId="0DE240AB" w14:textId="6C02B078"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4" w:history="1">
        <w:r w:rsidR="00D91FFD" w:rsidRPr="00D435A4">
          <w:rPr>
            <w:rStyle w:val="Hipervnculo"/>
            <w:b/>
            <w:bCs/>
            <w:noProof/>
            <w:lang w:val="es-ES_tradnl"/>
          </w:rPr>
          <w:t>Figura 31</w:t>
        </w:r>
        <w:r w:rsidR="00D91FFD" w:rsidRPr="00D435A4">
          <w:rPr>
            <w:rStyle w:val="Hipervnculo"/>
            <w:noProof/>
            <w:lang w:val="es-ES_tradnl"/>
          </w:rPr>
          <w:t xml:space="preserve">  Sensación térmica lugar de trabajo modalidad de trabajo en casa</w:t>
        </w:r>
        <w:r w:rsidR="00D91FFD">
          <w:rPr>
            <w:noProof/>
            <w:webHidden/>
          </w:rPr>
          <w:tab/>
        </w:r>
        <w:r w:rsidR="00D91FFD">
          <w:rPr>
            <w:noProof/>
            <w:webHidden/>
          </w:rPr>
          <w:fldChar w:fldCharType="begin"/>
        </w:r>
        <w:r w:rsidR="00D91FFD">
          <w:rPr>
            <w:noProof/>
            <w:webHidden/>
          </w:rPr>
          <w:instrText xml:space="preserve"> PAGEREF _Toc88057594 \h </w:instrText>
        </w:r>
        <w:r w:rsidR="00D91FFD">
          <w:rPr>
            <w:noProof/>
            <w:webHidden/>
          </w:rPr>
        </w:r>
        <w:r w:rsidR="00D91FFD">
          <w:rPr>
            <w:noProof/>
            <w:webHidden/>
          </w:rPr>
          <w:fldChar w:fldCharType="separate"/>
        </w:r>
        <w:r w:rsidR="00434A29">
          <w:rPr>
            <w:noProof/>
            <w:webHidden/>
          </w:rPr>
          <w:t>57</w:t>
        </w:r>
        <w:r w:rsidR="00D91FFD">
          <w:rPr>
            <w:noProof/>
            <w:webHidden/>
          </w:rPr>
          <w:fldChar w:fldCharType="end"/>
        </w:r>
      </w:hyperlink>
    </w:p>
    <w:p w14:paraId="3BD796D2" w14:textId="1C429E01"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5" w:history="1">
        <w:r w:rsidR="00D91FFD" w:rsidRPr="00D435A4">
          <w:rPr>
            <w:rStyle w:val="Hipervnculo"/>
            <w:b/>
            <w:bCs/>
            <w:noProof/>
            <w:lang w:val="es-ES_tradnl"/>
          </w:rPr>
          <w:t>Figura 32</w:t>
        </w:r>
        <w:r w:rsidR="00D91FFD" w:rsidRPr="00D435A4">
          <w:rPr>
            <w:rStyle w:val="Hipervnculo"/>
            <w:noProof/>
            <w:lang w:val="es-ES_tradnl"/>
          </w:rPr>
          <w:t xml:space="preserve"> Cómo se siente al finalizar la jornada en la modalidad de trabajo en casa</w:t>
        </w:r>
        <w:r w:rsidR="00D91FFD">
          <w:rPr>
            <w:noProof/>
            <w:webHidden/>
          </w:rPr>
          <w:tab/>
        </w:r>
        <w:r w:rsidR="00D91FFD">
          <w:rPr>
            <w:noProof/>
            <w:webHidden/>
          </w:rPr>
          <w:fldChar w:fldCharType="begin"/>
        </w:r>
        <w:r w:rsidR="00D91FFD">
          <w:rPr>
            <w:noProof/>
            <w:webHidden/>
          </w:rPr>
          <w:instrText xml:space="preserve"> PAGEREF _Toc88057595 \h </w:instrText>
        </w:r>
        <w:r w:rsidR="00D91FFD">
          <w:rPr>
            <w:noProof/>
            <w:webHidden/>
          </w:rPr>
        </w:r>
        <w:r w:rsidR="00D91FFD">
          <w:rPr>
            <w:noProof/>
            <w:webHidden/>
          </w:rPr>
          <w:fldChar w:fldCharType="separate"/>
        </w:r>
        <w:r w:rsidR="00434A29">
          <w:rPr>
            <w:noProof/>
            <w:webHidden/>
          </w:rPr>
          <w:t>58</w:t>
        </w:r>
        <w:r w:rsidR="00D91FFD">
          <w:rPr>
            <w:noProof/>
            <w:webHidden/>
          </w:rPr>
          <w:fldChar w:fldCharType="end"/>
        </w:r>
      </w:hyperlink>
    </w:p>
    <w:p w14:paraId="58C1C0B1" w14:textId="3BD01D22"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6" w:history="1">
        <w:r w:rsidR="00D91FFD" w:rsidRPr="00D435A4">
          <w:rPr>
            <w:rStyle w:val="Hipervnculo"/>
            <w:b/>
            <w:bCs/>
            <w:noProof/>
            <w:lang w:val="es-ES_tradnl"/>
          </w:rPr>
          <w:t>Figura 33</w:t>
        </w:r>
        <w:r w:rsidR="00D91FFD" w:rsidRPr="00D435A4">
          <w:rPr>
            <w:rStyle w:val="Hipervnculo"/>
            <w:noProof/>
            <w:lang w:val="es-ES_tradnl"/>
          </w:rPr>
          <w:t xml:space="preserve">  Ha tenido conflictos con superiores o compañeros durante el trabajo en casa</w:t>
        </w:r>
        <w:r w:rsidR="00D91FFD">
          <w:rPr>
            <w:noProof/>
            <w:webHidden/>
          </w:rPr>
          <w:tab/>
        </w:r>
        <w:r w:rsidR="00D91FFD">
          <w:rPr>
            <w:noProof/>
            <w:webHidden/>
          </w:rPr>
          <w:fldChar w:fldCharType="begin"/>
        </w:r>
        <w:r w:rsidR="00D91FFD">
          <w:rPr>
            <w:noProof/>
            <w:webHidden/>
          </w:rPr>
          <w:instrText xml:space="preserve"> PAGEREF _Toc88057596 \h </w:instrText>
        </w:r>
        <w:r w:rsidR="00D91FFD">
          <w:rPr>
            <w:noProof/>
            <w:webHidden/>
          </w:rPr>
        </w:r>
        <w:r w:rsidR="00D91FFD">
          <w:rPr>
            <w:noProof/>
            <w:webHidden/>
          </w:rPr>
          <w:fldChar w:fldCharType="separate"/>
        </w:r>
        <w:r w:rsidR="00434A29">
          <w:rPr>
            <w:noProof/>
            <w:webHidden/>
          </w:rPr>
          <w:t>58</w:t>
        </w:r>
        <w:r w:rsidR="00D91FFD">
          <w:rPr>
            <w:noProof/>
            <w:webHidden/>
          </w:rPr>
          <w:fldChar w:fldCharType="end"/>
        </w:r>
      </w:hyperlink>
    </w:p>
    <w:p w14:paraId="1C0A2E4E" w14:textId="5679897B"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7" w:history="1">
        <w:r w:rsidR="00D91FFD" w:rsidRPr="00D435A4">
          <w:rPr>
            <w:rStyle w:val="Hipervnculo"/>
            <w:b/>
            <w:bCs/>
            <w:noProof/>
          </w:rPr>
          <w:t>Figura 34</w:t>
        </w:r>
        <w:r w:rsidR="00D91FFD" w:rsidRPr="00D435A4">
          <w:rPr>
            <w:rStyle w:val="Hipervnculo"/>
            <w:noProof/>
          </w:rPr>
          <w:t xml:space="preserve">  Ha percibido acoso laboral en la modalidad </w:t>
        </w:r>
        <w:r w:rsidR="00D91FFD" w:rsidRPr="00D435A4">
          <w:rPr>
            <w:rStyle w:val="Hipervnculo"/>
            <w:noProof/>
            <w:lang w:val="es-ES_tradnl"/>
          </w:rPr>
          <w:t>de trabajo en casa</w:t>
        </w:r>
        <w:r w:rsidR="00D91FFD">
          <w:rPr>
            <w:noProof/>
            <w:webHidden/>
          </w:rPr>
          <w:tab/>
        </w:r>
        <w:r w:rsidR="00D91FFD">
          <w:rPr>
            <w:noProof/>
            <w:webHidden/>
          </w:rPr>
          <w:fldChar w:fldCharType="begin"/>
        </w:r>
        <w:r w:rsidR="00D91FFD">
          <w:rPr>
            <w:noProof/>
            <w:webHidden/>
          </w:rPr>
          <w:instrText xml:space="preserve"> PAGEREF _Toc88057597 \h </w:instrText>
        </w:r>
        <w:r w:rsidR="00D91FFD">
          <w:rPr>
            <w:noProof/>
            <w:webHidden/>
          </w:rPr>
        </w:r>
        <w:r w:rsidR="00D91FFD">
          <w:rPr>
            <w:noProof/>
            <w:webHidden/>
          </w:rPr>
          <w:fldChar w:fldCharType="separate"/>
        </w:r>
        <w:r w:rsidR="00434A29">
          <w:rPr>
            <w:noProof/>
            <w:webHidden/>
          </w:rPr>
          <w:t>59</w:t>
        </w:r>
        <w:r w:rsidR="00D91FFD">
          <w:rPr>
            <w:noProof/>
            <w:webHidden/>
          </w:rPr>
          <w:fldChar w:fldCharType="end"/>
        </w:r>
      </w:hyperlink>
    </w:p>
    <w:p w14:paraId="4D9F1E4F" w14:textId="44AEFAC1"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8" w:history="1">
        <w:r w:rsidR="00D91FFD" w:rsidRPr="00D435A4">
          <w:rPr>
            <w:rStyle w:val="Hipervnculo"/>
            <w:b/>
            <w:bCs/>
            <w:noProof/>
          </w:rPr>
          <w:t>Figura 35</w:t>
        </w:r>
        <w:r w:rsidR="00D91FFD" w:rsidRPr="00D435A4">
          <w:rPr>
            <w:rStyle w:val="Hipervnculo"/>
            <w:noProof/>
          </w:rPr>
          <w:t xml:space="preserve">  Ha percibido acoso sexual en la modalidad </w:t>
        </w:r>
        <w:r w:rsidR="00D91FFD" w:rsidRPr="00D435A4">
          <w:rPr>
            <w:rStyle w:val="Hipervnculo"/>
            <w:noProof/>
            <w:lang w:val="es-ES_tradnl"/>
          </w:rPr>
          <w:t>de trabajo en casa</w:t>
        </w:r>
        <w:r w:rsidR="00D91FFD">
          <w:rPr>
            <w:noProof/>
            <w:webHidden/>
          </w:rPr>
          <w:tab/>
        </w:r>
        <w:r w:rsidR="00D91FFD">
          <w:rPr>
            <w:noProof/>
            <w:webHidden/>
          </w:rPr>
          <w:fldChar w:fldCharType="begin"/>
        </w:r>
        <w:r w:rsidR="00D91FFD">
          <w:rPr>
            <w:noProof/>
            <w:webHidden/>
          </w:rPr>
          <w:instrText xml:space="preserve"> PAGEREF _Toc88057598 \h </w:instrText>
        </w:r>
        <w:r w:rsidR="00D91FFD">
          <w:rPr>
            <w:noProof/>
            <w:webHidden/>
          </w:rPr>
        </w:r>
        <w:r w:rsidR="00D91FFD">
          <w:rPr>
            <w:noProof/>
            <w:webHidden/>
          </w:rPr>
          <w:fldChar w:fldCharType="separate"/>
        </w:r>
        <w:r w:rsidR="00434A29">
          <w:rPr>
            <w:noProof/>
            <w:webHidden/>
          </w:rPr>
          <w:t>59</w:t>
        </w:r>
        <w:r w:rsidR="00D91FFD">
          <w:rPr>
            <w:noProof/>
            <w:webHidden/>
          </w:rPr>
          <w:fldChar w:fldCharType="end"/>
        </w:r>
      </w:hyperlink>
    </w:p>
    <w:p w14:paraId="6C5A8A79" w14:textId="5D8B5C92"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599" w:history="1">
        <w:r w:rsidR="00D91FFD" w:rsidRPr="00D435A4">
          <w:rPr>
            <w:rStyle w:val="Hipervnculo"/>
            <w:b/>
            <w:bCs/>
            <w:noProof/>
            <w:lang w:val="es-ES_tradnl"/>
          </w:rPr>
          <w:t>Figura 36</w:t>
        </w:r>
        <w:r w:rsidR="00D91FFD" w:rsidRPr="00D435A4">
          <w:rPr>
            <w:rStyle w:val="Hipervnculo"/>
            <w:noProof/>
            <w:lang w:val="es-ES_tradnl"/>
          </w:rPr>
          <w:t xml:space="preserve"> Cambios observados en la modalidad de trabajo en casa</w:t>
        </w:r>
        <w:r w:rsidR="00D91FFD">
          <w:rPr>
            <w:noProof/>
            <w:webHidden/>
          </w:rPr>
          <w:tab/>
        </w:r>
        <w:r w:rsidR="00D91FFD">
          <w:rPr>
            <w:noProof/>
            <w:webHidden/>
          </w:rPr>
          <w:fldChar w:fldCharType="begin"/>
        </w:r>
        <w:r w:rsidR="00D91FFD">
          <w:rPr>
            <w:noProof/>
            <w:webHidden/>
          </w:rPr>
          <w:instrText xml:space="preserve"> PAGEREF _Toc88057599 \h </w:instrText>
        </w:r>
        <w:r w:rsidR="00D91FFD">
          <w:rPr>
            <w:noProof/>
            <w:webHidden/>
          </w:rPr>
        </w:r>
        <w:r w:rsidR="00D91FFD">
          <w:rPr>
            <w:noProof/>
            <w:webHidden/>
          </w:rPr>
          <w:fldChar w:fldCharType="separate"/>
        </w:r>
        <w:r w:rsidR="00434A29">
          <w:rPr>
            <w:noProof/>
            <w:webHidden/>
          </w:rPr>
          <w:t>60</w:t>
        </w:r>
        <w:r w:rsidR="00D91FFD">
          <w:rPr>
            <w:noProof/>
            <w:webHidden/>
          </w:rPr>
          <w:fldChar w:fldCharType="end"/>
        </w:r>
      </w:hyperlink>
    </w:p>
    <w:p w14:paraId="687F32A0" w14:textId="02867520"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600" w:history="1">
        <w:r w:rsidR="00D91FFD" w:rsidRPr="00D435A4">
          <w:rPr>
            <w:rStyle w:val="Hipervnculo"/>
            <w:b/>
            <w:bCs/>
            <w:noProof/>
            <w:lang w:val="es-ES_tradnl"/>
          </w:rPr>
          <w:t>Figura 37</w:t>
        </w:r>
        <w:r w:rsidR="00D91FFD" w:rsidRPr="00D435A4">
          <w:rPr>
            <w:rStyle w:val="Hipervnculo"/>
            <w:noProof/>
            <w:lang w:val="es-ES_tradnl"/>
          </w:rPr>
          <w:t xml:space="preserve">  Características jornada laboral modalidad de trabajo en casa</w:t>
        </w:r>
        <w:r w:rsidR="00D91FFD">
          <w:rPr>
            <w:noProof/>
            <w:webHidden/>
          </w:rPr>
          <w:tab/>
        </w:r>
        <w:r w:rsidR="00D91FFD">
          <w:rPr>
            <w:noProof/>
            <w:webHidden/>
          </w:rPr>
          <w:fldChar w:fldCharType="begin"/>
        </w:r>
        <w:r w:rsidR="00D91FFD">
          <w:rPr>
            <w:noProof/>
            <w:webHidden/>
          </w:rPr>
          <w:instrText xml:space="preserve"> PAGEREF _Toc88057600 \h </w:instrText>
        </w:r>
        <w:r w:rsidR="00D91FFD">
          <w:rPr>
            <w:noProof/>
            <w:webHidden/>
          </w:rPr>
        </w:r>
        <w:r w:rsidR="00D91FFD">
          <w:rPr>
            <w:noProof/>
            <w:webHidden/>
          </w:rPr>
          <w:fldChar w:fldCharType="separate"/>
        </w:r>
        <w:r w:rsidR="00434A29">
          <w:rPr>
            <w:noProof/>
            <w:webHidden/>
          </w:rPr>
          <w:t>60</w:t>
        </w:r>
        <w:r w:rsidR="00D91FFD">
          <w:rPr>
            <w:noProof/>
            <w:webHidden/>
          </w:rPr>
          <w:fldChar w:fldCharType="end"/>
        </w:r>
      </w:hyperlink>
    </w:p>
    <w:p w14:paraId="72C608E7" w14:textId="607E9437"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601" w:history="1">
        <w:r w:rsidR="00D91FFD" w:rsidRPr="00D435A4">
          <w:rPr>
            <w:rStyle w:val="Hipervnculo"/>
            <w:b/>
            <w:bCs/>
            <w:noProof/>
            <w:lang w:val="es-ES_tradnl"/>
          </w:rPr>
          <w:t>Figura 38</w:t>
        </w:r>
        <w:r w:rsidR="00D91FFD" w:rsidRPr="00D435A4">
          <w:rPr>
            <w:rStyle w:val="Hipervnculo"/>
            <w:noProof/>
            <w:lang w:val="es-ES_tradnl"/>
          </w:rPr>
          <w:t xml:space="preserve">  Comunicación con superiores y compañeros en la modalidad de trabajo en casa</w:t>
        </w:r>
        <w:r w:rsidR="00D91FFD">
          <w:rPr>
            <w:noProof/>
            <w:webHidden/>
          </w:rPr>
          <w:tab/>
        </w:r>
        <w:r w:rsidR="00D91FFD">
          <w:rPr>
            <w:noProof/>
            <w:webHidden/>
          </w:rPr>
          <w:fldChar w:fldCharType="begin"/>
        </w:r>
        <w:r w:rsidR="00D91FFD">
          <w:rPr>
            <w:noProof/>
            <w:webHidden/>
          </w:rPr>
          <w:instrText xml:space="preserve"> PAGEREF _Toc88057601 \h </w:instrText>
        </w:r>
        <w:r w:rsidR="00D91FFD">
          <w:rPr>
            <w:noProof/>
            <w:webHidden/>
          </w:rPr>
        </w:r>
        <w:r w:rsidR="00D91FFD">
          <w:rPr>
            <w:noProof/>
            <w:webHidden/>
          </w:rPr>
          <w:fldChar w:fldCharType="separate"/>
        </w:r>
        <w:r w:rsidR="00434A29">
          <w:rPr>
            <w:noProof/>
            <w:webHidden/>
          </w:rPr>
          <w:t>61</w:t>
        </w:r>
        <w:r w:rsidR="00D91FFD">
          <w:rPr>
            <w:noProof/>
            <w:webHidden/>
          </w:rPr>
          <w:fldChar w:fldCharType="end"/>
        </w:r>
      </w:hyperlink>
    </w:p>
    <w:p w14:paraId="32506B86" w14:textId="74E30611"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602" w:history="1">
        <w:r w:rsidR="00D91FFD" w:rsidRPr="00D435A4">
          <w:rPr>
            <w:rStyle w:val="Hipervnculo"/>
            <w:b/>
            <w:bCs/>
            <w:noProof/>
            <w:lang w:val="es-ES_tradnl"/>
          </w:rPr>
          <w:t>Figura 39</w:t>
        </w:r>
        <w:r w:rsidR="00D91FFD" w:rsidRPr="00D435A4">
          <w:rPr>
            <w:rStyle w:val="Hipervnculo"/>
            <w:noProof/>
            <w:lang w:val="es-ES_tradnl"/>
          </w:rPr>
          <w:t xml:space="preserve">  Actividades laborales diarias modalidad de trabajo en casa</w:t>
        </w:r>
        <w:r w:rsidR="00D91FFD">
          <w:rPr>
            <w:noProof/>
            <w:webHidden/>
          </w:rPr>
          <w:tab/>
        </w:r>
        <w:r w:rsidR="00D91FFD">
          <w:rPr>
            <w:noProof/>
            <w:webHidden/>
          </w:rPr>
          <w:fldChar w:fldCharType="begin"/>
        </w:r>
        <w:r w:rsidR="00D91FFD">
          <w:rPr>
            <w:noProof/>
            <w:webHidden/>
          </w:rPr>
          <w:instrText xml:space="preserve"> PAGEREF _Toc88057602 \h </w:instrText>
        </w:r>
        <w:r w:rsidR="00D91FFD">
          <w:rPr>
            <w:noProof/>
            <w:webHidden/>
          </w:rPr>
        </w:r>
        <w:r w:rsidR="00D91FFD">
          <w:rPr>
            <w:noProof/>
            <w:webHidden/>
          </w:rPr>
          <w:fldChar w:fldCharType="separate"/>
        </w:r>
        <w:r w:rsidR="00434A29">
          <w:rPr>
            <w:noProof/>
            <w:webHidden/>
          </w:rPr>
          <w:t>62</w:t>
        </w:r>
        <w:r w:rsidR="00D91FFD">
          <w:rPr>
            <w:noProof/>
            <w:webHidden/>
          </w:rPr>
          <w:fldChar w:fldCharType="end"/>
        </w:r>
      </w:hyperlink>
    </w:p>
    <w:p w14:paraId="5239B2D8" w14:textId="49F346FE"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603" w:history="1">
        <w:r w:rsidR="00D91FFD" w:rsidRPr="00D435A4">
          <w:rPr>
            <w:rStyle w:val="Hipervnculo"/>
            <w:b/>
            <w:bCs/>
            <w:noProof/>
            <w:lang w:val="es-ES_tradnl"/>
          </w:rPr>
          <w:t>Figura 40</w:t>
        </w:r>
        <w:r w:rsidR="00D91FFD" w:rsidRPr="00D435A4">
          <w:rPr>
            <w:rStyle w:val="Hipervnculo"/>
            <w:noProof/>
            <w:lang w:val="es-ES_tradnl"/>
          </w:rPr>
          <w:t xml:space="preserve">  Consumo de servicios en la vivienda durante la modalidad de trabajo en casa</w:t>
        </w:r>
        <w:r w:rsidR="00D91FFD">
          <w:rPr>
            <w:noProof/>
            <w:webHidden/>
          </w:rPr>
          <w:tab/>
        </w:r>
        <w:r w:rsidR="00D91FFD">
          <w:rPr>
            <w:noProof/>
            <w:webHidden/>
          </w:rPr>
          <w:fldChar w:fldCharType="begin"/>
        </w:r>
        <w:r w:rsidR="00D91FFD">
          <w:rPr>
            <w:noProof/>
            <w:webHidden/>
          </w:rPr>
          <w:instrText xml:space="preserve"> PAGEREF _Toc88057603 \h </w:instrText>
        </w:r>
        <w:r w:rsidR="00D91FFD">
          <w:rPr>
            <w:noProof/>
            <w:webHidden/>
          </w:rPr>
        </w:r>
        <w:r w:rsidR="00D91FFD">
          <w:rPr>
            <w:noProof/>
            <w:webHidden/>
          </w:rPr>
          <w:fldChar w:fldCharType="separate"/>
        </w:r>
        <w:r w:rsidR="00434A29">
          <w:rPr>
            <w:noProof/>
            <w:webHidden/>
          </w:rPr>
          <w:t>62</w:t>
        </w:r>
        <w:r w:rsidR="00D91FFD">
          <w:rPr>
            <w:noProof/>
            <w:webHidden/>
          </w:rPr>
          <w:fldChar w:fldCharType="end"/>
        </w:r>
      </w:hyperlink>
    </w:p>
    <w:p w14:paraId="0A8EE708" w14:textId="6E2A225A" w:rsidR="00D91FFD" w:rsidRDefault="00184D16" w:rsidP="00D91FFD">
      <w:pPr>
        <w:pStyle w:val="Tabladeilustraciones"/>
        <w:tabs>
          <w:tab w:val="right" w:leader="dot" w:pos="9350"/>
        </w:tabs>
        <w:ind w:firstLine="0"/>
        <w:rPr>
          <w:rFonts w:asciiTheme="minorHAnsi" w:eastAsiaTheme="minorEastAsia" w:hAnsiTheme="minorHAnsi" w:cstheme="minorBidi"/>
          <w:noProof/>
          <w:color w:val="auto"/>
        </w:rPr>
      </w:pPr>
      <w:hyperlink w:anchor="_Toc88057604" w:history="1">
        <w:r w:rsidR="00D91FFD" w:rsidRPr="00D435A4">
          <w:rPr>
            <w:rStyle w:val="Hipervnculo"/>
            <w:b/>
            <w:bCs/>
            <w:noProof/>
            <w:lang w:val="es-ES_tradnl"/>
          </w:rPr>
          <w:t>Figura 41</w:t>
        </w:r>
        <w:r w:rsidR="00D91FFD" w:rsidRPr="00D435A4">
          <w:rPr>
            <w:rStyle w:val="Hipervnculo"/>
            <w:noProof/>
            <w:lang w:val="es-ES_tradnl"/>
          </w:rPr>
          <w:t xml:space="preserve">  Cuenta con los equipos y capacitación necesarios para desarrollar las actividades</w:t>
        </w:r>
        <w:r w:rsidR="00D91FFD">
          <w:rPr>
            <w:noProof/>
            <w:webHidden/>
          </w:rPr>
          <w:tab/>
        </w:r>
        <w:r w:rsidR="00D91FFD">
          <w:rPr>
            <w:noProof/>
            <w:webHidden/>
          </w:rPr>
          <w:fldChar w:fldCharType="begin"/>
        </w:r>
        <w:r w:rsidR="00D91FFD">
          <w:rPr>
            <w:noProof/>
            <w:webHidden/>
          </w:rPr>
          <w:instrText xml:space="preserve"> PAGEREF _Toc88057604 \h </w:instrText>
        </w:r>
        <w:r w:rsidR="00D91FFD">
          <w:rPr>
            <w:noProof/>
            <w:webHidden/>
          </w:rPr>
        </w:r>
        <w:r w:rsidR="00D91FFD">
          <w:rPr>
            <w:noProof/>
            <w:webHidden/>
          </w:rPr>
          <w:fldChar w:fldCharType="separate"/>
        </w:r>
        <w:r w:rsidR="00434A29">
          <w:rPr>
            <w:noProof/>
            <w:webHidden/>
          </w:rPr>
          <w:t>63</w:t>
        </w:r>
        <w:r w:rsidR="00D91FFD">
          <w:rPr>
            <w:noProof/>
            <w:webHidden/>
          </w:rPr>
          <w:fldChar w:fldCharType="end"/>
        </w:r>
      </w:hyperlink>
    </w:p>
    <w:p w14:paraId="390E8389" w14:textId="2741DA3A" w:rsidR="00996A90" w:rsidRPr="003B4959" w:rsidRDefault="00012128" w:rsidP="00CB2875">
      <w:pPr>
        <w:ind w:firstLine="0"/>
        <w:jc w:val="center"/>
        <w:rPr>
          <w:b/>
          <w:bCs/>
          <w:lang w:val="es-ES_tradnl"/>
        </w:rPr>
      </w:pPr>
      <w:r w:rsidRPr="003B4959">
        <w:rPr>
          <w:b/>
          <w:bCs/>
          <w:lang w:val="es-ES_tradnl"/>
        </w:rPr>
        <w:fldChar w:fldCharType="end"/>
      </w:r>
      <w:r w:rsidR="00996A90" w:rsidRPr="003B4959">
        <w:rPr>
          <w:b/>
          <w:bCs/>
          <w:lang w:val="es-ES_tradnl"/>
        </w:rPr>
        <w:br w:type="page"/>
      </w:r>
    </w:p>
    <w:p w14:paraId="5C89A411" w14:textId="34B3ADD6" w:rsidR="00E97E88" w:rsidRDefault="00617E0A" w:rsidP="007270BF">
      <w:pPr>
        <w:tabs>
          <w:tab w:val="center" w:pos="4680"/>
          <w:tab w:val="left" w:pos="6614"/>
        </w:tabs>
        <w:spacing w:after="120"/>
        <w:ind w:firstLine="0"/>
        <w:rPr>
          <w:b/>
          <w:bCs/>
          <w:lang w:val="es-ES_tradnl"/>
        </w:rPr>
      </w:pPr>
      <w:r w:rsidRPr="00617E0A">
        <w:rPr>
          <w:b/>
          <w:bCs/>
          <w:lang w:val="es-ES_tradnl"/>
        </w:rPr>
        <w:lastRenderedPageBreak/>
        <w:tab/>
      </w:r>
      <w:r w:rsidR="00C70048" w:rsidRPr="00617E0A">
        <w:rPr>
          <w:b/>
          <w:bCs/>
          <w:lang w:val="es-ES_tradnl"/>
        </w:rPr>
        <w:t>Resumen</w:t>
      </w:r>
      <w:r w:rsidRPr="00617E0A">
        <w:rPr>
          <w:b/>
          <w:bCs/>
          <w:lang w:val="es-ES_tradnl"/>
        </w:rPr>
        <w:tab/>
      </w:r>
    </w:p>
    <w:p w14:paraId="29B45222" w14:textId="47F972E9" w:rsidR="00D2355D" w:rsidRPr="00C4043D" w:rsidRDefault="001C2B45" w:rsidP="00C4043D">
      <w:pPr>
        <w:rPr>
          <w:lang w:val="es-ES"/>
        </w:rPr>
      </w:pPr>
      <w:r>
        <w:rPr>
          <w:lang w:val="es-ES"/>
        </w:rPr>
        <w:t>En los lugares de trabajo existen diversos peligros que pueden afectar la salud de los trabajadores. El</w:t>
      </w:r>
      <w:r w:rsidR="00F0307F">
        <w:rPr>
          <w:lang w:val="es-ES"/>
        </w:rPr>
        <w:t xml:space="preserve"> Instituto Colombiano de Normas Técnicas y Certificación - ICONTEC (2012) </w:t>
      </w:r>
      <w:r w:rsidR="00C4043D">
        <w:rPr>
          <w:lang w:val="es-ES"/>
        </w:rPr>
        <w:t xml:space="preserve">plantea una tabla de peligros que incluye </w:t>
      </w:r>
      <w:r w:rsidR="00F0307F">
        <w:rPr>
          <w:lang w:val="es-ES"/>
        </w:rPr>
        <w:t>los siguientes: biológico, físico, químico, psicosocial, biomecánicos, condiciones de seguridad y fenómenos naturales</w:t>
      </w:r>
      <w:r>
        <w:rPr>
          <w:lang w:val="es-ES"/>
        </w:rPr>
        <w:t xml:space="preserve">. </w:t>
      </w:r>
      <w:r w:rsidR="00617E0A">
        <w:rPr>
          <w:lang w:val="es-ES_tradnl"/>
        </w:rPr>
        <w:t>La presente investigación tiene como objetivo d</w:t>
      </w:r>
      <w:r w:rsidR="00617E0A" w:rsidRPr="003B4959">
        <w:rPr>
          <w:lang w:val="es-ES_tradnl"/>
        </w:rPr>
        <w:t xml:space="preserve">eterminar la percepción de los peligros laborales del trabajo en casa en los docentes de la Institución Educativa Gonzalo Jiménez de Quesada del municipio de Mariquita </w:t>
      </w:r>
      <w:r w:rsidR="00617E0A">
        <w:rPr>
          <w:lang w:val="es-ES_tradnl"/>
        </w:rPr>
        <w:t xml:space="preserve">en el departamento del </w:t>
      </w:r>
      <w:r w:rsidR="00617E0A" w:rsidRPr="003B4959">
        <w:rPr>
          <w:lang w:val="es-ES_tradnl"/>
        </w:rPr>
        <w:t>Tolima.</w:t>
      </w:r>
      <w:r w:rsidR="00617E0A">
        <w:rPr>
          <w:lang w:val="es-ES_tradnl"/>
        </w:rPr>
        <w:t xml:space="preserve"> Es un estudio con enfoque mixto, de tipo descriptivo y documental, que tiene como población objeto de estudio 63 docentes de primaria y bachillerato que trabajan en las 12 sedes de la Institución. La muestra está conformada por 45 docentes: 26 mujeres y 19 hombres. Los resultados de la investigación se obtuvieron mediante la aplicación de una encuesta y se observó que los peligros a los que más se exponen los docentes de esta </w:t>
      </w:r>
      <w:r w:rsidR="00F0307F">
        <w:rPr>
          <w:lang w:val="es-ES_tradnl"/>
        </w:rPr>
        <w:t>i</w:t>
      </w:r>
      <w:r w:rsidR="00617E0A">
        <w:rPr>
          <w:lang w:val="es-ES_tradnl"/>
        </w:rPr>
        <w:t xml:space="preserve">nstitución durante la modalidad de trabajo en casa son psicosocial como consecuencia de las largas jornadas de trabajo y de la sobrecarga laboral; biomecánico debido a </w:t>
      </w:r>
      <w:r w:rsidR="00325EBE">
        <w:rPr>
          <w:lang w:val="es-ES_tradnl"/>
        </w:rPr>
        <w:t>la</w:t>
      </w:r>
      <w:r w:rsidR="00617E0A">
        <w:rPr>
          <w:lang w:val="es-ES_tradnl"/>
        </w:rPr>
        <w:t xml:space="preserve"> postura mantenida; y físico </w:t>
      </w:r>
      <w:r w:rsidR="00325EBE">
        <w:rPr>
          <w:lang w:val="es-ES_tradnl"/>
        </w:rPr>
        <w:t>por el</w:t>
      </w:r>
      <w:r w:rsidR="00617E0A">
        <w:rPr>
          <w:lang w:val="es-ES_tradnl"/>
        </w:rPr>
        <w:t xml:space="preserve"> ruid</w:t>
      </w:r>
      <w:r w:rsidR="00325EBE">
        <w:rPr>
          <w:lang w:val="es-ES_tradnl"/>
        </w:rPr>
        <w:t>o</w:t>
      </w:r>
      <w:r w:rsidR="00617E0A">
        <w:rPr>
          <w:lang w:val="es-ES_tradnl"/>
        </w:rPr>
        <w:t>, iluminación y temperatura</w:t>
      </w:r>
      <w:r w:rsidR="00325EBE" w:rsidRPr="00325EBE">
        <w:rPr>
          <w:lang w:val="es-ES_tradnl"/>
        </w:rPr>
        <w:t xml:space="preserve"> </w:t>
      </w:r>
      <w:r w:rsidR="00325EBE">
        <w:rPr>
          <w:lang w:val="es-ES_tradnl"/>
        </w:rPr>
        <w:t>en el puesto de trabajo.</w:t>
      </w:r>
      <w:r w:rsidR="00617E0A">
        <w:rPr>
          <w:lang w:val="es-ES_tradnl"/>
        </w:rPr>
        <w:t xml:space="preserve"> Por el contrario, hay baja exposición a los peligros biológico, químico, condiciones de seguridad y fenómenos naturales.  </w:t>
      </w:r>
    </w:p>
    <w:p w14:paraId="6CCB967D" w14:textId="77777777" w:rsidR="007E47A1" w:rsidRPr="007E47A1" w:rsidRDefault="007E47A1" w:rsidP="007E47A1">
      <w:pPr>
        <w:rPr>
          <w:lang w:val="es-ES"/>
        </w:rPr>
      </w:pPr>
    </w:p>
    <w:p w14:paraId="73CFA274" w14:textId="228CA238" w:rsidR="00C70048" w:rsidRPr="003B4959" w:rsidRDefault="00C70048" w:rsidP="00C70048">
      <w:pPr>
        <w:rPr>
          <w:lang w:val="es-ES_tradnl"/>
        </w:rPr>
      </w:pPr>
      <w:r w:rsidRPr="00395B56">
        <w:rPr>
          <w:lang w:val="es-ES_tradnl"/>
        </w:rPr>
        <w:t>Palabras claves:</w:t>
      </w:r>
      <w:r w:rsidR="00395B56">
        <w:rPr>
          <w:lang w:val="es-ES_tradnl"/>
        </w:rPr>
        <w:t xml:space="preserve"> peligros laborales, docentes, trabajo en casa</w:t>
      </w:r>
      <w:r w:rsidR="00F0307F">
        <w:rPr>
          <w:lang w:val="es-ES_tradnl"/>
        </w:rPr>
        <w:t>, percepción.</w:t>
      </w:r>
    </w:p>
    <w:p w14:paraId="6E137ED4" w14:textId="77777777" w:rsidR="00C70048" w:rsidRPr="003B4959" w:rsidRDefault="00C70048" w:rsidP="00C70048">
      <w:pPr>
        <w:ind w:firstLine="0"/>
        <w:jc w:val="center"/>
        <w:rPr>
          <w:b/>
          <w:bCs/>
          <w:lang w:val="es-ES_tradnl"/>
        </w:rPr>
      </w:pPr>
    </w:p>
    <w:p w14:paraId="4E22A9EF" w14:textId="77777777" w:rsidR="00C70048" w:rsidRPr="003B4959" w:rsidRDefault="00C70048" w:rsidP="00C70048">
      <w:pPr>
        <w:ind w:firstLine="0"/>
        <w:jc w:val="center"/>
        <w:rPr>
          <w:b/>
          <w:bCs/>
          <w:lang w:val="es-ES_tradnl"/>
        </w:rPr>
      </w:pPr>
      <w:r w:rsidRPr="003B4959">
        <w:rPr>
          <w:b/>
          <w:bCs/>
          <w:lang w:val="es-ES_tradnl"/>
        </w:rPr>
        <w:br w:type="page"/>
      </w:r>
    </w:p>
    <w:p w14:paraId="0CDA1E88" w14:textId="691ECB64" w:rsidR="00C70048" w:rsidRPr="004E3095" w:rsidRDefault="00C70048" w:rsidP="007270BF">
      <w:pPr>
        <w:spacing w:after="120"/>
        <w:ind w:firstLine="0"/>
        <w:jc w:val="center"/>
        <w:rPr>
          <w:b/>
          <w:bCs/>
          <w:lang w:val="en-US"/>
        </w:rPr>
      </w:pPr>
      <w:r w:rsidRPr="004E3095">
        <w:rPr>
          <w:b/>
          <w:bCs/>
          <w:lang w:val="en-US"/>
        </w:rPr>
        <w:lastRenderedPageBreak/>
        <w:t>Abstract</w:t>
      </w:r>
    </w:p>
    <w:p w14:paraId="7F0451E6" w14:textId="0143A47E" w:rsidR="0055104A" w:rsidRPr="002C1AD9" w:rsidRDefault="00E817E2" w:rsidP="002C1AD9">
      <w:pPr>
        <w:rPr>
          <w:highlight w:val="yellow"/>
          <w:lang w:val="en-US"/>
        </w:rPr>
      </w:pPr>
      <w:r w:rsidRPr="00E817E2">
        <w:rPr>
          <w:lang w:val="en-US"/>
        </w:rPr>
        <w:t>In a common workplace there are different hazards that may affect workers' health. The Colombian Institute of Technical Standards and Certification (</w:t>
      </w:r>
      <w:r w:rsidR="004E3095">
        <w:rPr>
          <w:lang w:val="en-US"/>
        </w:rPr>
        <w:t>2012</w:t>
      </w:r>
      <w:r w:rsidRPr="00E817E2">
        <w:rPr>
          <w:lang w:val="en-US"/>
        </w:rPr>
        <w:t xml:space="preserve">) proposes a table that includes various types of hazards such as biological, physical, chemical, psychosocial, biomechanical, safety hazards, and natural phenomena. </w:t>
      </w:r>
      <w:r w:rsidR="004E3095">
        <w:rPr>
          <w:lang w:val="en-US"/>
        </w:rPr>
        <w:t>T</w:t>
      </w:r>
      <w:r w:rsidRPr="00E817E2">
        <w:rPr>
          <w:lang w:val="en-US"/>
        </w:rPr>
        <w:t xml:space="preserve">he present research has the </w:t>
      </w:r>
      <w:r w:rsidR="004E3095">
        <w:rPr>
          <w:lang w:val="en-US"/>
        </w:rPr>
        <w:t>aim to</w:t>
      </w:r>
      <w:r w:rsidRPr="00E817E2">
        <w:rPr>
          <w:lang w:val="en-US"/>
        </w:rPr>
        <w:t xml:space="preserve"> </w:t>
      </w:r>
      <w:r w:rsidR="004E3095">
        <w:rPr>
          <w:lang w:val="en-US"/>
        </w:rPr>
        <w:t>determine</w:t>
      </w:r>
      <w:r w:rsidRPr="00E817E2">
        <w:rPr>
          <w:lang w:val="en-US"/>
        </w:rPr>
        <w:t xml:space="preserve"> the perception of the occupational hazards in a </w:t>
      </w:r>
      <w:r w:rsidR="004E3095">
        <w:rPr>
          <w:lang w:val="en-US"/>
        </w:rPr>
        <w:t>work at home</w:t>
      </w:r>
      <w:r w:rsidRPr="00E817E2">
        <w:rPr>
          <w:lang w:val="en-US"/>
        </w:rPr>
        <w:t xml:space="preserve"> modality </w:t>
      </w:r>
      <w:r w:rsidR="004E3095">
        <w:rPr>
          <w:lang w:val="en-US"/>
        </w:rPr>
        <w:t>in</w:t>
      </w:r>
      <w:r w:rsidRPr="00E817E2">
        <w:rPr>
          <w:lang w:val="en-US"/>
        </w:rPr>
        <w:t xml:space="preserve"> the teachers </w:t>
      </w:r>
      <w:r w:rsidR="004E3095">
        <w:rPr>
          <w:lang w:val="en-US"/>
        </w:rPr>
        <w:t>of</w:t>
      </w:r>
      <w:r w:rsidRPr="00E817E2">
        <w:rPr>
          <w:lang w:val="en-US"/>
        </w:rPr>
        <w:t xml:space="preserve"> the Gonzalo Jiménez de Quesada Institute, in the municipality of Ma</w:t>
      </w:r>
      <w:r>
        <w:rPr>
          <w:lang w:val="en-US"/>
        </w:rPr>
        <w:t>ri</w:t>
      </w:r>
      <w:r w:rsidRPr="00E817E2">
        <w:rPr>
          <w:lang w:val="en-US"/>
        </w:rPr>
        <w:t xml:space="preserve">quita, Tolima. </w:t>
      </w:r>
      <w:r w:rsidR="004E3095">
        <w:rPr>
          <w:lang w:val="en-US"/>
        </w:rPr>
        <w:t>T</w:t>
      </w:r>
      <w:r w:rsidRPr="00E817E2">
        <w:rPr>
          <w:lang w:val="en-US"/>
        </w:rPr>
        <w:t xml:space="preserve">his study has a mixed approach, classified as descriptive and documental type, which counted with the participation of 63 elementary and high school teachers who work in the 12 school sites </w:t>
      </w:r>
      <w:r w:rsidR="004E3095">
        <w:rPr>
          <w:lang w:val="en-US"/>
        </w:rPr>
        <w:t>of</w:t>
      </w:r>
      <w:r w:rsidRPr="00E817E2">
        <w:rPr>
          <w:lang w:val="en-US"/>
        </w:rPr>
        <w:t xml:space="preserve"> the Institut</w:t>
      </w:r>
      <w:r w:rsidR="004E3095">
        <w:rPr>
          <w:lang w:val="en-US"/>
        </w:rPr>
        <w:t>ion.</w:t>
      </w:r>
      <w:r w:rsidRPr="00E817E2">
        <w:rPr>
          <w:lang w:val="en-US"/>
        </w:rPr>
        <w:t xml:space="preserve"> The sample is made up of 45 teachers, being 26 women and 19 men. The research results were </w:t>
      </w:r>
      <w:r w:rsidR="000F3ECB">
        <w:rPr>
          <w:lang w:val="en-US"/>
        </w:rPr>
        <w:t>obtained</w:t>
      </w:r>
      <w:r w:rsidRPr="00E817E2">
        <w:rPr>
          <w:lang w:val="en-US"/>
        </w:rPr>
        <w:t xml:space="preserve"> by a survey where was </w:t>
      </w:r>
      <w:r w:rsidRPr="000F3ECB">
        <w:rPr>
          <w:lang w:val="en-US"/>
        </w:rPr>
        <w:t>possible to observe that the main occupational hazard to this population is related to the psychosocial hazard because of long working hours and work overload</w:t>
      </w:r>
      <w:r w:rsidR="000F3ECB" w:rsidRPr="000F3ECB">
        <w:rPr>
          <w:lang w:val="en-US"/>
        </w:rPr>
        <w:t>;</w:t>
      </w:r>
      <w:r w:rsidRPr="000F3ECB">
        <w:rPr>
          <w:lang w:val="en-US"/>
        </w:rPr>
        <w:t xml:space="preserve"> biomechanical hazard due to a maintained posture</w:t>
      </w:r>
      <w:r w:rsidR="000F3ECB" w:rsidRPr="000F3ECB">
        <w:rPr>
          <w:lang w:val="en-US"/>
        </w:rPr>
        <w:t xml:space="preserve"> and </w:t>
      </w:r>
      <w:r w:rsidRPr="000F3ECB">
        <w:rPr>
          <w:lang w:val="en-US"/>
        </w:rPr>
        <w:t xml:space="preserve">physical hazard because of the noise, illumination, and temperature in the workstation. Conversely, there is low exposure to </w:t>
      </w:r>
      <w:r w:rsidR="0055104A" w:rsidRPr="000F3ECB">
        <w:rPr>
          <w:lang w:val="en-US"/>
        </w:rPr>
        <w:t>biological and chemical hazards, safety conditions and natural phenomena.</w:t>
      </w:r>
    </w:p>
    <w:p w14:paraId="1C26795F" w14:textId="77777777" w:rsidR="00D2355D" w:rsidRPr="0055104A" w:rsidRDefault="00D2355D" w:rsidP="00C70048">
      <w:pPr>
        <w:rPr>
          <w:lang w:val="en-US"/>
        </w:rPr>
      </w:pPr>
    </w:p>
    <w:p w14:paraId="20BCBEBB" w14:textId="1220E0CF" w:rsidR="00C70048" w:rsidRPr="000D6721" w:rsidRDefault="00C70048" w:rsidP="00C70048">
      <w:pPr>
        <w:rPr>
          <w:lang w:val="en-US"/>
        </w:rPr>
      </w:pPr>
      <w:r w:rsidRPr="000D6721">
        <w:rPr>
          <w:lang w:val="en-US"/>
        </w:rPr>
        <w:t xml:space="preserve">Keywords: </w:t>
      </w:r>
      <w:r w:rsidR="000D6721" w:rsidRPr="000D6721">
        <w:rPr>
          <w:lang w:val="en-US"/>
        </w:rPr>
        <w:t>occupational hazards, teachers, work at home, perception.</w:t>
      </w:r>
    </w:p>
    <w:p w14:paraId="71D90BB4" w14:textId="77777777" w:rsidR="00C70048" w:rsidRPr="000D6721" w:rsidRDefault="00C70048" w:rsidP="00C70048">
      <w:pPr>
        <w:ind w:firstLine="0"/>
        <w:jc w:val="center"/>
        <w:rPr>
          <w:b/>
          <w:bCs/>
          <w:lang w:val="en-US"/>
        </w:rPr>
      </w:pPr>
    </w:p>
    <w:p w14:paraId="678CC5D3" w14:textId="77777777" w:rsidR="00C70048" w:rsidRPr="000D6721" w:rsidRDefault="00C70048" w:rsidP="00C70048">
      <w:pPr>
        <w:ind w:firstLine="0"/>
        <w:jc w:val="center"/>
        <w:rPr>
          <w:b/>
          <w:bCs/>
          <w:lang w:val="en-US"/>
        </w:rPr>
      </w:pPr>
    </w:p>
    <w:p w14:paraId="096D5FFA" w14:textId="51D3F033" w:rsidR="00C70048" w:rsidRPr="000D6721" w:rsidRDefault="00C70048" w:rsidP="00E97E88">
      <w:pPr>
        <w:ind w:firstLine="0"/>
        <w:rPr>
          <w:b/>
          <w:bCs/>
          <w:lang w:val="en-US"/>
        </w:rPr>
      </w:pPr>
      <w:r w:rsidRPr="000D6721">
        <w:rPr>
          <w:b/>
          <w:bCs/>
          <w:lang w:val="en-US"/>
        </w:rPr>
        <w:br w:type="page"/>
      </w:r>
    </w:p>
    <w:p w14:paraId="34A18E9E" w14:textId="41590093" w:rsidR="00C70048" w:rsidRPr="00C94335" w:rsidRDefault="00C70048" w:rsidP="00C94335">
      <w:pPr>
        <w:pStyle w:val="Ttulo1"/>
      </w:pPr>
      <w:bookmarkStart w:id="0" w:name="_Toc88060281"/>
      <w:r w:rsidRPr="00C94335">
        <w:lastRenderedPageBreak/>
        <w:t>Introducción</w:t>
      </w:r>
      <w:bookmarkEnd w:id="0"/>
    </w:p>
    <w:p w14:paraId="7EA6B7C2" w14:textId="4C1B8EE3" w:rsidR="000B01FD" w:rsidRDefault="00C10684" w:rsidP="000B01FD">
      <w:pPr>
        <w:rPr>
          <w:lang w:val="es-ES"/>
        </w:rPr>
      </w:pPr>
      <w:r>
        <w:rPr>
          <w:lang w:val="es-ES"/>
        </w:rPr>
        <w:t>En los lugares de trabajo y durante la ejecución de las actividades laborales existen peligros que pueden materializarse y ocasionar accidentes y enfermedades que afectan el bienestar de los trabajadores. El Instituto Colombiano de Normas Técnicas y Certificación - ICONTEC (2012) formuló en la Guía Técnica Colombiana GTC 45 una tabla de orientación de los peligros existentes e incluye los siguientes: biológico, físico, químico, psicosocial, biomecánicos, condiciones de seguridad y fenómenos naturales</w:t>
      </w:r>
      <w:r w:rsidR="008F0F6C">
        <w:rPr>
          <w:lang w:val="es-ES"/>
        </w:rPr>
        <w:t>; e</w:t>
      </w:r>
      <w:r w:rsidR="000B01FD">
        <w:rPr>
          <w:lang w:val="es-ES"/>
        </w:rPr>
        <w:t xml:space="preserve">stos peligros están en mayor o menor medida según la actividad desarrollada y las condiciones del lugar de trabajo. </w:t>
      </w:r>
    </w:p>
    <w:p w14:paraId="47CB281D" w14:textId="4EDE1778" w:rsidR="00A21700" w:rsidRDefault="001E3DD5" w:rsidP="00C10684">
      <w:pPr>
        <w:rPr>
          <w:lang w:val="es-ES_tradnl"/>
        </w:rPr>
      </w:pPr>
      <w:r>
        <w:rPr>
          <w:lang w:val="es-ES"/>
        </w:rPr>
        <w:t>D</w:t>
      </w:r>
      <w:r w:rsidR="00B80336">
        <w:rPr>
          <w:lang w:val="es-ES"/>
        </w:rPr>
        <w:t xml:space="preserve">ebido a la situación generada por </w:t>
      </w:r>
      <w:r w:rsidR="00B80336">
        <w:rPr>
          <w:lang w:val="es-ES_tradnl"/>
        </w:rPr>
        <w:t>la</w:t>
      </w:r>
      <w:r w:rsidR="00B80336" w:rsidRPr="003B4959">
        <w:rPr>
          <w:lang w:val="es-ES_tradnl"/>
        </w:rPr>
        <w:t xml:space="preserve"> pandemia del COVID-19</w:t>
      </w:r>
      <w:r w:rsidR="00B80336">
        <w:rPr>
          <w:lang w:val="es-ES_tradnl"/>
        </w:rPr>
        <w:t xml:space="preserve"> </w:t>
      </w:r>
      <w:r w:rsidR="00F974D2">
        <w:rPr>
          <w:lang w:val="es-ES_tradnl"/>
        </w:rPr>
        <w:t>aumentó</w:t>
      </w:r>
      <w:r w:rsidR="00B80336">
        <w:rPr>
          <w:lang w:val="es-ES_tradnl"/>
        </w:rPr>
        <w:t xml:space="preserve"> el número de docentes que </w:t>
      </w:r>
      <w:r w:rsidR="00E71F41">
        <w:rPr>
          <w:lang w:val="es-ES_tradnl"/>
        </w:rPr>
        <w:t>realizan</w:t>
      </w:r>
      <w:r w:rsidR="00B80336">
        <w:rPr>
          <w:lang w:val="es-ES_tradnl"/>
        </w:rPr>
        <w:t xml:space="preserve"> trabajo en casa</w:t>
      </w:r>
      <w:r w:rsidR="00E71F41">
        <w:rPr>
          <w:lang w:val="es-ES_tradnl"/>
        </w:rPr>
        <w:t xml:space="preserve"> </w:t>
      </w:r>
      <w:r w:rsidR="00A21700">
        <w:rPr>
          <w:lang w:val="es-ES_tradnl"/>
        </w:rPr>
        <w:t xml:space="preserve">y con ello la probabilidad de sufrir eventos laborales </w:t>
      </w:r>
      <w:r w:rsidR="005F05E8">
        <w:rPr>
          <w:lang w:val="es-ES_tradnl"/>
        </w:rPr>
        <w:t>en</w:t>
      </w:r>
      <w:r w:rsidR="00A21700">
        <w:rPr>
          <w:lang w:val="es-ES_tradnl"/>
        </w:rPr>
        <w:t xml:space="preserve"> el lugar de residencia o </w:t>
      </w:r>
      <w:r w:rsidR="005F05E8">
        <w:rPr>
          <w:lang w:val="es-ES_tradnl"/>
        </w:rPr>
        <w:t xml:space="preserve">en </w:t>
      </w:r>
      <w:r w:rsidR="00A21700">
        <w:rPr>
          <w:lang w:val="es-ES_tradnl"/>
        </w:rPr>
        <w:t xml:space="preserve">el escogido para desarrollar las actividades laborales. </w:t>
      </w:r>
      <w:r w:rsidR="00F269BF">
        <w:rPr>
          <w:lang w:val="es-ES_tradnl"/>
        </w:rPr>
        <w:t xml:space="preserve">La Organización Mundial de la Salud, citada por </w:t>
      </w:r>
      <w:r w:rsidR="00F269BF" w:rsidRPr="003B4959">
        <w:rPr>
          <w:lang w:val="es-ES_tradnl"/>
        </w:rPr>
        <w:t>Maza et al. (2021)</w:t>
      </w:r>
      <w:r w:rsidR="00F269BF">
        <w:rPr>
          <w:lang w:val="es-ES_tradnl"/>
        </w:rPr>
        <w:t xml:space="preserve"> manifiesta que </w:t>
      </w:r>
      <w:r w:rsidR="004F127B">
        <w:rPr>
          <w:lang w:val="es-ES_tradnl"/>
        </w:rPr>
        <w:t xml:space="preserve">cuando se trabaja </w:t>
      </w:r>
      <w:r w:rsidR="00F269BF">
        <w:rPr>
          <w:lang w:val="es-ES_tradnl"/>
        </w:rPr>
        <w:t xml:space="preserve">desde el hogar </w:t>
      </w:r>
      <w:r w:rsidR="004F127B">
        <w:rPr>
          <w:lang w:val="es-ES_tradnl"/>
        </w:rPr>
        <w:t>aumentan</w:t>
      </w:r>
      <w:r w:rsidR="00F269BF">
        <w:rPr>
          <w:lang w:val="es-ES_tradnl"/>
        </w:rPr>
        <w:t xml:space="preserve"> los riesgos</w:t>
      </w:r>
      <w:r w:rsidR="004F127B">
        <w:rPr>
          <w:lang w:val="es-ES_tradnl"/>
        </w:rPr>
        <w:t xml:space="preserve"> laborales</w:t>
      </w:r>
      <w:r w:rsidR="00F269BF">
        <w:rPr>
          <w:lang w:val="es-ES_tradnl"/>
        </w:rPr>
        <w:t xml:space="preserve"> en la salud de los trabajadores.</w:t>
      </w:r>
    </w:p>
    <w:p w14:paraId="3043F45C" w14:textId="54F555D7" w:rsidR="001D1B35" w:rsidRDefault="00A21700" w:rsidP="00C10684">
      <w:pPr>
        <w:rPr>
          <w:lang w:val="es-ES"/>
        </w:rPr>
      </w:pPr>
      <w:r>
        <w:rPr>
          <w:lang w:val="es-ES_tradnl"/>
        </w:rPr>
        <w:t>Por lo anterior,</w:t>
      </w:r>
      <w:r w:rsidR="00E71F41">
        <w:rPr>
          <w:lang w:val="es-ES_tradnl"/>
        </w:rPr>
        <w:t xml:space="preserve"> se vio la necesidad de identificar l</w:t>
      </w:r>
      <w:r w:rsidR="00FC6581">
        <w:rPr>
          <w:lang w:val="es-ES_tradnl"/>
        </w:rPr>
        <w:t>a percepción de l</w:t>
      </w:r>
      <w:r w:rsidR="00E71F41">
        <w:rPr>
          <w:lang w:val="es-ES_tradnl"/>
        </w:rPr>
        <w:t xml:space="preserve">os peligros laborales </w:t>
      </w:r>
      <w:r w:rsidR="00FC6581">
        <w:rPr>
          <w:lang w:val="es-ES_tradnl"/>
        </w:rPr>
        <w:t xml:space="preserve">de </w:t>
      </w:r>
      <w:r w:rsidR="00162F12">
        <w:rPr>
          <w:lang w:val="es-ES_tradnl"/>
        </w:rPr>
        <w:t xml:space="preserve">los docentes de la </w:t>
      </w:r>
      <w:r w:rsidR="00162F12">
        <w:rPr>
          <w:lang w:val="es-ES"/>
        </w:rPr>
        <w:t>Institución E</w:t>
      </w:r>
      <w:r w:rsidR="00162F12" w:rsidRPr="00C94335">
        <w:rPr>
          <w:lang w:val="es-ES"/>
        </w:rPr>
        <w:t xml:space="preserve">ducativa Gonzalo Jiménez </w:t>
      </w:r>
      <w:r w:rsidR="00162F12">
        <w:rPr>
          <w:lang w:val="es-ES"/>
        </w:rPr>
        <w:t>d</w:t>
      </w:r>
      <w:r w:rsidR="00162F12" w:rsidRPr="00C94335">
        <w:rPr>
          <w:lang w:val="es-ES"/>
        </w:rPr>
        <w:t xml:space="preserve">e Quesada </w:t>
      </w:r>
      <w:r w:rsidR="00162F12">
        <w:rPr>
          <w:lang w:val="es-ES"/>
        </w:rPr>
        <w:t>d</w:t>
      </w:r>
      <w:r w:rsidR="00162F12" w:rsidRPr="00C94335">
        <w:rPr>
          <w:lang w:val="es-ES"/>
        </w:rPr>
        <w:t>e Mariquita, Tolima</w:t>
      </w:r>
      <w:r w:rsidR="00162F12">
        <w:rPr>
          <w:lang w:val="es-ES"/>
        </w:rPr>
        <w:t>, durante la</w:t>
      </w:r>
      <w:r w:rsidR="00E71F41">
        <w:rPr>
          <w:lang w:val="es-ES_tradnl"/>
        </w:rPr>
        <w:t xml:space="preserve"> modalidad </w:t>
      </w:r>
      <w:r w:rsidR="00162F12">
        <w:rPr>
          <w:lang w:val="es-ES_tradnl"/>
        </w:rPr>
        <w:t xml:space="preserve">de trabajo en casa </w:t>
      </w:r>
      <w:r w:rsidR="00130E3A">
        <w:rPr>
          <w:lang w:val="es-ES_tradnl"/>
        </w:rPr>
        <w:t xml:space="preserve">con el propósito de establecer recomendaciones que mejoren las condiciones laborales y protejan la salud de los maestros. </w:t>
      </w:r>
    </w:p>
    <w:p w14:paraId="009C4B16" w14:textId="6448FDAC" w:rsidR="001D1B35" w:rsidRPr="00F54376" w:rsidRDefault="001D1B35" w:rsidP="00326185">
      <w:pPr>
        <w:rPr>
          <w:lang w:val="es-ES"/>
        </w:rPr>
      </w:pPr>
      <w:r>
        <w:rPr>
          <w:lang w:val="es-ES"/>
        </w:rPr>
        <w:t>Este trabajo se desarrolla mediante un estudio con enfoque mixto, de tipo descriptivo y documental, que inicia con</w:t>
      </w:r>
      <w:r w:rsidR="00326185">
        <w:rPr>
          <w:lang w:val="es-ES"/>
        </w:rPr>
        <w:t xml:space="preserve"> la presentación de los elementos teóricos relacionados con el trabajo en casa y los peligros laborales, se expone la normatividad legal vigente </w:t>
      </w:r>
      <w:r w:rsidR="00677FA8">
        <w:rPr>
          <w:lang w:val="es-ES"/>
        </w:rPr>
        <w:t xml:space="preserve">aplicable </w:t>
      </w:r>
      <w:r w:rsidR="00326185">
        <w:rPr>
          <w:lang w:val="es-ES"/>
        </w:rPr>
        <w:t>y se realiza</w:t>
      </w:r>
      <w:r>
        <w:rPr>
          <w:lang w:val="es-ES"/>
        </w:rPr>
        <w:t xml:space="preserve"> el rastreo bibliográfico de </w:t>
      </w:r>
      <w:r w:rsidR="00326185">
        <w:rPr>
          <w:lang w:val="es-ES"/>
        </w:rPr>
        <w:t>investigaciones previas relacionadas con la investigación.</w:t>
      </w:r>
      <w:r w:rsidR="00B13039">
        <w:rPr>
          <w:lang w:val="es-ES"/>
        </w:rPr>
        <w:t xml:space="preserve"> S</w:t>
      </w:r>
      <w:r w:rsidR="00326185">
        <w:rPr>
          <w:lang w:val="es-ES"/>
        </w:rPr>
        <w:t>e establec</w:t>
      </w:r>
      <w:r w:rsidR="00677FA8">
        <w:rPr>
          <w:lang w:val="es-ES"/>
        </w:rPr>
        <w:t>en</w:t>
      </w:r>
      <w:r w:rsidR="00326185">
        <w:rPr>
          <w:lang w:val="es-ES"/>
        </w:rPr>
        <w:t xml:space="preserve"> los criterios de inclusión y exclusión y se deter</w:t>
      </w:r>
      <w:r w:rsidR="00677FA8">
        <w:rPr>
          <w:lang w:val="es-ES"/>
        </w:rPr>
        <w:t>mina</w:t>
      </w:r>
      <w:r w:rsidR="00326185">
        <w:rPr>
          <w:lang w:val="es-ES"/>
        </w:rPr>
        <w:t xml:space="preserve"> que la investigación se basa en el muestreo no probabilístico por conveniencia. Acto seguido </w:t>
      </w:r>
      <w:r>
        <w:rPr>
          <w:lang w:val="es-ES"/>
        </w:rPr>
        <w:t xml:space="preserve">se diseña un instrumento </w:t>
      </w:r>
      <w:r w:rsidR="00326185">
        <w:rPr>
          <w:lang w:val="es-ES"/>
        </w:rPr>
        <w:t>que</w:t>
      </w:r>
      <w:r>
        <w:rPr>
          <w:lang w:val="es-ES"/>
        </w:rPr>
        <w:t xml:space="preserve"> contiene las </w:t>
      </w:r>
      <w:r>
        <w:rPr>
          <w:lang w:val="es-ES"/>
        </w:rPr>
        <w:lastRenderedPageBreak/>
        <w:t>preguntas requeridas para la identificación de los peligros según la percepción de los docentes de la institución. Consecuentemente se aplic</w:t>
      </w:r>
      <w:r w:rsidR="004A17D5">
        <w:rPr>
          <w:lang w:val="es-ES"/>
        </w:rPr>
        <w:t>a</w:t>
      </w:r>
      <w:r>
        <w:rPr>
          <w:lang w:val="es-ES"/>
        </w:rPr>
        <w:t xml:space="preserve"> el instrumento</w:t>
      </w:r>
      <w:r w:rsidR="00677FA8">
        <w:rPr>
          <w:lang w:val="es-ES"/>
        </w:rPr>
        <w:t>,</w:t>
      </w:r>
      <w:r>
        <w:rPr>
          <w:lang w:val="es-ES"/>
        </w:rPr>
        <w:t xml:space="preserve"> se presenta</w:t>
      </w:r>
      <w:r w:rsidR="004A17D5">
        <w:rPr>
          <w:lang w:val="es-ES"/>
        </w:rPr>
        <w:t>n</w:t>
      </w:r>
      <w:r>
        <w:rPr>
          <w:lang w:val="es-ES"/>
        </w:rPr>
        <w:t xml:space="preserve"> los datos recopilados y se </w:t>
      </w:r>
      <w:r w:rsidR="00677FA8">
        <w:rPr>
          <w:lang w:val="es-ES"/>
        </w:rPr>
        <w:t>realiza el respectivo análisis</w:t>
      </w:r>
      <w:r>
        <w:rPr>
          <w:lang w:val="es-ES"/>
        </w:rPr>
        <w:t xml:space="preserve">. Finalmente, con la información obtenida se </w:t>
      </w:r>
      <w:r w:rsidR="004A17D5">
        <w:rPr>
          <w:lang w:val="es-ES"/>
        </w:rPr>
        <w:t>establecen</w:t>
      </w:r>
      <w:r>
        <w:rPr>
          <w:lang w:val="es-ES"/>
        </w:rPr>
        <w:t xml:space="preserve"> recomendaciones para los principales peligros identificados. </w:t>
      </w:r>
    </w:p>
    <w:p w14:paraId="72BB4D08" w14:textId="1F01D8FD" w:rsidR="00862CD2" w:rsidRDefault="00862CD2" w:rsidP="00C10684">
      <w:pPr>
        <w:rPr>
          <w:lang w:val="es-ES"/>
        </w:rPr>
      </w:pPr>
    </w:p>
    <w:p w14:paraId="13390BD3" w14:textId="0E87619E" w:rsidR="007C4B85" w:rsidRDefault="007C4B85" w:rsidP="007C4B85">
      <w:pPr>
        <w:rPr>
          <w:lang w:val="es-ES_tradnl"/>
        </w:rPr>
      </w:pPr>
    </w:p>
    <w:p w14:paraId="68BC71F5" w14:textId="7C4EB78A" w:rsidR="00C70048" w:rsidRPr="003B4959" w:rsidRDefault="00C70048" w:rsidP="00C70048">
      <w:pPr>
        <w:rPr>
          <w:lang w:val="es-ES_tradnl"/>
        </w:rPr>
      </w:pPr>
      <w:r w:rsidRPr="003B4959">
        <w:rPr>
          <w:lang w:val="es-ES_tradnl"/>
        </w:rPr>
        <w:br w:type="page"/>
      </w:r>
    </w:p>
    <w:p w14:paraId="01A9C521" w14:textId="74A11AE4" w:rsidR="00B430DC" w:rsidRPr="003B4959" w:rsidRDefault="006F6CCB" w:rsidP="003C79C4">
      <w:pPr>
        <w:pStyle w:val="Ttulo1"/>
      </w:pPr>
      <w:bookmarkStart w:id="1" w:name="_Toc88060282"/>
      <w:r w:rsidRPr="003B4959">
        <w:lastRenderedPageBreak/>
        <w:t>Planteamiento</w:t>
      </w:r>
      <w:r w:rsidR="00047118" w:rsidRPr="003B4959">
        <w:t xml:space="preserve"> del problema</w:t>
      </w:r>
      <w:bookmarkEnd w:id="1"/>
    </w:p>
    <w:p w14:paraId="5E73421D" w14:textId="1CF0AC36" w:rsidR="00ED2B8D" w:rsidRPr="003B4959" w:rsidRDefault="007A580A" w:rsidP="00FC3F31">
      <w:pPr>
        <w:rPr>
          <w:lang w:val="es-ES_tradnl"/>
        </w:rPr>
      </w:pPr>
      <w:r w:rsidRPr="003B4959">
        <w:rPr>
          <w:lang w:val="es-ES_tradnl"/>
        </w:rPr>
        <w:t>La</w:t>
      </w:r>
      <w:r w:rsidR="0093301A" w:rsidRPr="003B4959">
        <w:rPr>
          <w:lang w:val="es-ES_tradnl"/>
        </w:rPr>
        <w:t xml:space="preserve"> pandemia del COVID-19, provocada por el nuevo coronavirus SARS-CoV-2</w:t>
      </w:r>
      <w:r w:rsidRPr="003B4959">
        <w:rPr>
          <w:lang w:val="es-ES_tradnl"/>
        </w:rPr>
        <w:t>,</w:t>
      </w:r>
      <w:r w:rsidR="007F28CA" w:rsidRPr="003B4959">
        <w:rPr>
          <w:lang w:val="es-ES_tradnl"/>
        </w:rPr>
        <w:t xml:space="preserve"> transformó la vida de las personas</w:t>
      </w:r>
      <w:r w:rsidR="00ED2B8D" w:rsidRPr="003B4959">
        <w:rPr>
          <w:lang w:val="es-ES_tradnl"/>
        </w:rPr>
        <w:t xml:space="preserve"> a nivel mundial:</w:t>
      </w:r>
      <w:r w:rsidR="007F28CA" w:rsidRPr="003B4959">
        <w:rPr>
          <w:lang w:val="es-ES_tradnl"/>
        </w:rPr>
        <w:t xml:space="preserve"> </w:t>
      </w:r>
      <w:r w:rsidR="00FC15B9" w:rsidRPr="003B4959">
        <w:rPr>
          <w:lang w:val="es-ES_tradnl"/>
        </w:rPr>
        <w:t>produjo</w:t>
      </w:r>
      <w:r w:rsidR="007F28CA" w:rsidRPr="003B4959">
        <w:rPr>
          <w:lang w:val="es-ES_tradnl"/>
        </w:rPr>
        <w:t xml:space="preserve"> cambios </w:t>
      </w:r>
      <w:r w:rsidR="00A21E3F" w:rsidRPr="003B4959">
        <w:rPr>
          <w:lang w:val="es-ES_tradnl"/>
        </w:rPr>
        <w:t xml:space="preserve">en </w:t>
      </w:r>
      <w:r w:rsidR="007F28CA" w:rsidRPr="003B4959">
        <w:rPr>
          <w:lang w:val="es-ES_tradnl"/>
        </w:rPr>
        <w:t xml:space="preserve">los hábitos de higiene, en la relación entre individuos, </w:t>
      </w:r>
      <w:r w:rsidR="00012B46" w:rsidRPr="003B4959">
        <w:rPr>
          <w:lang w:val="es-ES_tradnl"/>
        </w:rPr>
        <w:t>en la manera de estudiar y trabajar.</w:t>
      </w:r>
      <w:r w:rsidR="00ED2B8D" w:rsidRPr="003B4959">
        <w:rPr>
          <w:lang w:val="es-ES_tradnl"/>
        </w:rPr>
        <w:t xml:space="preserve"> Colombia no fue la excepción y el trabajo en casa fue una de las medidas que </w:t>
      </w:r>
      <w:r w:rsidR="00ED2B8D" w:rsidRPr="003B4959">
        <w:rPr>
          <w:color w:val="auto"/>
          <w:lang w:val="es-ES_tradnl"/>
        </w:rPr>
        <w:t>el gobierno estableció para darle continuidad a</w:t>
      </w:r>
      <w:r w:rsidR="00A21E3F" w:rsidRPr="003B4959">
        <w:rPr>
          <w:color w:val="auto"/>
          <w:lang w:val="es-ES_tradnl"/>
        </w:rPr>
        <w:t xml:space="preserve"> las actividades laborales y </w:t>
      </w:r>
      <w:r w:rsidR="00ED2B8D" w:rsidRPr="003B4959">
        <w:rPr>
          <w:color w:val="auto"/>
          <w:lang w:val="es-ES_tradnl"/>
        </w:rPr>
        <w:t>a la educación</w:t>
      </w:r>
      <w:r w:rsidR="00A21E3F" w:rsidRPr="003B4959">
        <w:rPr>
          <w:color w:val="auto"/>
          <w:lang w:val="es-ES_tradnl"/>
        </w:rPr>
        <w:t xml:space="preserve">. </w:t>
      </w:r>
    </w:p>
    <w:p w14:paraId="79CFCF80" w14:textId="349CEC94" w:rsidR="00FC3F31" w:rsidRPr="003B4959" w:rsidRDefault="00837F49" w:rsidP="00FC3F31">
      <w:pPr>
        <w:rPr>
          <w:lang w:val="es-ES_tradnl"/>
        </w:rPr>
      </w:pPr>
      <w:r w:rsidRPr="003B4959">
        <w:rPr>
          <w:color w:val="auto"/>
          <w:lang w:val="es-ES_tradnl"/>
        </w:rPr>
        <w:t xml:space="preserve">Normalmente los docentes desempeñan sus funciones dentro de las instalaciones de la institución donde laboran, pero </w:t>
      </w:r>
      <w:r w:rsidR="007B75DD" w:rsidRPr="003B4959">
        <w:rPr>
          <w:color w:val="auto"/>
          <w:lang w:val="es-ES_tradnl"/>
        </w:rPr>
        <w:t xml:space="preserve">debido a la </w:t>
      </w:r>
      <w:r w:rsidR="005357F0" w:rsidRPr="003B4959">
        <w:rPr>
          <w:color w:val="auto"/>
          <w:lang w:val="es-ES_tradnl"/>
        </w:rPr>
        <w:t xml:space="preserve">emergencia </w:t>
      </w:r>
      <w:r w:rsidR="005135AF" w:rsidRPr="003B4959">
        <w:rPr>
          <w:color w:val="auto"/>
          <w:lang w:val="es-ES_tradnl"/>
        </w:rPr>
        <w:t>p</w:t>
      </w:r>
      <w:r w:rsidR="007B75DD" w:rsidRPr="003B4959">
        <w:rPr>
          <w:color w:val="auto"/>
          <w:lang w:val="es-ES_tradnl"/>
        </w:rPr>
        <w:t xml:space="preserve">resentada por la pandemia del COVID-19, </w:t>
      </w:r>
      <w:r w:rsidR="00AA726C" w:rsidRPr="003B4959">
        <w:rPr>
          <w:lang w:val="es-ES_tradnl"/>
        </w:rPr>
        <w:t>tuvieron que</w:t>
      </w:r>
      <w:r w:rsidR="007B75DD" w:rsidRPr="003B4959">
        <w:rPr>
          <w:lang w:val="es-ES_tradnl"/>
        </w:rPr>
        <w:t xml:space="preserve"> buscar alternativas para desarrollar su labor, lo cual los llevo a realizar su trabajado desde</w:t>
      </w:r>
      <w:r w:rsidR="00FC3F31" w:rsidRPr="003B4959">
        <w:rPr>
          <w:lang w:val="es-ES_tradnl"/>
        </w:rPr>
        <w:t xml:space="preserve"> casa</w:t>
      </w:r>
      <w:r w:rsidR="00BC4C92" w:rsidRPr="003B4959">
        <w:rPr>
          <w:lang w:val="es-ES_tradnl"/>
        </w:rPr>
        <w:t xml:space="preserve">; las personas y las instituciones no </w:t>
      </w:r>
      <w:r w:rsidR="001547F2" w:rsidRPr="003B4959">
        <w:rPr>
          <w:lang w:val="es-ES_tradnl"/>
        </w:rPr>
        <w:t>se encontraban preparadas para ello</w:t>
      </w:r>
      <w:r w:rsidR="00A4181D" w:rsidRPr="003B4959">
        <w:rPr>
          <w:lang w:val="es-ES_tradnl"/>
        </w:rPr>
        <w:t>,</w:t>
      </w:r>
      <w:r w:rsidR="001547F2" w:rsidRPr="003B4959">
        <w:rPr>
          <w:lang w:val="es-ES_tradnl"/>
        </w:rPr>
        <w:t xml:space="preserve"> por lo que</w:t>
      </w:r>
      <w:r w:rsidR="008318E5" w:rsidRPr="003B4959">
        <w:rPr>
          <w:lang w:val="es-ES_tradnl"/>
        </w:rPr>
        <w:t xml:space="preserve"> </w:t>
      </w:r>
      <w:r w:rsidR="00B532D2" w:rsidRPr="003B4959">
        <w:rPr>
          <w:lang w:val="es-ES_tradnl"/>
        </w:rPr>
        <w:t xml:space="preserve">en </w:t>
      </w:r>
      <w:r w:rsidR="00805772" w:rsidRPr="003B4959">
        <w:rPr>
          <w:lang w:val="es-ES_tradnl"/>
        </w:rPr>
        <w:t>algunos casos</w:t>
      </w:r>
      <w:r w:rsidR="008318E5" w:rsidRPr="003B4959">
        <w:rPr>
          <w:lang w:val="es-ES_tradnl"/>
        </w:rPr>
        <w:t xml:space="preserve"> se hizo </w:t>
      </w:r>
      <w:r w:rsidR="00FC3F31" w:rsidRPr="003B4959">
        <w:rPr>
          <w:lang w:val="es-ES_tradnl"/>
        </w:rPr>
        <w:t>sin los recursos materiales</w:t>
      </w:r>
      <w:r w:rsidR="00070787" w:rsidRPr="003B4959">
        <w:rPr>
          <w:lang w:val="es-ES_tradnl"/>
        </w:rPr>
        <w:t xml:space="preserve">, </w:t>
      </w:r>
      <w:r w:rsidR="00FC3F31" w:rsidRPr="003B4959">
        <w:rPr>
          <w:lang w:val="es-ES_tradnl"/>
        </w:rPr>
        <w:t xml:space="preserve">físicos </w:t>
      </w:r>
      <w:r w:rsidR="00070787" w:rsidRPr="003B4959">
        <w:rPr>
          <w:lang w:val="es-ES_tradnl"/>
        </w:rPr>
        <w:t xml:space="preserve">y </w:t>
      </w:r>
      <w:r w:rsidR="007B75DD" w:rsidRPr="003B4959">
        <w:rPr>
          <w:lang w:val="es-ES_tradnl"/>
        </w:rPr>
        <w:t>de infraestructura</w:t>
      </w:r>
      <w:r w:rsidR="00070787" w:rsidRPr="003B4959">
        <w:rPr>
          <w:lang w:val="es-ES_tradnl"/>
        </w:rPr>
        <w:t xml:space="preserve"> </w:t>
      </w:r>
      <w:r w:rsidR="00FC3F31" w:rsidRPr="003B4959">
        <w:rPr>
          <w:lang w:val="es-ES_tradnl"/>
        </w:rPr>
        <w:t>adecuados,</w:t>
      </w:r>
      <w:r w:rsidR="00350DDC" w:rsidRPr="003B4959">
        <w:rPr>
          <w:lang w:val="es-ES_tradnl"/>
        </w:rPr>
        <w:t xml:space="preserve"> </w:t>
      </w:r>
      <w:r w:rsidR="00FC3F31" w:rsidRPr="003B4959">
        <w:rPr>
          <w:lang w:val="es-ES_tradnl"/>
        </w:rPr>
        <w:t>lo cual incrementa</w:t>
      </w:r>
      <w:r w:rsidR="001547F2" w:rsidRPr="003B4959">
        <w:rPr>
          <w:lang w:val="es-ES_tradnl"/>
        </w:rPr>
        <w:t xml:space="preserve"> la probabilidad de exponerse</w:t>
      </w:r>
      <w:r w:rsidR="00FC3F31" w:rsidRPr="003B4959">
        <w:rPr>
          <w:lang w:val="es-ES_tradnl"/>
        </w:rPr>
        <w:t xml:space="preserve"> a peligros </w:t>
      </w:r>
      <w:r w:rsidR="00350DDC" w:rsidRPr="003B4959">
        <w:rPr>
          <w:lang w:val="es-ES_tradnl"/>
        </w:rPr>
        <w:t xml:space="preserve">y </w:t>
      </w:r>
      <w:r w:rsidR="00FC3F31" w:rsidRPr="003B4959">
        <w:rPr>
          <w:lang w:val="es-ES_tradnl"/>
        </w:rPr>
        <w:t xml:space="preserve">afectar </w:t>
      </w:r>
      <w:r w:rsidR="00805772" w:rsidRPr="003B4959">
        <w:rPr>
          <w:lang w:val="es-ES_tradnl"/>
        </w:rPr>
        <w:t>el</w:t>
      </w:r>
      <w:r w:rsidR="00FC3F31" w:rsidRPr="003B4959">
        <w:rPr>
          <w:lang w:val="es-ES_tradnl"/>
        </w:rPr>
        <w:t xml:space="preserve"> bienestar físico y mental</w:t>
      </w:r>
      <w:r w:rsidR="00805772" w:rsidRPr="003B4959">
        <w:rPr>
          <w:lang w:val="es-ES_tradnl"/>
        </w:rPr>
        <w:t xml:space="preserve"> de los trabajadores.</w:t>
      </w:r>
      <w:r w:rsidR="00FC3F31" w:rsidRPr="003B4959">
        <w:rPr>
          <w:lang w:val="es-ES_tradnl"/>
        </w:rPr>
        <w:t xml:space="preserve"> </w:t>
      </w:r>
    </w:p>
    <w:p w14:paraId="417B933F" w14:textId="4051553B" w:rsidR="00821F13" w:rsidRPr="003B4959" w:rsidRDefault="006B0A43" w:rsidP="00FC3F31">
      <w:pPr>
        <w:rPr>
          <w:lang w:val="es-ES_tradnl"/>
        </w:rPr>
      </w:pPr>
      <w:r w:rsidRPr="003B4959">
        <w:rPr>
          <w:lang w:val="es-ES_tradnl"/>
        </w:rPr>
        <w:t>La</w:t>
      </w:r>
      <w:r w:rsidR="00821F13" w:rsidRPr="003B4959">
        <w:rPr>
          <w:lang w:val="es-ES_tradnl"/>
        </w:rPr>
        <w:t xml:space="preserve"> modalidad de trabajo en casa </w:t>
      </w:r>
      <w:r w:rsidRPr="003B4959">
        <w:rPr>
          <w:lang w:val="es-ES_tradnl"/>
        </w:rPr>
        <w:t>tiene ventajas,</w:t>
      </w:r>
      <w:r w:rsidR="00821F13" w:rsidRPr="003B4959">
        <w:rPr>
          <w:lang w:val="es-ES_tradnl"/>
        </w:rPr>
        <w:t xml:space="preserve"> sin embargo, como lo manifiesta Rodríguez (2020)</w:t>
      </w:r>
      <w:r w:rsidR="00E249F3" w:rsidRPr="003B4959">
        <w:rPr>
          <w:lang w:val="es-ES_tradnl"/>
        </w:rPr>
        <w:t>,</w:t>
      </w:r>
      <w:r w:rsidR="00821F13" w:rsidRPr="003B4959">
        <w:rPr>
          <w:lang w:val="es-ES_tradnl"/>
        </w:rPr>
        <w:t xml:space="preserve"> también </w:t>
      </w:r>
      <w:r w:rsidRPr="003B4959">
        <w:rPr>
          <w:lang w:val="es-ES_tradnl"/>
        </w:rPr>
        <w:t>presenta</w:t>
      </w:r>
      <w:r w:rsidR="00821F13" w:rsidRPr="003B4959">
        <w:rPr>
          <w:lang w:val="es-ES_tradnl"/>
        </w:rPr>
        <w:t xml:space="preserve"> desventaja</w:t>
      </w:r>
      <w:r w:rsidRPr="003B4959">
        <w:rPr>
          <w:lang w:val="es-ES_tradnl"/>
        </w:rPr>
        <w:t>s</w:t>
      </w:r>
      <w:r w:rsidR="00821F13" w:rsidRPr="003B4959">
        <w:rPr>
          <w:lang w:val="es-ES_tradnl"/>
        </w:rPr>
        <w:t xml:space="preserve"> como son los peligros laborales que afectan la salud de los </w:t>
      </w:r>
      <w:r w:rsidR="007B5713" w:rsidRPr="003B4959">
        <w:rPr>
          <w:lang w:val="es-ES_tradnl"/>
        </w:rPr>
        <w:t>docentes</w:t>
      </w:r>
      <w:r w:rsidR="00821F13" w:rsidRPr="003B4959">
        <w:rPr>
          <w:lang w:val="es-ES_tradnl"/>
        </w:rPr>
        <w:t xml:space="preserve"> </w:t>
      </w:r>
      <w:r w:rsidR="005B17F9" w:rsidRPr="003B4959">
        <w:rPr>
          <w:lang w:val="es-ES_tradnl"/>
        </w:rPr>
        <w:t xml:space="preserve">y que pueden </w:t>
      </w:r>
      <w:r w:rsidR="007B5713" w:rsidRPr="003B4959">
        <w:rPr>
          <w:lang w:val="es-ES_tradnl"/>
        </w:rPr>
        <w:t>desencadenar</w:t>
      </w:r>
      <w:r w:rsidR="005B17F9" w:rsidRPr="003B4959">
        <w:rPr>
          <w:lang w:val="es-ES_tradnl"/>
        </w:rPr>
        <w:t xml:space="preserve"> enfermedades laborales</w:t>
      </w:r>
      <w:r w:rsidR="007B5713" w:rsidRPr="003B4959">
        <w:rPr>
          <w:lang w:val="es-ES_tradnl"/>
        </w:rPr>
        <w:t xml:space="preserve"> como trastornos musculoesqueléticos, problemas visuales, aumento del estrés laboral, de la ansiedad y </w:t>
      </w:r>
      <w:r w:rsidR="00E249F3" w:rsidRPr="003B4959">
        <w:rPr>
          <w:lang w:val="es-ES_tradnl"/>
        </w:rPr>
        <w:t xml:space="preserve">la </w:t>
      </w:r>
      <w:r w:rsidR="007B5713" w:rsidRPr="003B4959">
        <w:rPr>
          <w:lang w:val="es-ES_tradnl"/>
        </w:rPr>
        <w:t xml:space="preserve">depresión. </w:t>
      </w:r>
    </w:p>
    <w:p w14:paraId="718F7705" w14:textId="18944604" w:rsidR="00245E04" w:rsidRPr="003B4959" w:rsidRDefault="00245E04" w:rsidP="00245E04">
      <w:pPr>
        <w:rPr>
          <w:color w:val="auto"/>
          <w:lang w:val="es-ES_tradnl"/>
        </w:rPr>
      </w:pPr>
      <w:r w:rsidRPr="003B4959">
        <w:rPr>
          <w:color w:val="auto"/>
          <w:lang w:val="es-ES_tradnl"/>
        </w:rPr>
        <w:t>En el lugar de trabajo y durante el desarrollo de las actividades laborales existen diferentes peligros que pueden</w:t>
      </w:r>
      <w:r w:rsidR="00BC4C92" w:rsidRPr="003B4959">
        <w:rPr>
          <w:color w:val="auto"/>
          <w:lang w:val="es-ES_tradnl"/>
        </w:rPr>
        <w:t xml:space="preserve"> afectar</w:t>
      </w:r>
      <w:r w:rsidRPr="003B4959">
        <w:rPr>
          <w:color w:val="auto"/>
          <w:lang w:val="es-ES_tradnl"/>
        </w:rPr>
        <w:t xml:space="preserve"> la salud de</w:t>
      </w:r>
      <w:r w:rsidR="0058103F" w:rsidRPr="003B4959">
        <w:rPr>
          <w:color w:val="auto"/>
          <w:lang w:val="es-ES_tradnl"/>
        </w:rPr>
        <w:t>l personal</w:t>
      </w:r>
      <w:r w:rsidR="00FC2762" w:rsidRPr="003B4959">
        <w:rPr>
          <w:color w:val="auto"/>
          <w:lang w:val="es-ES_tradnl"/>
        </w:rPr>
        <w:t>,</w:t>
      </w:r>
      <w:r w:rsidR="00BC4C92" w:rsidRPr="003B4959">
        <w:rPr>
          <w:color w:val="auto"/>
          <w:lang w:val="es-ES_tradnl"/>
        </w:rPr>
        <w:t xml:space="preserve"> por tal razón</w:t>
      </w:r>
      <w:r w:rsidR="00FC2762" w:rsidRPr="003B4959">
        <w:rPr>
          <w:color w:val="auto"/>
          <w:lang w:val="es-ES_tradnl"/>
        </w:rPr>
        <w:t>,</w:t>
      </w:r>
      <w:r w:rsidRPr="003B4959">
        <w:rPr>
          <w:color w:val="auto"/>
          <w:lang w:val="es-ES_tradnl"/>
        </w:rPr>
        <w:t xml:space="preserve"> </w:t>
      </w:r>
      <w:r w:rsidR="00514838" w:rsidRPr="003B4959">
        <w:rPr>
          <w:color w:val="auto"/>
          <w:lang w:val="es-ES_tradnl"/>
        </w:rPr>
        <w:t xml:space="preserve">se requiere </w:t>
      </w:r>
      <w:r w:rsidRPr="003B4959">
        <w:rPr>
          <w:color w:val="auto"/>
          <w:lang w:val="es-ES_tradnl"/>
        </w:rPr>
        <w:t>identificarlos y establecer acciones para mitigarlos.</w:t>
      </w:r>
      <w:r w:rsidR="005617EA" w:rsidRPr="003B4959">
        <w:rPr>
          <w:color w:val="auto"/>
          <w:lang w:val="es-ES_tradnl"/>
        </w:rPr>
        <w:t xml:space="preserve"> Esta identificación de peligros es realizada al interior de las instalaciones de muchas empresas, pero </w:t>
      </w:r>
      <w:r w:rsidRPr="003B4959">
        <w:rPr>
          <w:color w:val="auto"/>
          <w:lang w:val="es-ES_tradnl"/>
        </w:rPr>
        <w:t xml:space="preserve">¿qué hacer cuando el trabajador debe </w:t>
      </w:r>
      <w:r w:rsidRPr="003B4959">
        <w:rPr>
          <w:color w:val="auto"/>
          <w:lang w:val="es-ES_tradnl"/>
        </w:rPr>
        <w:lastRenderedPageBreak/>
        <w:t xml:space="preserve">realizar sus funciones fuera del espacio físico de la entidad como consecuencia de ocasiones excepcionales o especiales? </w:t>
      </w:r>
    </w:p>
    <w:p w14:paraId="3D57C961" w14:textId="0C31BBE2" w:rsidR="0038304F" w:rsidRPr="003B4959" w:rsidRDefault="00CA652B" w:rsidP="0070357E">
      <w:pPr>
        <w:rPr>
          <w:lang w:val="es-ES_tradnl"/>
        </w:rPr>
      </w:pPr>
      <w:r w:rsidRPr="003B4959">
        <w:rPr>
          <w:color w:val="auto"/>
          <w:lang w:val="es-ES_tradnl"/>
        </w:rPr>
        <w:t xml:space="preserve">La </w:t>
      </w:r>
      <w:r w:rsidR="00C75435" w:rsidRPr="003B4959">
        <w:rPr>
          <w:color w:val="auto"/>
          <w:lang w:val="es-ES_tradnl"/>
        </w:rPr>
        <w:t xml:space="preserve">Institución </w:t>
      </w:r>
      <w:r w:rsidR="009D34C6" w:rsidRPr="003B4959">
        <w:rPr>
          <w:color w:val="auto"/>
          <w:lang w:val="es-ES_tradnl"/>
        </w:rPr>
        <w:t>Educativa Gonzalo Jiménez de Quesada</w:t>
      </w:r>
      <w:r w:rsidR="00796405" w:rsidRPr="003B4959">
        <w:rPr>
          <w:lang w:val="es-ES_tradnl"/>
        </w:rPr>
        <w:t xml:space="preserve"> fue fundada en 1935</w:t>
      </w:r>
      <w:r w:rsidR="007401A9" w:rsidRPr="003B4959">
        <w:rPr>
          <w:lang w:val="es-ES_tradnl"/>
        </w:rPr>
        <w:t>,</w:t>
      </w:r>
      <w:r w:rsidR="00FC2762" w:rsidRPr="003B4959">
        <w:rPr>
          <w:lang w:val="es-ES_tradnl"/>
        </w:rPr>
        <w:t xml:space="preserve"> </w:t>
      </w:r>
      <w:r w:rsidR="007401A9" w:rsidRPr="003B4959">
        <w:rPr>
          <w:lang w:val="es-ES_tradnl"/>
        </w:rPr>
        <w:t xml:space="preserve">cuenta con </w:t>
      </w:r>
      <w:r w:rsidR="00F53E7D" w:rsidRPr="003B4959">
        <w:rPr>
          <w:lang w:val="es-ES_tradnl"/>
        </w:rPr>
        <w:t>diez</w:t>
      </w:r>
      <w:r w:rsidR="007401A9" w:rsidRPr="003B4959">
        <w:rPr>
          <w:lang w:val="es-ES_tradnl"/>
        </w:rPr>
        <w:t xml:space="preserve"> sedes en la parte rural y dos en la zona urbana d</w:t>
      </w:r>
      <w:r w:rsidR="00EF6101" w:rsidRPr="003B4959">
        <w:rPr>
          <w:lang w:val="es-ES_tradnl"/>
        </w:rPr>
        <w:t>el municipio</w:t>
      </w:r>
      <w:r w:rsidRPr="003B4959">
        <w:rPr>
          <w:lang w:val="es-ES_tradnl"/>
        </w:rPr>
        <w:t xml:space="preserve"> </w:t>
      </w:r>
      <w:r w:rsidR="00EF6101" w:rsidRPr="003B4959">
        <w:rPr>
          <w:lang w:val="es-ES_tradnl"/>
        </w:rPr>
        <w:t xml:space="preserve">colombiano </w:t>
      </w:r>
      <w:r w:rsidRPr="003B4959">
        <w:rPr>
          <w:lang w:val="es-ES_tradnl"/>
        </w:rPr>
        <w:t>San Sebastián de Mariquita</w:t>
      </w:r>
      <w:r w:rsidR="005707A1" w:rsidRPr="003B4959">
        <w:rPr>
          <w:lang w:val="es-ES_tradnl"/>
        </w:rPr>
        <w:t>,</w:t>
      </w:r>
      <w:r w:rsidR="00EF6101" w:rsidRPr="003B4959">
        <w:rPr>
          <w:lang w:val="es-ES_tradnl"/>
        </w:rPr>
        <w:t xml:space="preserve"> al norte del </w:t>
      </w:r>
      <w:r w:rsidRPr="003B4959">
        <w:rPr>
          <w:lang w:val="es-ES_tradnl"/>
        </w:rPr>
        <w:t>departamento del Tolima</w:t>
      </w:r>
      <w:r w:rsidR="00796405" w:rsidRPr="003B4959">
        <w:rPr>
          <w:lang w:val="es-ES_tradnl"/>
        </w:rPr>
        <w:t xml:space="preserve">. Su oferta académica va desde preescolar hasta </w:t>
      </w:r>
      <w:r w:rsidR="00FC2762" w:rsidRPr="003B4959">
        <w:rPr>
          <w:lang w:val="es-ES_tradnl"/>
        </w:rPr>
        <w:t xml:space="preserve">el </w:t>
      </w:r>
      <w:r w:rsidR="00796405" w:rsidRPr="003B4959">
        <w:rPr>
          <w:lang w:val="es-ES_tradnl"/>
        </w:rPr>
        <w:t>grado once</w:t>
      </w:r>
      <w:r w:rsidR="00F90123" w:rsidRPr="003B4959">
        <w:rPr>
          <w:lang w:val="es-ES_tradnl"/>
        </w:rPr>
        <w:t>;</w:t>
      </w:r>
      <w:r w:rsidR="00796405" w:rsidRPr="003B4959">
        <w:rPr>
          <w:lang w:val="es-ES_tradnl"/>
        </w:rPr>
        <w:t xml:space="preserve"> </w:t>
      </w:r>
      <w:r w:rsidR="00A31B4A" w:rsidRPr="003B4959">
        <w:rPr>
          <w:lang w:val="es-ES_tradnl"/>
        </w:rPr>
        <w:t xml:space="preserve">actualmente </w:t>
      </w:r>
      <w:r w:rsidR="00EA77D6" w:rsidRPr="003B4959">
        <w:rPr>
          <w:lang w:val="es-ES_tradnl"/>
        </w:rPr>
        <w:t xml:space="preserve">cuenta </w:t>
      </w:r>
      <w:r w:rsidR="00AA6869" w:rsidRPr="003B4959">
        <w:rPr>
          <w:lang w:val="es-ES_tradnl"/>
        </w:rPr>
        <w:t>con</w:t>
      </w:r>
      <w:r w:rsidR="00287C3C" w:rsidRPr="003B4959">
        <w:rPr>
          <w:lang w:val="es-ES_tradnl"/>
        </w:rPr>
        <w:t xml:space="preserve"> 1458 estudiantes,</w:t>
      </w:r>
      <w:r w:rsidR="00AA6869" w:rsidRPr="003B4959">
        <w:rPr>
          <w:lang w:val="es-ES_tradnl"/>
        </w:rPr>
        <w:t xml:space="preserve"> </w:t>
      </w:r>
      <w:r w:rsidR="00A5437A" w:rsidRPr="003B4959">
        <w:rPr>
          <w:lang w:val="es-ES_tradnl"/>
        </w:rPr>
        <w:t>tres</w:t>
      </w:r>
      <w:r w:rsidR="00AA6869" w:rsidRPr="003B4959">
        <w:rPr>
          <w:lang w:val="es-ES_tradnl"/>
        </w:rPr>
        <w:t xml:space="preserve"> directivos,</w:t>
      </w:r>
      <w:r w:rsidR="00A5437A" w:rsidRPr="003B4959">
        <w:rPr>
          <w:lang w:val="es-ES_tradnl"/>
        </w:rPr>
        <w:t xml:space="preserve"> un rector, </w:t>
      </w:r>
      <w:r w:rsidR="007E3ABE" w:rsidRPr="003B4959">
        <w:rPr>
          <w:lang w:val="es-ES_tradnl"/>
        </w:rPr>
        <w:t xml:space="preserve">dos coordinadores, </w:t>
      </w:r>
      <w:r w:rsidR="00A5437A" w:rsidRPr="003B4959">
        <w:rPr>
          <w:lang w:val="es-ES_tradnl"/>
        </w:rPr>
        <w:t xml:space="preserve">cinco </w:t>
      </w:r>
      <w:r w:rsidR="00AA6869" w:rsidRPr="003B4959">
        <w:rPr>
          <w:lang w:val="es-ES_tradnl"/>
        </w:rPr>
        <w:t>administrativos</w:t>
      </w:r>
      <w:r w:rsidR="00A5437A" w:rsidRPr="003B4959">
        <w:rPr>
          <w:lang w:val="es-ES_tradnl"/>
        </w:rPr>
        <w:t xml:space="preserve"> y 63 docentes</w:t>
      </w:r>
      <w:r w:rsidR="007401A9" w:rsidRPr="003B4959">
        <w:rPr>
          <w:lang w:val="es-ES_tradnl"/>
        </w:rPr>
        <w:t xml:space="preserve">. </w:t>
      </w:r>
      <w:r w:rsidR="00F9054C" w:rsidRPr="003B4959">
        <w:rPr>
          <w:lang w:val="es-ES_tradnl"/>
        </w:rPr>
        <w:t>El presente</w:t>
      </w:r>
      <w:r w:rsidR="0070357E" w:rsidRPr="003B4959">
        <w:rPr>
          <w:lang w:val="es-ES_tradnl"/>
        </w:rPr>
        <w:t xml:space="preserve"> trabajo </w:t>
      </w:r>
      <w:r w:rsidR="00182FEF" w:rsidRPr="003B4959">
        <w:rPr>
          <w:lang w:val="es-ES_tradnl"/>
        </w:rPr>
        <w:t>se enfoca en</w:t>
      </w:r>
      <w:r w:rsidR="0070357E" w:rsidRPr="003B4959">
        <w:rPr>
          <w:lang w:val="es-ES_tradnl"/>
        </w:rPr>
        <w:t xml:space="preserve"> los docentes de </w:t>
      </w:r>
      <w:r w:rsidR="00F9054C" w:rsidRPr="003B4959">
        <w:rPr>
          <w:lang w:val="es-ES_tradnl"/>
        </w:rPr>
        <w:t>esta</w:t>
      </w:r>
      <w:r w:rsidR="0070357E" w:rsidRPr="003B4959">
        <w:rPr>
          <w:lang w:val="es-ES_tradnl"/>
        </w:rPr>
        <w:t xml:space="preserve"> institución, quienes </w:t>
      </w:r>
      <w:r w:rsidR="00F4576F" w:rsidRPr="003B4959">
        <w:rPr>
          <w:lang w:val="es-ES_tradnl"/>
        </w:rPr>
        <w:t>iniciaron</w:t>
      </w:r>
      <w:r w:rsidR="00334D08" w:rsidRPr="003B4959">
        <w:rPr>
          <w:lang w:val="es-ES_tradnl"/>
        </w:rPr>
        <w:t xml:space="preserve"> el trabajo en </w:t>
      </w:r>
      <w:r w:rsidR="00F4576F" w:rsidRPr="003B4959">
        <w:rPr>
          <w:lang w:val="es-ES_tradnl"/>
        </w:rPr>
        <w:t xml:space="preserve">casa </w:t>
      </w:r>
      <w:r w:rsidR="00182FEF" w:rsidRPr="003B4959">
        <w:rPr>
          <w:lang w:val="es-ES_tradnl"/>
        </w:rPr>
        <w:t>desde el mes de</w:t>
      </w:r>
      <w:r w:rsidR="00BC57F1" w:rsidRPr="003B4959">
        <w:rPr>
          <w:lang w:val="es-ES_tradnl"/>
        </w:rPr>
        <w:t xml:space="preserve"> marzo de 2020</w:t>
      </w:r>
      <w:r w:rsidR="0037796E" w:rsidRPr="003B4959">
        <w:rPr>
          <w:lang w:val="es-ES_tradnl"/>
        </w:rPr>
        <w:t xml:space="preserve"> cuando el </w:t>
      </w:r>
      <w:r w:rsidR="00057FA0" w:rsidRPr="003B4959">
        <w:rPr>
          <w:lang w:val="es-ES_tradnl"/>
        </w:rPr>
        <w:t xml:space="preserve">Gobierno Nacional </w:t>
      </w:r>
      <w:r w:rsidR="0037796E" w:rsidRPr="003B4959">
        <w:rPr>
          <w:lang w:val="es-ES_tradnl"/>
        </w:rPr>
        <w:t>ordenó el aislamiento preventivo obligatorio</w:t>
      </w:r>
      <w:r w:rsidR="00F4576F" w:rsidRPr="003B4959">
        <w:rPr>
          <w:lang w:val="es-ES_tradnl"/>
        </w:rPr>
        <w:t>.</w:t>
      </w:r>
    </w:p>
    <w:p w14:paraId="589EEACF" w14:textId="66DA8838" w:rsidR="00FE7090" w:rsidRPr="003B4959" w:rsidRDefault="0049671C" w:rsidP="00FE7090">
      <w:pPr>
        <w:rPr>
          <w:lang w:val="es-ES_tradnl"/>
        </w:rPr>
      </w:pPr>
      <w:r w:rsidRPr="003B4959">
        <w:rPr>
          <w:lang w:val="es-ES_tradnl"/>
        </w:rPr>
        <w:t>L</w:t>
      </w:r>
      <w:r w:rsidR="00182FEF" w:rsidRPr="003B4959">
        <w:rPr>
          <w:lang w:val="es-ES_tradnl"/>
        </w:rPr>
        <w:t>a exposición a peligros se evidencia en los diferentes sectores económicos, y el sector educativo es uno de ellos, mediante la modalidad d</w:t>
      </w:r>
      <w:r w:rsidRPr="003B4959">
        <w:rPr>
          <w:lang w:val="es-ES_tradnl"/>
        </w:rPr>
        <w:t>e trabajo en casa</w:t>
      </w:r>
      <w:r w:rsidR="00182FEF" w:rsidRPr="003B4959">
        <w:rPr>
          <w:lang w:val="es-ES_tradnl"/>
        </w:rPr>
        <w:t>, los docentes se ven expuestos a múltiples factores de riesgo que</w:t>
      </w:r>
      <w:r w:rsidRPr="003B4959">
        <w:rPr>
          <w:lang w:val="es-ES_tradnl"/>
        </w:rPr>
        <w:t xml:space="preserve"> pueden afectar la integridad física y mental</w:t>
      </w:r>
      <w:r w:rsidR="00A537AD" w:rsidRPr="003B4959">
        <w:rPr>
          <w:lang w:val="es-ES_tradnl"/>
        </w:rPr>
        <w:t xml:space="preserve">. Con el propósito de conocer </w:t>
      </w:r>
      <w:r w:rsidR="00496D60" w:rsidRPr="003B4959">
        <w:rPr>
          <w:lang w:val="es-ES_tradnl"/>
        </w:rPr>
        <w:t>a qué</w:t>
      </w:r>
      <w:r w:rsidR="00A537AD" w:rsidRPr="003B4959">
        <w:rPr>
          <w:lang w:val="es-ES_tradnl"/>
        </w:rPr>
        <w:t xml:space="preserve"> peligros se han visto expuestos los docentes de la Institución </w:t>
      </w:r>
      <w:r w:rsidR="00A537AD" w:rsidRPr="003B4959">
        <w:rPr>
          <w:color w:val="auto"/>
          <w:lang w:val="es-ES_tradnl"/>
        </w:rPr>
        <w:t>Educativa Gonzalo Jiménez de Quesada</w:t>
      </w:r>
      <w:r w:rsidR="00A537AD" w:rsidRPr="003B4959">
        <w:rPr>
          <w:lang w:val="es-ES_tradnl"/>
        </w:rPr>
        <w:t xml:space="preserve"> durante la modalidad de trabajo en casa, se tiene en cuenta </w:t>
      </w:r>
      <w:r w:rsidR="005C4AC5" w:rsidRPr="003B4959">
        <w:rPr>
          <w:lang w:val="es-ES_tradnl"/>
        </w:rPr>
        <w:t>para</w:t>
      </w:r>
      <w:r w:rsidR="00A537AD" w:rsidRPr="003B4959">
        <w:rPr>
          <w:lang w:val="es-ES_tradnl"/>
        </w:rPr>
        <w:t xml:space="preserve"> esta investigación la percepción </w:t>
      </w:r>
      <w:r w:rsidR="00FE7090" w:rsidRPr="003B4959">
        <w:rPr>
          <w:lang w:val="es-ES_tradnl"/>
        </w:rPr>
        <w:t xml:space="preserve">de los profesores de dicha institución. </w:t>
      </w:r>
    </w:p>
    <w:p w14:paraId="25E2EA47" w14:textId="2E8C54D3" w:rsidR="00146C86" w:rsidRPr="003B4959" w:rsidRDefault="001C580B" w:rsidP="00FE7090">
      <w:pPr>
        <w:rPr>
          <w:lang w:val="es-ES_tradnl"/>
        </w:rPr>
      </w:pPr>
      <w:r w:rsidRPr="003B4959">
        <w:rPr>
          <w:lang w:val="es-ES_tradnl"/>
        </w:rPr>
        <w:t>Por</w:t>
      </w:r>
      <w:r w:rsidR="00810349" w:rsidRPr="003B4959">
        <w:rPr>
          <w:lang w:val="es-ES_tradnl"/>
        </w:rPr>
        <w:t xml:space="preserve"> lo anterior, se plantea la siguiente p</w:t>
      </w:r>
      <w:r w:rsidR="00FC3F31" w:rsidRPr="003B4959">
        <w:rPr>
          <w:lang w:val="es-ES_tradnl"/>
        </w:rPr>
        <w:t>regunta problema: ¿Cuál</w:t>
      </w:r>
      <w:r w:rsidR="0014511F" w:rsidRPr="003B4959">
        <w:rPr>
          <w:lang w:val="es-ES_tradnl"/>
        </w:rPr>
        <w:t xml:space="preserve"> </w:t>
      </w:r>
      <w:r w:rsidR="00574957" w:rsidRPr="003B4959">
        <w:rPr>
          <w:lang w:val="es-ES_tradnl"/>
        </w:rPr>
        <w:t>es la percepción que tiene</w:t>
      </w:r>
      <w:r w:rsidR="0014511F" w:rsidRPr="003B4959">
        <w:rPr>
          <w:lang w:val="es-ES_tradnl"/>
        </w:rPr>
        <w:t>n</w:t>
      </w:r>
      <w:r w:rsidR="00574957" w:rsidRPr="003B4959">
        <w:rPr>
          <w:lang w:val="es-ES_tradnl"/>
        </w:rPr>
        <w:t xml:space="preserve"> los docentes de la </w:t>
      </w:r>
      <w:r w:rsidR="009D34C6" w:rsidRPr="003B4959">
        <w:rPr>
          <w:lang w:val="es-ES_tradnl"/>
        </w:rPr>
        <w:t>Institución Educativa Gonzalo Jiménez de Quesada</w:t>
      </w:r>
      <w:r w:rsidR="00574957" w:rsidRPr="003B4959">
        <w:rPr>
          <w:lang w:val="es-ES_tradnl"/>
        </w:rPr>
        <w:t xml:space="preserve"> respecto a lo</w:t>
      </w:r>
      <w:r w:rsidR="00FC3F31" w:rsidRPr="003B4959">
        <w:rPr>
          <w:lang w:val="es-ES_tradnl"/>
        </w:rPr>
        <w:t xml:space="preserve">s peligros </w:t>
      </w:r>
      <w:r w:rsidR="00574957" w:rsidRPr="003B4959">
        <w:rPr>
          <w:lang w:val="es-ES_tradnl"/>
        </w:rPr>
        <w:t>laborales</w:t>
      </w:r>
      <w:r w:rsidR="00F9054C" w:rsidRPr="003B4959">
        <w:rPr>
          <w:lang w:val="es-ES_tradnl"/>
        </w:rPr>
        <w:t xml:space="preserve"> en la modalidad de</w:t>
      </w:r>
      <w:r w:rsidR="00574957" w:rsidRPr="003B4959">
        <w:rPr>
          <w:lang w:val="es-ES_tradnl"/>
        </w:rPr>
        <w:t xml:space="preserve"> trabajo en casa?</w:t>
      </w:r>
      <w:r w:rsidR="00146C86" w:rsidRPr="003B4959">
        <w:rPr>
          <w:highlight w:val="yellow"/>
          <w:lang w:val="es-ES_tradnl"/>
        </w:rPr>
        <w:br w:type="page"/>
      </w:r>
    </w:p>
    <w:p w14:paraId="07464098" w14:textId="51200C4C" w:rsidR="009F6A1C" w:rsidRPr="003B4959" w:rsidRDefault="008B3BD6" w:rsidP="0064122C">
      <w:pPr>
        <w:pStyle w:val="Ttulo1"/>
      </w:pPr>
      <w:bookmarkStart w:id="2" w:name="_Toc88060283"/>
      <w:r w:rsidRPr="003B4959">
        <w:lastRenderedPageBreak/>
        <w:t>Justificación</w:t>
      </w:r>
      <w:bookmarkEnd w:id="2"/>
    </w:p>
    <w:p w14:paraId="737EE4D9" w14:textId="77777777" w:rsidR="00B17768" w:rsidRPr="003B4959" w:rsidRDefault="001B45C1" w:rsidP="002C4020">
      <w:pPr>
        <w:rPr>
          <w:lang w:val="es-ES_tradnl"/>
        </w:rPr>
      </w:pPr>
      <w:r w:rsidRPr="003B4959">
        <w:rPr>
          <w:lang w:val="es-ES_tradnl"/>
        </w:rPr>
        <w:t xml:space="preserve">El Congreso </w:t>
      </w:r>
      <w:r w:rsidR="00B17768" w:rsidRPr="003B4959">
        <w:rPr>
          <w:lang w:val="es-ES_tradnl"/>
        </w:rPr>
        <w:t>de Colombia</w:t>
      </w:r>
      <w:r w:rsidRPr="003B4959">
        <w:rPr>
          <w:lang w:val="es-ES_tradnl"/>
        </w:rPr>
        <w:t xml:space="preserve"> reguló bajo la Ley 2088 de 2021 el trabajo en casa “como una forma de prestación del servicio en situaciones ocasionales, excepcionales o especiales”, aplicable tanto para trabajadores del sector público como del sector privado. </w:t>
      </w:r>
    </w:p>
    <w:p w14:paraId="7EE23BDF" w14:textId="63A5549A" w:rsidR="0070772E" w:rsidRPr="003B4959" w:rsidRDefault="002C4020" w:rsidP="002C4020">
      <w:pPr>
        <w:rPr>
          <w:lang w:val="es-ES_tradnl"/>
        </w:rPr>
      </w:pPr>
      <w:r w:rsidRPr="003B4959">
        <w:rPr>
          <w:lang w:val="es-ES_tradnl"/>
        </w:rPr>
        <w:t>La normatividad colombiana indica que el empleador debe verificar las condiciones del sitio de trabajo y establecer una metodología para identificar los peligros, evaluar y valorar los riesgos y establecer medidas de control con el fin de proteger la seguridad y salud de los trabajadores (</w:t>
      </w:r>
      <w:r w:rsidR="008C3D91" w:rsidRPr="003B4959">
        <w:rPr>
          <w:lang w:val="es-ES_tradnl"/>
        </w:rPr>
        <w:t>D</w:t>
      </w:r>
      <w:r w:rsidRPr="003B4959">
        <w:rPr>
          <w:lang w:val="es-ES_tradnl"/>
        </w:rPr>
        <w:t>ecreto 1072</w:t>
      </w:r>
      <w:r w:rsidR="008C3D91" w:rsidRPr="003B4959">
        <w:rPr>
          <w:lang w:val="es-ES_tradnl"/>
        </w:rPr>
        <w:t xml:space="preserve">, </w:t>
      </w:r>
      <w:r w:rsidRPr="003B4959">
        <w:rPr>
          <w:lang w:val="es-ES_tradnl"/>
        </w:rPr>
        <w:t>2015</w:t>
      </w:r>
      <w:r w:rsidR="0033120C" w:rsidRPr="003B4959">
        <w:rPr>
          <w:lang w:val="es-ES_tradnl"/>
        </w:rPr>
        <w:t xml:space="preserve">, p </w:t>
      </w:r>
      <w:r w:rsidR="004865CC" w:rsidRPr="003B4959">
        <w:rPr>
          <w:lang w:val="es-ES_tradnl"/>
        </w:rPr>
        <w:t>99</w:t>
      </w:r>
      <w:r w:rsidRPr="003B4959">
        <w:rPr>
          <w:lang w:val="es-ES_tradnl"/>
        </w:rPr>
        <w:t xml:space="preserve">); </w:t>
      </w:r>
      <w:r w:rsidR="0070772E" w:rsidRPr="003B4959">
        <w:rPr>
          <w:lang w:val="es-ES_tradnl"/>
        </w:rPr>
        <w:t xml:space="preserve">esta </w:t>
      </w:r>
      <w:r w:rsidR="00966964" w:rsidRPr="003B4959">
        <w:rPr>
          <w:lang w:val="es-ES_tradnl"/>
        </w:rPr>
        <w:t>regulación</w:t>
      </w:r>
      <w:r w:rsidR="0070772E" w:rsidRPr="003B4959">
        <w:rPr>
          <w:lang w:val="es-ES_tradnl"/>
        </w:rPr>
        <w:t xml:space="preserve"> incluye también la modalidad de trabajo en casa</w:t>
      </w:r>
      <w:r w:rsidR="00966964" w:rsidRPr="003B4959">
        <w:rPr>
          <w:lang w:val="es-ES_tradnl"/>
        </w:rPr>
        <w:t xml:space="preserve">, como se estipula en la circular 0041 de 2020 </w:t>
      </w:r>
      <w:r w:rsidR="008C3D91" w:rsidRPr="003B4959">
        <w:rPr>
          <w:lang w:val="es-ES_tradnl"/>
        </w:rPr>
        <w:t xml:space="preserve">en su </w:t>
      </w:r>
      <w:r w:rsidR="00966964" w:rsidRPr="003B4959">
        <w:rPr>
          <w:lang w:val="es-ES_tradnl"/>
        </w:rPr>
        <w:t>p</w:t>
      </w:r>
      <w:r w:rsidR="008C3D91" w:rsidRPr="003B4959">
        <w:rPr>
          <w:lang w:val="es-ES_tradnl"/>
        </w:rPr>
        <w:t>ágina</w:t>
      </w:r>
      <w:r w:rsidR="00966964" w:rsidRPr="003B4959">
        <w:rPr>
          <w:lang w:val="es-ES_tradnl"/>
        </w:rPr>
        <w:t xml:space="preserve"> 5. </w:t>
      </w:r>
    </w:p>
    <w:p w14:paraId="41027448" w14:textId="1B0597C7" w:rsidR="00561BEB" w:rsidRPr="003B4959" w:rsidRDefault="00561BEB" w:rsidP="00561BEB">
      <w:pPr>
        <w:rPr>
          <w:lang w:val="es-ES_tradnl"/>
        </w:rPr>
      </w:pPr>
      <w:r w:rsidRPr="003B4959">
        <w:rPr>
          <w:lang w:val="es-ES_tradnl"/>
        </w:rPr>
        <w:t xml:space="preserve">Los docentes que se encuentran </w:t>
      </w:r>
      <w:r w:rsidR="003012FE" w:rsidRPr="003B4959">
        <w:rPr>
          <w:lang w:val="es-ES_tradnl"/>
        </w:rPr>
        <w:t>trabajando</w:t>
      </w:r>
      <w:r w:rsidRPr="003B4959">
        <w:rPr>
          <w:lang w:val="es-ES_tradnl"/>
        </w:rPr>
        <w:t xml:space="preserve"> en casa se exponen a diferentes peligros, tanto los </w:t>
      </w:r>
      <w:r w:rsidR="00A02688" w:rsidRPr="003B4959">
        <w:rPr>
          <w:lang w:val="es-ES_tradnl"/>
        </w:rPr>
        <w:t>relativos</w:t>
      </w:r>
      <w:r w:rsidRPr="003B4959">
        <w:rPr>
          <w:lang w:val="es-ES_tradnl"/>
        </w:rPr>
        <w:t xml:space="preserve"> </w:t>
      </w:r>
      <w:r w:rsidR="00A02688" w:rsidRPr="003B4959">
        <w:rPr>
          <w:lang w:val="es-ES_tradnl"/>
        </w:rPr>
        <w:t>a</w:t>
      </w:r>
      <w:r w:rsidRPr="003B4959">
        <w:rPr>
          <w:lang w:val="es-ES_tradnl"/>
        </w:rPr>
        <w:t>l cumplimiento de sus funciones, como aquellos relacionados con el espacio de trabajo y las condiciones del lugar</w:t>
      </w:r>
      <w:r w:rsidR="00A02688" w:rsidRPr="003B4959">
        <w:rPr>
          <w:lang w:val="es-ES_tradnl"/>
        </w:rPr>
        <w:t xml:space="preserve">. </w:t>
      </w:r>
      <w:r w:rsidR="00A04699" w:rsidRPr="003B4959">
        <w:rPr>
          <w:lang w:val="es-ES_tradnl"/>
        </w:rPr>
        <w:t xml:space="preserve">Según el Consejo Colombiano de Seguridad (2020) los peligros </w:t>
      </w:r>
      <w:r w:rsidR="00E6218A" w:rsidRPr="003B4959">
        <w:rPr>
          <w:lang w:val="es-ES_tradnl"/>
        </w:rPr>
        <w:t>de esta modalidad pueden ser biológicos</w:t>
      </w:r>
      <w:r w:rsidR="003A2D54" w:rsidRPr="003B4959">
        <w:rPr>
          <w:lang w:val="es-ES_tradnl"/>
        </w:rPr>
        <w:t>,</w:t>
      </w:r>
      <w:r w:rsidR="00E6218A" w:rsidRPr="003B4959">
        <w:rPr>
          <w:lang w:val="es-ES_tradnl"/>
        </w:rPr>
        <w:t xml:space="preserve"> </w:t>
      </w:r>
      <w:r w:rsidR="003A2D54" w:rsidRPr="003B4959">
        <w:rPr>
          <w:lang w:val="es-ES_tradnl"/>
        </w:rPr>
        <w:t>biomecánic</w:t>
      </w:r>
      <w:r w:rsidR="00B60F8F" w:rsidRPr="003B4959">
        <w:rPr>
          <w:lang w:val="es-ES_tradnl"/>
        </w:rPr>
        <w:t>os</w:t>
      </w:r>
      <w:r w:rsidR="003A2D54" w:rsidRPr="003B4959">
        <w:rPr>
          <w:lang w:val="es-ES_tradnl"/>
        </w:rPr>
        <w:t xml:space="preserve">, </w:t>
      </w:r>
      <w:r w:rsidR="00750268" w:rsidRPr="003B4959">
        <w:rPr>
          <w:lang w:val="es-ES_tradnl"/>
        </w:rPr>
        <w:t>psicosociales</w:t>
      </w:r>
      <w:r w:rsidR="00B60F8F" w:rsidRPr="003B4959">
        <w:rPr>
          <w:lang w:val="es-ES_tradnl"/>
        </w:rPr>
        <w:t>, eléctricos y locativos.</w:t>
      </w:r>
    </w:p>
    <w:p w14:paraId="5B33F1FD" w14:textId="5EDFBAAB" w:rsidR="00246D30" w:rsidRPr="003B4959" w:rsidRDefault="007C44FD" w:rsidP="0077323C">
      <w:pPr>
        <w:rPr>
          <w:lang w:val="es-ES_tradnl"/>
        </w:rPr>
      </w:pPr>
      <w:r w:rsidRPr="003B4959">
        <w:rPr>
          <w:lang w:val="es-ES_tradnl"/>
        </w:rPr>
        <w:t>De acuerdo con</w:t>
      </w:r>
      <w:r w:rsidR="005827BB" w:rsidRPr="003B4959">
        <w:rPr>
          <w:lang w:val="es-ES_tradnl"/>
        </w:rPr>
        <w:t xml:space="preserve"> la </w:t>
      </w:r>
      <w:r w:rsidR="002F5C9C" w:rsidRPr="003B4959">
        <w:rPr>
          <w:lang w:val="es-ES_tradnl"/>
        </w:rPr>
        <w:t>Organización Internacional del Trabajo (</w:t>
      </w:r>
      <w:r w:rsidR="005827BB" w:rsidRPr="003B4959">
        <w:rPr>
          <w:lang w:val="es-ES_tradnl"/>
        </w:rPr>
        <w:t>OIT</w:t>
      </w:r>
      <w:r w:rsidR="008C3D91" w:rsidRPr="003B4959">
        <w:rPr>
          <w:lang w:val="es-ES_tradnl"/>
        </w:rPr>
        <w:t>)</w:t>
      </w:r>
      <w:r w:rsidR="002F5C9C" w:rsidRPr="003B4959">
        <w:rPr>
          <w:lang w:val="es-ES_tradnl"/>
        </w:rPr>
        <w:t xml:space="preserve"> </w:t>
      </w:r>
      <w:r w:rsidR="008C3D91" w:rsidRPr="003B4959">
        <w:rPr>
          <w:lang w:val="es-ES_tradnl"/>
        </w:rPr>
        <w:t>(</w:t>
      </w:r>
      <w:r w:rsidR="005827BB" w:rsidRPr="003B4959">
        <w:rPr>
          <w:lang w:val="es-ES_tradnl"/>
        </w:rPr>
        <w:t xml:space="preserve">2020) los principales retos </w:t>
      </w:r>
      <w:r w:rsidR="00D5251D" w:rsidRPr="003B4959">
        <w:rPr>
          <w:lang w:val="es-ES_tradnl"/>
        </w:rPr>
        <w:t>d</w:t>
      </w:r>
      <w:r w:rsidR="005827BB" w:rsidRPr="003B4959">
        <w:rPr>
          <w:lang w:val="es-ES_tradnl"/>
        </w:rPr>
        <w:t xml:space="preserve">el teletrabajo son los riesgos psicosociales y la ergonomía. Durante la pandemia el estrés y la preocupación han aumentado debido a las circunstancias sanitarias, sociales y económicas producto de la crisis; así como el sedentarismo, resultado de trabajar por largos periodos en la misma posición, los trastornos </w:t>
      </w:r>
      <w:r w:rsidR="00FD35B2" w:rsidRPr="003B4959">
        <w:rPr>
          <w:lang w:val="es-ES_tradnl"/>
        </w:rPr>
        <w:t xml:space="preserve">musculoesqueléticos </w:t>
      </w:r>
      <w:r w:rsidR="005827BB" w:rsidRPr="003B4959">
        <w:rPr>
          <w:lang w:val="es-ES_tradnl"/>
        </w:rPr>
        <w:t xml:space="preserve">(TME), la fatiga visual, la obesidad, las enfermedades cardiacas, entre otras patologías. Además, como consecuencia de las cuarentenas el cambio en la modalidad de trabajo fue repentino, muchas entidades no estaban preparadas y se realizó sin tener en cuenta las condiciones de seguridad y salud en el trabajo que velan por el bienestar de los trabajadores. </w:t>
      </w:r>
    </w:p>
    <w:p w14:paraId="28D49CE5" w14:textId="47548FB3" w:rsidR="00EC4E9D" w:rsidRPr="003B4959" w:rsidRDefault="005827BB" w:rsidP="00C521F7">
      <w:pPr>
        <w:rPr>
          <w:lang w:val="es-ES_tradnl"/>
        </w:rPr>
      </w:pPr>
      <w:r w:rsidRPr="003B4959">
        <w:rPr>
          <w:lang w:val="es-ES_tradnl"/>
        </w:rPr>
        <w:lastRenderedPageBreak/>
        <w:t xml:space="preserve">En algunos casos los muebles del hogar utilizados para el </w:t>
      </w:r>
      <w:r w:rsidR="00533D3D" w:rsidRPr="003B4959">
        <w:rPr>
          <w:lang w:val="es-ES_tradnl"/>
        </w:rPr>
        <w:t xml:space="preserve">trabajo en casa </w:t>
      </w:r>
      <w:r w:rsidRPr="003B4959">
        <w:rPr>
          <w:lang w:val="es-ES_tradnl"/>
        </w:rPr>
        <w:t xml:space="preserve">no </w:t>
      </w:r>
      <w:r w:rsidR="008C3D91" w:rsidRPr="003B4959">
        <w:rPr>
          <w:lang w:val="es-ES_tradnl"/>
        </w:rPr>
        <w:t xml:space="preserve">cumplen con las condiciones </w:t>
      </w:r>
      <w:r w:rsidRPr="003B4959">
        <w:rPr>
          <w:lang w:val="es-ES_tradnl"/>
        </w:rPr>
        <w:t>ergonómicos, ni los espacios tienen las características apropiadas; por tal razón, los empleadores deben</w:t>
      </w:r>
      <w:r w:rsidR="00C521F7" w:rsidRPr="003B4959">
        <w:rPr>
          <w:lang w:val="es-ES_tradnl"/>
        </w:rPr>
        <w:t xml:space="preserve"> </w:t>
      </w:r>
      <w:r w:rsidRPr="003B4959">
        <w:rPr>
          <w:lang w:val="es-ES_tradnl"/>
        </w:rPr>
        <w:t xml:space="preserve">identificar los peligros a los que se exponen </w:t>
      </w:r>
      <w:r w:rsidR="00246D30" w:rsidRPr="003B4959">
        <w:rPr>
          <w:lang w:val="es-ES_tradnl"/>
        </w:rPr>
        <w:t>los trabajadores durante el desarrollo de sus funciones, así como capacitar y proporcionar herramientas para ajustar o cambiar los puestos de trabajo</w:t>
      </w:r>
      <w:r w:rsidRPr="003B4959">
        <w:rPr>
          <w:lang w:val="es-ES_tradnl"/>
        </w:rPr>
        <w:t>.</w:t>
      </w:r>
      <w:r w:rsidR="00EC4E9D" w:rsidRPr="003B4959">
        <w:rPr>
          <w:lang w:val="es-ES_tradnl"/>
        </w:rPr>
        <w:t xml:space="preserve"> </w:t>
      </w:r>
    </w:p>
    <w:p w14:paraId="56849904" w14:textId="3FFDC418" w:rsidR="00625E9E" w:rsidRPr="003B4959" w:rsidRDefault="00EC4E9D" w:rsidP="00625E9E">
      <w:pPr>
        <w:rPr>
          <w:lang w:val="es-ES_tradnl"/>
        </w:rPr>
      </w:pPr>
      <w:r w:rsidRPr="003B4959">
        <w:rPr>
          <w:lang w:val="es-ES_tradnl"/>
        </w:rPr>
        <w:t xml:space="preserve">Por lo anterior, se destaca la importancia de </w:t>
      </w:r>
      <w:r w:rsidR="00F9770A" w:rsidRPr="003B4959">
        <w:rPr>
          <w:lang w:val="es-ES_tradnl"/>
        </w:rPr>
        <w:t xml:space="preserve">realizar el presente trabajo de investigación </w:t>
      </w:r>
      <w:r w:rsidR="0029790B" w:rsidRPr="003B4959">
        <w:rPr>
          <w:lang w:val="es-ES_tradnl"/>
        </w:rPr>
        <w:t>que tiene como propósito</w:t>
      </w:r>
      <w:r w:rsidR="00F9770A" w:rsidRPr="003B4959">
        <w:rPr>
          <w:lang w:val="es-ES_tradnl"/>
        </w:rPr>
        <w:t xml:space="preserve"> </w:t>
      </w:r>
      <w:r w:rsidR="00533D3D" w:rsidRPr="003B4959">
        <w:rPr>
          <w:lang w:val="es-ES_tradnl"/>
        </w:rPr>
        <w:t xml:space="preserve">identificar </w:t>
      </w:r>
      <w:r w:rsidRPr="003B4959">
        <w:rPr>
          <w:lang w:val="es-ES_tradnl"/>
        </w:rPr>
        <w:t xml:space="preserve">la percepción de </w:t>
      </w:r>
      <w:r w:rsidR="00533D3D" w:rsidRPr="003B4959">
        <w:rPr>
          <w:lang w:val="es-ES_tradnl"/>
        </w:rPr>
        <w:t xml:space="preserve">los peligros laborales que afectan a los docentes de la </w:t>
      </w:r>
      <w:r w:rsidR="009D34C6" w:rsidRPr="003B4959">
        <w:rPr>
          <w:lang w:val="es-ES_tradnl"/>
        </w:rPr>
        <w:t>Institución Educativa Gonzalo Jiménez de Quesada</w:t>
      </w:r>
      <w:r w:rsidR="00533D3D" w:rsidRPr="003B4959">
        <w:rPr>
          <w:lang w:val="es-ES_tradnl"/>
        </w:rPr>
        <w:t xml:space="preserve"> durante la modalidad de trabajo en casa</w:t>
      </w:r>
      <w:r w:rsidR="00604B83" w:rsidRPr="003B4959">
        <w:rPr>
          <w:lang w:val="es-ES_tradnl"/>
        </w:rPr>
        <w:t xml:space="preserve">, para poder </w:t>
      </w:r>
      <w:r w:rsidR="00B96689" w:rsidRPr="003B4959">
        <w:rPr>
          <w:lang w:val="es-ES_tradnl"/>
        </w:rPr>
        <w:t xml:space="preserve">establecer recomendaciones que mejoren </w:t>
      </w:r>
      <w:r w:rsidR="00B60F0D" w:rsidRPr="003B4959">
        <w:rPr>
          <w:lang w:val="es-ES_tradnl"/>
        </w:rPr>
        <w:t>el</w:t>
      </w:r>
      <w:r w:rsidR="00B96689" w:rsidRPr="003B4959">
        <w:rPr>
          <w:lang w:val="es-ES_tradnl"/>
        </w:rPr>
        <w:t xml:space="preserve"> </w:t>
      </w:r>
      <w:r w:rsidR="00B60F0D" w:rsidRPr="003B4959">
        <w:rPr>
          <w:lang w:val="es-ES_tradnl"/>
        </w:rPr>
        <w:t>espacio</w:t>
      </w:r>
      <w:r w:rsidR="00B96689" w:rsidRPr="003B4959">
        <w:rPr>
          <w:lang w:val="es-ES_tradnl"/>
        </w:rPr>
        <w:t xml:space="preserve"> </w:t>
      </w:r>
      <w:r w:rsidR="00B60F0D" w:rsidRPr="003B4959">
        <w:rPr>
          <w:lang w:val="es-ES_tradnl"/>
        </w:rPr>
        <w:t>de trabajo en el hogar</w:t>
      </w:r>
      <w:r w:rsidR="00216AE7" w:rsidRPr="003B4959">
        <w:rPr>
          <w:lang w:val="es-ES_tradnl"/>
        </w:rPr>
        <w:t xml:space="preserve"> y</w:t>
      </w:r>
      <w:r w:rsidR="00B96689" w:rsidRPr="003B4959">
        <w:rPr>
          <w:lang w:val="es-ES_tradnl"/>
        </w:rPr>
        <w:t xml:space="preserve"> aporten a su bienestar</w:t>
      </w:r>
      <w:r w:rsidR="00625E9E" w:rsidRPr="003B4959">
        <w:rPr>
          <w:lang w:val="es-ES_tradnl"/>
        </w:rPr>
        <w:t>,</w:t>
      </w:r>
      <w:r w:rsidR="007726F8" w:rsidRPr="003B4959">
        <w:rPr>
          <w:lang w:val="es-ES_tradnl"/>
        </w:rPr>
        <w:t xml:space="preserve"> </w:t>
      </w:r>
      <w:r w:rsidR="00216AE7" w:rsidRPr="003B4959">
        <w:rPr>
          <w:lang w:val="es-ES_tradnl"/>
        </w:rPr>
        <w:t>beneficiando</w:t>
      </w:r>
      <w:r w:rsidR="007726F8" w:rsidRPr="003B4959">
        <w:rPr>
          <w:lang w:val="es-ES_tradnl"/>
        </w:rPr>
        <w:t xml:space="preserve"> </w:t>
      </w:r>
      <w:r w:rsidR="00604B83" w:rsidRPr="003B4959">
        <w:rPr>
          <w:lang w:val="es-ES_tradnl"/>
        </w:rPr>
        <w:t xml:space="preserve">tanto </w:t>
      </w:r>
      <w:r w:rsidR="007726F8" w:rsidRPr="003B4959">
        <w:rPr>
          <w:lang w:val="es-ES_tradnl"/>
        </w:rPr>
        <w:t xml:space="preserve">a los docentes intervenidos </w:t>
      </w:r>
      <w:r w:rsidR="00604B83" w:rsidRPr="003B4959">
        <w:rPr>
          <w:lang w:val="es-ES_tradnl"/>
        </w:rPr>
        <w:t xml:space="preserve">como </w:t>
      </w:r>
      <w:r w:rsidR="007726F8" w:rsidRPr="003B4959">
        <w:rPr>
          <w:lang w:val="es-ES_tradnl"/>
        </w:rPr>
        <w:t xml:space="preserve">a todos aquellos que trabajen en condiciones similares. </w:t>
      </w:r>
    </w:p>
    <w:p w14:paraId="090F93D7" w14:textId="4427ACA1" w:rsidR="00D07A67" w:rsidRPr="003B4959" w:rsidRDefault="00E54EC5" w:rsidP="00625E9E">
      <w:pPr>
        <w:rPr>
          <w:lang w:val="es-ES_tradnl"/>
        </w:rPr>
      </w:pPr>
      <w:r w:rsidRPr="003B4959">
        <w:rPr>
          <w:lang w:val="es-ES_tradnl"/>
        </w:rPr>
        <w:t>El desarrollo de la i</w:t>
      </w:r>
      <w:r w:rsidR="00625E9E" w:rsidRPr="003B4959">
        <w:rPr>
          <w:lang w:val="es-ES_tradnl"/>
        </w:rPr>
        <w:t>nvestigación</w:t>
      </w:r>
      <w:r w:rsidRPr="003B4959">
        <w:rPr>
          <w:lang w:val="es-ES_tradnl"/>
        </w:rPr>
        <w:t>, permitirá a</w:t>
      </w:r>
      <w:r w:rsidR="007726F8" w:rsidRPr="003B4959">
        <w:rPr>
          <w:lang w:val="es-ES_tradnl"/>
        </w:rPr>
        <w:t xml:space="preserve"> la institución </w:t>
      </w:r>
      <w:r w:rsidRPr="003B4959">
        <w:rPr>
          <w:lang w:val="es-ES_tradnl"/>
        </w:rPr>
        <w:t xml:space="preserve">objeto de estudio tener un insumo frente a la </w:t>
      </w:r>
      <w:r w:rsidR="004D1509" w:rsidRPr="003B4959">
        <w:rPr>
          <w:lang w:val="es-ES_tradnl"/>
        </w:rPr>
        <w:t>percepción que tienen los docentes, al momento de identificar l</w:t>
      </w:r>
      <w:r w:rsidR="008A253F" w:rsidRPr="003B4959">
        <w:rPr>
          <w:lang w:val="es-ES_tradnl"/>
        </w:rPr>
        <w:t>os peligros</w:t>
      </w:r>
      <w:r w:rsidR="004D1509" w:rsidRPr="003B4959">
        <w:rPr>
          <w:lang w:val="es-ES_tradnl"/>
        </w:rPr>
        <w:t xml:space="preserve"> en su lugar de trabajo (vivienda), con el fin de establecer </w:t>
      </w:r>
      <w:r w:rsidR="00375632" w:rsidRPr="003B4959">
        <w:rPr>
          <w:lang w:val="es-ES_tradnl"/>
        </w:rPr>
        <w:t>medidas de control</w:t>
      </w:r>
      <w:r w:rsidR="00151D5B" w:rsidRPr="003B4959">
        <w:rPr>
          <w:lang w:val="es-ES_tradnl"/>
        </w:rPr>
        <w:t xml:space="preserve"> e intervención</w:t>
      </w:r>
      <w:r w:rsidR="00625E9E" w:rsidRPr="003B4959">
        <w:rPr>
          <w:lang w:val="es-ES_tradnl"/>
        </w:rPr>
        <w:t xml:space="preserve"> que permitan</w:t>
      </w:r>
      <w:r w:rsidR="00261A7A" w:rsidRPr="003B4959">
        <w:rPr>
          <w:lang w:val="es-ES_tradnl"/>
        </w:rPr>
        <w:t xml:space="preserve"> mejorar las condiciones del trabajo en casa,</w:t>
      </w:r>
      <w:r w:rsidR="00625E9E" w:rsidRPr="003B4959">
        <w:rPr>
          <w:lang w:val="es-ES_tradnl"/>
        </w:rPr>
        <w:t xml:space="preserve"> reducir la probabilidad de ocurrencia de accidentes de trabajo</w:t>
      </w:r>
      <w:r w:rsidR="00261A7A" w:rsidRPr="003B4959">
        <w:rPr>
          <w:lang w:val="es-ES_tradnl"/>
        </w:rPr>
        <w:t xml:space="preserve"> y</w:t>
      </w:r>
      <w:r w:rsidR="00625E9E" w:rsidRPr="003B4959">
        <w:rPr>
          <w:lang w:val="es-ES_tradnl"/>
        </w:rPr>
        <w:t xml:space="preserve"> enfermedades laborales</w:t>
      </w:r>
      <w:r w:rsidR="00886EAC" w:rsidRPr="003B4959">
        <w:rPr>
          <w:lang w:val="es-ES_tradnl"/>
        </w:rPr>
        <w:t>,</w:t>
      </w:r>
      <w:r w:rsidR="00261A7A" w:rsidRPr="003B4959">
        <w:rPr>
          <w:lang w:val="es-ES_tradnl"/>
        </w:rPr>
        <w:t xml:space="preserve"> minimizar</w:t>
      </w:r>
      <w:r w:rsidR="00886EAC" w:rsidRPr="003B4959">
        <w:rPr>
          <w:lang w:val="es-ES_tradnl"/>
        </w:rPr>
        <w:t xml:space="preserve"> </w:t>
      </w:r>
      <w:r w:rsidR="00261A7A" w:rsidRPr="003B4959">
        <w:rPr>
          <w:lang w:val="es-ES_tradnl"/>
        </w:rPr>
        <w:t>el</w:t>
      </w:r>
      <w:r w:rsidR="004969CE" w:rsidRPr="003B4959">
        <w:rPr>
          <w:lang w:val="es-ES_tradnl"/>
        </w:rPr>
        <w:t xml:space="preserve"> ausentismo</w:t>
      </w:r>
      <w:r w:rsidR="00261A7A" w:rsidRPr="003B4959">
        <w:rPr>
          <w:lang w:val="es-ES_tradnl"/>
        </w:rPr>
        <w:t xml:space="preserve"> e</w:t>
      </w:r>
      <w:r w:rsidR="004969CE" w:rsidRPr="003B4959">
        <w:rPr>
          <w:lang w:val="es-ES_tradnl"/>
        </w:rPr>
        <w:t xml:space="preserve"> incapacidades temporales </w:t>
      </w:r>
      <w:r w:rsidR="00261A7A" w:rsidRPr="003B4959">
        <w:rPr>
          <w:lang w:val="es-ES_tradnl"/>
        </w:rPr>
        <w:t xml:space="preserve">por </w:t>
      </w:r>
      <w:r w:rsidR="004D5DFE" w:rsidRPr="003B4959">
        <w:rPr>
          <w:lang w:val="es-ES_tradnl"/>
        </w:rPr>
        <w:t xml:space="preserve">dichos </w:t>
      </w:r>
      <w:r w:rsidR="00261A7A" w:rsidRPr="003B4959">
        <w:rPr>
          <w:lang w:val="es-ES_tradnl"/>
        </w:rPr>
        <w:t xml:space="preserve">eventos </w:t>
      </w:r>
      <w:r w:rsidR="004969CE" w:rsidRPr="003B4959">
        <w:rPr>
          <w:lang w:val="es-ES_tradnl"/>
        </w:rPr>
        <w:t xml:space="preserve">y </w:t>
      </w:r>
      <w:r w:rsidR="00970997" w:rsidRPr="003B4959">
        <w:rPr>
          <w:lang w:val="es-ES_tradnl"/>
        </w:rPr>
        <w:t xml:space="preserve">en general, </w:t>
      </w:r>
      <w:r w:rsidR="00EA781B" w:rsidRPr="003B4959">
        <w:rPr>
          <w:lang w:val="es-ES_tradnl"/>
        </w:rPr>
        <w:t>al mejoramiento de</w:t>
      </w:r>
      <w:r w:rsidR="00751D2E" w:rsidRPr="003B4959">
        <w:rPr>
          <w:lang w:val="es-ES_tradnl"/>
        </w:rPr>
        <w:t xml:space="preserve"> su</w:t>
      </w:r>
      <w:r w:rsidR="008A253F" w:rsidRPr="003B4959">
        <w:rPr>
          <w:lang w:val="es-ES_tradnl"/>
        </w:rPr>
        <w:t xml:space="preserve"> </w:t>
      </w:r>
      <w:r w:rsidR="00EA781B" w:rsidRPr="003B4959">
        <w:rPr>
          <w:lang w:val="es-ES_tradnl"/>
        </w:rPr>
        <w:t>Sistema de Gestión de Seguridad y Salud en el Trabaj</w:t>
      </w:r>
      <w:r w:rsidR="00D07A67" w:rsidRPr="003B4959">
        <w:rPr>
          <w:lang w:val="es-ES_tradnl"/>
        </w:rPr>
        <w:t>o.</w:t>
      </w:r>
      <w:r w:rsidR="004D5DFE" w:rsidRPr="003B4959">
        <w:rPr>
          <w:lang w:val="es-ES_tradnl"/>
        </w:rPr>
        <w:t xml:space="preserve"> </w:t>
      </w:r>
    </w:p>
    <w:p w14:paraId="35C94631" w14:textId="19A3429A" w:rsidR="00994CA0" w:rsidRPr="003B4959" w:rsidRDefault="00401D19" w:rsidP="004D5DFE">
      <w:pPr>
        <w:rPr>
          <w:lang w:val="es-ES_tradnl"/>
        </w:rPr>
      </w:pPr>
      <w:r w:rsidRPr="003B4959">
        <w:rPr>
          <w:lang w:val="es-ES_tradnl"/>
        </w:rPr>
        <w:t>Por otro lado, el desarrollo del trabajo</w:t>
      </w:r>
      <w:r w:rsidR="00493949" w:rsidRPr="003B4959">
        <w:rPr>
          <w:lang w:val="es-ES_tradnl"/>
        </w:rPr>
        <w:t xml:space="preserve"> </w:t>
      </w:r>
      <w:r w:rsidR="00D07A67" w:rsidRPr="003B4959">
        <w:rPr>
          <w:lang w:val="es-ES_tradnl"/>
        </w:rPr>
        <w:t xml:space="preserve">aporta a la línea de investigación “Gestión del riesgo relacionado con la promoción de la salud y prevención de la enfermedad en contextos laborales” del </w:t>
      </w:r>
      <w:r w:rsidR="0015343B" w:rsidRPr="003B4959">
        <w:rPr>
          <w:lang w:val="es-ES_tradnl"/>
        </w:rPr>
        <w:t>programa Gestión de la Seguridad y la Salud Laboral de</w:t>
      </w:r>
      <w:r w:rsidR="00513EC1" w:rsidRPr="003B4959">
        <w:rPr>
          <w:lang w:val="es-ES_tradnl"/>
        </w:rPr>
        <w:t xml:space="preserve"> </w:t>
      </w:r>
      <w:r w:rsidR="0015343B" w:rsidRPr="003B4959">
        <w:rPr>
          <w:lang w:val="es-ES_tradnl"/>
        </w:rPr>
        <w:t>l</w:t>
      </w:r>
      <w:r w:rsidR="00513EC1" w:rsidRPr="003B4959">
        <w:rPr>
          <w:lang w:val="es-ES_tradnl"/>
        </w:rPr>
        <w:t>a Institución Universitaria Politécnico Grancolombiano</w:t>
      </w:r>
      <w:r w:rsidR="00472E96" w:rsidRPr="003B4959">
        <w:rPr>
          <w:lang w:val="es-ES_tradnl"/>
        </w:rPr>
        <w:t xml:space="preserve">. Además, la realización de la investigación permite </w:t>
      </w:r>
      <w:r w:rsidR="00DC0715" w:rsidRPr="003B4959">
        <w:rPr>
          <w:lang w:val="es-ES_tradnl"/>
        </w:rPr>
        <w:t>a</w:t>
      </w:r>
      <w:r w:rsidRPr="003B4959">
        <w:rPr>
          <w:lang w:val="es-ES_tradnl"/>
        </w:rPr>
        <w:t>l</w:t>
      </w:r>
      <w:r w:rsidR="00DC0715" w:rsidRPr="003B4959">
        <w:rPr>
          <w:lang w:val="es-ES_tradnl"/>
        </w:rPr>
        <w:t xml:space="preserve"> estudiante aplicar</w:t>
      </w:r>
      <w:r w:rsidR="00472E96" w:rsidRPr="003B4959">
        <w:rPr>
          <w:lang w:val="es-ES_tradnl"/>
        </w:rPr>
        <w:t xml:space="preserve"> </w:t>
      </w:r>
      <w:r w:rsidRPr="003B4959">
        <w:rPr>
          <w:lang w:val="es-ES_tradnl"/>
        </w:rPr>
        <w:t xml:space="preserve">los </w:t>
      </w:r>
      <w:r w:rsidR="0037010E" w:rsidRPr="003B4959">
        <w:rPr>
          <w:lang w:val="es-ES_tradnl"/>
        </w:rPr>
        <w:t>contenidos</w:t>
      </w:r>
      <w:r w:rsidR="00472E96" w:rsidRPr="003B4959">
        <w:rPr>
          <w:lang w:val="es-ES_tradnl"/>
        </w:rPr>
        <w:t xml:space="preserve"> cursados en diferentes asignaturas</w:t>
      </w:r>
      <w:r w:rsidR="00625E9E" w:rsidRPr="003B4959">
        <w:rPr>
          <w:lang w:val="es-ES_tradnl"/>
        </w:rPr>
        <w:t xml:space="preserve"> </w:t>
      </w:r>
      <w:r w:rsidR="00DC0715" w:rsidRPr="003B4959">
        <w:rPr>
          <w:lang w:val="es-ES_tradnl"/>
        </w:rPr>
        <w:t>vistas a lo largo del</w:t>
      </w:r>
      <w:r w:rsidR="00472E96" w:rsidRPr="003B4959">
        <w:rPr>
          <w:lang w:val="es-ES_tradnl"/>
        </w:rPr>
        <w:t xml:space="preserve"> </w:t>
      </w:r>
      <w:r w:rsidR="00472E96" w:rsidRPr="003B4959">
        <w:rPr>
          <w:lang w:val="es-ES_tradnl"/>
        </w:rPr>
        <w:lastRenderedPageBreak/>
        <w:t>programa</w:t>
      </w:r>
      <w:r w:rsidR="00DC0715" w:rsidRPr="003B4959">
        <w:rPr>
          <w:lang w:val="es-ES_tradnl"/>
        </w:rPr>
        <w:t xml:space="preserve"> </w:t>
      </w:r>
      <w:r w:rsidR="004969CE" w:rsidRPr="003B4959">
        <w:rPr>
          <w:lang w:val="es-ES_tradnl"/>
        </w:rPr>
        <w:t>académico,</w:t>
      </w:r>
      <w:r w:rsidR="00DC0715" w:rsidRPr="003B4959">
        <w:rPr>
          <w:lang w:val="es-ES_tradnl"/>
        </w:rPr>
        <w:t xml:space="preserve"> así como </w:t>
      </w:r>
      <w:r w:rsidR="00434C48" w:rsidRPr="003B4959">
        <w:rPr>
          <w:lang w:val="es-ES_tradnl"/>
        </w:rPr>
        <w:t xml:space="preserve">fortalecer competencias comunicativas, analíticas </w:t>
      </w:r>
      <w:r w:rsidR="0037010E" w:rsidRPr="003B4959">
        <w:rPr>
          <w:lang w:val="es-ES_tradnl"/>
        </w:rPr>
        <w:t xml:space="preserve">e </w:t>
      </w:r>
      <w:r w:rsidR="00434C48" w:rsidRPr="003B4959">
        <w:rPr>
          <w:lang w:val="es-ES_tradnl"/>
        </w:rPr>
        <w:t>identificar las necesidades de las organizaciones y establecer medidas que reduzcan los peligros y mejoren las condiciones laborales</w:t>
      </w:r>
      <w:r w:rsidR="0037010E" w:rsidRPr="003B4959">
        <w:rPr>
          <w:lang w:val="es-ES_tradnl"/>
        </w:rPr>
        <w:t xml:space="preserve"> para crear espacios de trabajo seguros </w:t>
      </w:r>
      <w:r w:rsidR="0013238F" w:rsidRPr="003B4959">
        <w:rPr>
          <w:lang w:val="es-ES_tradnl"/>
        </w:rPr>
        <w:t>en</w:t>
      </w:r>
      <w:r w:rsidR="0037010E" w:rsidRPr="003B4959">
        <w:rPr>
          <w:lang w:val="es-ES_tradnl"/>
        </w:rPr>
        <w:t xml:space="preserve"> la modalidad de trabajo en casa. </w:t>
      </w:r>
    </w:p>
    <w:p w14:paraId="7D694C67" w14:textId="44A4F31F" w:rsidR="001E770B" w:rsidRPr="003B4959" w:rsidRDefault="001E770B" w:rsidP="00F30D60">
      <w:pPr>
        <w:rPr>
          <w:color w:val="5B9BD5" w:themeColor="accent5"/>
          <w:lang w:val="es-ES_tradnl"/>
        </w:rPr>
      </w:pPr>
      <w:r w:rsidRPr="003B4959">
        <w:rPr>
          <w:color w:val="5B9BD5" w:themeColor="accent5"/>
          <w:lang w:val="es-ES_tradnl"/>
        </w:rPr>
        <w:br w:type="page"/>
      </w:r>
    </w:p>
    <w:p w14:paraId="0BF94DA1" w14:textId="05318A2B" w:rsidR="001E0BEF" w:rsidRPr="003B4959" w:rsidRDefault="001E0BEF" w:rsidP="0064122C">
      <w:pPr>
        <w:pStyle w:val="Ttulo1"/>
      </w:pPr>
      <w:bookmarkStart w:id="3" w:name="_Toc88060284"/>
      <w:r w:rsidRPr="003B4959">
        <w:lastRenderedPageBreak/>
        <w:t>Objetivos</w:t>
      </w:r>
      <w:bookmarkEnd w:id="3"/>
    </w:p>
    <w:p w14:paraId="2BF8F9EC" w14:textId="6132CF73" w:rsidR="001E0BEF" w:rsidRPr="003B4959" w:rsidRDefault="001E0BEF" w:rsidP="00C660D0">
      <w:pPr>
        <w:pStyle w:val="Ttulo2"/>
        <w:rPr>
          <w:lang w:val="es-ES_tradnl"/>
        </w:rPr>
      </w:pPr>
      <w:bookmarkStart w:id="4" w:name="_Toc88060285"/>
      <w:r w:rsidRPr="003B4959">
        <w:rPr>
          <w:lang w:val="es-ES_tradnl"/>
        </w:rPr>
        <w:t>Objetivo general</w:t>
      </w:r>
      <w:bookmarkEnd w:id="4"/>
    </w:p>
    <w:p w14:paraId="488B790C" w14:textId="6C80B26F" w:rsidR="00107AA4" w:rsidRPr="003B4959" w:rsidRDefault="00C277A4" w:rsidP="00586F88">
      <w:pPr>
        <w:ind w:firstLine="576"/>
        <w:rPr>
          <w:lang w:val="es-ES_tradnl"/>
        </w:rPr>
      </w:pPr>
      <w:r w:rsidRPr="003B4959">
        <w:rPr>
          <w:lang w:val="es-ES_tradnl"/>
        </w:rPr>
        <w:t>Determinar</w:t>
      </w:r>
      <w:r w:rsidR="00D95B5A" w:rsidRPr="003B4959">
        <w:rPr>
          <w:lang w:val="es-ES_tradnl"/>
        </w:rPr>
        <w:t xml:space="preserve"> la p</w:t>
      </w:r>
      <w:r w:rsidR="00EF6101" w:rsidRPr="003B4959">
        <w:rPr>
          <w:lang w:val="es-ES_tradnl"/>
        </w:rPr>
        <w:t>ercepción de los peligros laborales del trabajo en casa en los docentes de la Institución</w:t>
      </w:r>
      <w:r w:rsidR="003631A7" w:rsidRPr="003B4959">
        <w:rPr>
          <w:lang w:val="es-ES_tradnl"/>
        </w:rPr>
        <w:t xml:space="preserve"> Educativa Gonzalo Jiménez de Quesada del municipio de Mariquita, Tolima.</w:t>
      </w:r>
    </w:p>
    <w:p w14:paraId="353DF28A" w14:textId="5D4CA6F4" w:rsidR="00497A45" w:rsidRPr="003B4959" w:rsidRDefault="001E0BEF" w:rsidP="00C660D0">
      <w:pPr>
        <w:pStyle w:val="Ttulo2"/>
        <w:rPr>
          <w:lang w:val="es-ES_tradnl"/>
        </w:rPr>
      </w:pPr>
      <w:bookmarkStart w:id="5" w:name="_Toc88060286"/>
      <w:r w:rsidRPr="003B4959">
        <w:rPr>
          <w:lang w:val="es-ES_tradnl"/>
        </w:rPr>
        <w:t>Objetivos específicos</w:t>
      </w:r>
      <w:bookmarkEnd w:id="5"/>
    </w:p>
    <w:p w14:paraId="2512ECB7" w14:textId="6846009E" w:rsidR="00B06C4C" w:rsidRPr="003B4959" w:rsidRDefault="00B06C4C" w:rsidP="00184952">
      <w:pPr>
        <w:pStyle w:val="Prrafodelista"/>
        <w:numPr>
          <w:ilvl w:val="0"/>
          <w:numId w:val="17"/>
        </w:numPr>
        <w:rPr>
          <w:lang w:val="es-ES_tradnl"/>
        </w:rPr>
      </w:pPr>
      <w:r w:rsidRPr="003B4959">
        <w:rPr>
          <w:lang w:val="es-ES_tradnl"/>
        </w:rPr>
        <w:t>Caracterizar los docentes de la Institución Educativa Gonzalo Jiménez de Quesada del municipio de Mariquita, Tolima.</w:t>
      </w:r>
    </w:p>
    <w:p w14:paraId="20BAF52A" w14:textId="59262B80" w:rsidR="007A1B19" w:rsidRPr="003B4959" w:rsidRDefault="006F6CCB" w:rsidP="00184952">
      <w:pPr>
        <w:pStyle w:val="Prrafodelista"/>
        <w:numPr>
          <w:ilvl w:val="0"/>
          <w:numId w:val="17"/>
        </w:numPr>
        <w:rPr>
          <w:lang w:val="es-ES_tradnl"/>
        </w:rPr>
      </w:pPr>
      <w:r w:rsidRPr="003B4959">
        <w:rPr>
          <w:lang w:val="es-ES_tradnl"/>
        </w:rPr>
        <w:t xml:space="preserve">Identificar </w:t>
      </w:r>
      <w:r w:rsidR="007A1B19" w:rsidRPr="003B4959">
        <w:rPr>
          <w:lang w:val="es-ES_tradnl"/>
        </w:rPr>
        <w:t xml:space="preserve">la percepción que tienen los docentes frente a los peligros a los que se ven expuestos al desarrollar sus actividades laborales </w:t>
      </w:r>
      <w:r w:rsidR="007601B4" w:rsidRPr="003B4959">
        <w:rPr>
          <w:lang w:val="es-ES_tradnl"/>
        </w:rPr>
        <w:t xml:space="preserve">en </w:t>
      </w:r>
      <w:r w:rsidR="007A1B19" w:rsidRPr="003B4959">
        <w:rPr>
          <w:lang w:val="es-ES_tradnl"/>
        </w:rPr>
        <w:t>la modalidad de trabajo en casa</w:t>
      </w:r>
      <w:r w:rsidR="007601B4" w:rsidRPr="003B4959">
        <w:rPr>
          <w:lang w:val="es-ES_tradnl"/>
        </w:rPr>
        <w:t>.</w:t>
      </w:r>
    </w:p>
    <w:p w14:paraId="5FA80D27" w14:textId="0ABAB515" w:rsidR="00B13EFA" w:rsidRPr="003B4959" w:rsidRDefault="00891EA7" w:rsidP="00184952">
      <w:pPr>
        <w:pStyle w:val="Prrafodelista"/>
        <w:numPr>
          <w:ilvl w:val="0"/>
          <w:numId w:val="17"/>
        </w:numPr>
        <w:rPr>
          <w:lang w:val="es-ES_tradnl"/>
        </w:rPr>
      </w:pPr>
      <w:r w:rsidRPr="003B4959">
        <w:rPr>
          <w:lang w:val="es-ES_tradnl"/>
        </w:rPr>
        <w:t>Diseñar</w:t>
      </w:r>
      <w:r w:rsidR="003C28AB" w:rsidRPr="003B4959">
        <w:rPr>
          <w:lang w:val="es-ES_tradnl"/>
        </w:rPr>
        <w:t xml:space="preserve"> estrategia que permita establecer recomendaciones para la prevención de los principales </w:t>
      </w:r>
      <w:r w:rsidR="00742F5A" w:rsidRPr="003B4959">
        <w:rPr>
          <w:lang w:val="es-ES_tradnl"/>
        </w:rPr>
        <w:t xml:space="preserve">peligros </w:t>
      </w:r>
      <w:r w:rsidR="003C28AB" w:rsidRPr="003B4959">
        <w:rPr>
          <w:lang w:val="es-ES_tradnl"/>
        </w:rPr>
        <w:t>percibidos</w:t>
      </w:r>
      <w:r w:rsidR="008C24F5" w:rsidRPr="003B4959">
        <w:rPr>
          <w:lang w:val="es-ES_tradnl"/>
        </w:rPr>
        <w:t xml:space="preserve"> </w:t>
      </w:r>
      <w:r w:rsidR="00532BB4" w:rsidRPr="003B4959">
        <w:rPr>
          <w:lang w:val="es-ES_tradnl"/>
        </w:rPr>
        <w:t>d</w:t>
      </w:r>
      <w:r w:rsidR="00391F1C" w:rsidRPr="003B4959">
        <w:rPr>
          <w:lang w:val="es-ES_tradnl"/>
        </w:rPr>
        <w:t>el</w:t>
      </w:r>
      <w:r w:rsidR="008C24F5" w:rsidRPr="003B4959">
        <w:rPr>
          <w:lang w:val="es-ES_tradnl"/>
        </w:rPr>
        <w:t xml:space="preserve"> trabajo en casa.</w:t>
      </w:r>
      <w:r w:rsidR="00B13EFA" w:rsidRPr="003B4959">
        <w:rPr>
          <w:lang w:val="es-ES_tradnl"/>
        </w:rPr>
        <w:br w:type="page"/>
      </w:r>
    </w:p>
    <w:p w14:paraId="4950EF9F" w14:textId="3FB33C53" w:rsidR="00F26B1A" w:rsidRPr="003B4959" w:rsidRDefault="00B13EFA" w:rsidP="00B13EFA">
      <w:pPr>
        <w:pStyle w:val="Ttulo1"/>
      </w:pPr>
      <w:bookmarkStart w:id="6" w:name="_Toc88060287"/>
      <w:r w:rsidRPr="003B4959">
        <w:lastRenderedPageBreak/>
        <w:t>Marco teórico</w:t>
      </w:r>
      <w:bookmarkEnd w:id="6"/>
    </w:p>
    <w:p w14:paraId="6E8EA89F" w14:textId="682CE036" w:rsidR="00D723BC" w:rsidRPr="003B4959" w:rsidRDefault="00D723BC" w:rsidP="00D723BC">
      <w:pPr>
        <w:rPr>
          <w:lang w:val="es-ES_tradnl"/>
        </w:rPr>
      </w:pPr>
      <w:r w:rsidRPr="003B4959">
        <w:rPr>
          <w:lang w:val="es-ES_tradnl"/>
        </w:rPr>
        <w:t xml:space="preserve">El presente marco teórico se </w:t>
      </w:r>
      <w:r w:rsidR="002F3C3C" w:rsidRPr="003B4959">
        <w:rPr>
          <w:lang w:val="es-ES_tradnl"/>
        </w:rPr>
        <w:t>estructura</w:t>
      </w:r>
      <w:r w:rsidRPr="003B4959">
        <w:rPr>
          <w:lang w:val="es-ES_tradnl"/>
        </w:rPr>
        <w:t xml:space="preserve"> a nivel disciplinar</w:t>
      </w:r>
      <w:r w:rsidR="002F3C3C" w:rsidRPr="003B4959">
        <w:rPr>
          <w:lang w:val="es-ES_tradnl"/>
        </w:rPr>
        <w:t xml:space="preserve"> y legal, </w:t>
      </w:r>
      <w:r w:rsidR="00C678ED" w:rsidRPr="003B4959">
        <w:rPr>
          <w:lang w:val="es-ES_tradnl"/>
        </w:rPr>
        <w:t>relacionando</w:t>
      </w:r>
      <w:r w:rsidR="002F3C3C" w:rsidRPr="003B4959">
        <w:rPr>
          <w:lang w:val="es-ES_tradnl"/>
        </w:rPr>
        <w:t xml:space="preserve"> </w:t>
      </w:r>
      <w:r w:rsidRPr="003B4959">
        <w:rPr>
          <w:lang w:val="es-ES_tradnl"/>
        </w:rPr>
        <w:t xml:space="preserve">los elementos teóricos </w:t>
      </w:r>
      <w:r w:rsidR="002F3C3C" w:rsidRPr="003B4959">
        <w:rPr>
          <w:lang w:val="es-ES_tradnl"/>
        </w:rPr>
        <w:t>afines</w:t>
      </w:r>
      <w:r w:rsidRPr="003B4959">
        <w:rPr>
          <w:lang w:val="es-ES_tradnl"/>
        </w:rPr>
        <w:t xml:space="preserve"> al trabajo en casa y los peligros laborales</w:t>
      </w:r>
      <w:r w:rsidR="00FC0FD8" w:rsidRPr="003B4959">
        <w:rPr>
          <w:lang w:val="es-ES_tradnl"/>
        </w:rPr>
        <w:t>,</w:t>
      </w:r>
      <w:r w:rsidRPr="003B4959">
        <w:rPr>
          <w:lang w:val="es-ES_tradnl"/>
        </w:rPr>
        <w:t xml:space="preserve"> la normatividad nacional vigente que lo regula</w:t>
      </w:r>
      <w:r w:rsidR="003E12E2" w:rsidRPr="003B4959">
        <w:rPr>
          <w:lang w:val="es-ES_tradnl"/>
        </w:rPr>
        <w:t xml:space="preserve"> e investigaciones previas relacionadas con la temática. </w:t>
      </w:r>
    </w:p>
    <w:p w14:paraId="28DA48DE" w14:textId="297707ED" w:rsidR="00C678ED" w:rsidRPr="003B4959" w:rsidRDefault="003473E6" w:rsidP="00C660D0">
      <w:pPr>
        <w:pStyle w:val="Ttulo2"/>
        <w:rPr>
          <w:lang w:val="es-ES_tradnl"/>
        </w:rPr>
      </w:pPr>
      <w:bookmarkStart w:id="7" w:name="_Toc88060288"/>
      <w:r w:rsidRPr="003B4959">
        <w:rPr>
          <w:lang w:val="es-ES_tradnl"/>
        </w:rPr>
        <w:t>Trabajo en casa</w:t>
      </w:r>
      <w:bookmarkEnd w:id="7"/>
    </w:p>
    <w:p w14:paraId="50F3B393" w14:textId="4724B7A1" w:rsidR="003473E6" w:rsidRPr="003B4959" w:rsidRDefault="003473E6" w:rsidP="003473E6">
      <w:pPr>
        <w:rPr>
          <w:lang w:val="es-ES_tradnl"/>
        </w:rPr>
      </w:pPr>
      <w:r w:rsidRPr="003B4959">
        <w:rPr>
          <w:lang w:val="es-ES_tradnl"/>
        </w:rPr>
        <w:t xml:space="preserve">En Colombia el trabajo en casa tomó fuerza debido a la situación generada por el </w:t>
      </w:r>
      <w:r w:rsidR="00982377" w:rsidRPr="003B4959">
        <w:rPr>
          <w:lang w:val="es-ES_tradnl"/>
        </w:rPr>
        <w:t>nuevo coronavirus SARS-CoV-2</w:t>
      </w:r>
      <w:r w:rsidRPr="003B4959">
        <w:rPr>
          <w:lang w:val="es-ES_tradnl"/>
        </w:rPr>
        <w:t xml:space="preserve">. En medio de la pandemia el Congreso expidió la </w:t>
      </w:r>
      <w:r w:rsidR="00AD476C" w:rsidRPr="003B4959">
        <w:rPr>
          <w:lang w:val="es-ES_tradnl"/>
        </w:rPr>
        <w:t>L</w:t>
      </w:r>
      <w:r w:rsidRPr="003B4959">
        <w:rPr>
          <w:lang w:val="es-ES_tradnl"/>
        </w:rPr>
        <w:t xml:space="preserve">ey 2088 </w:t>
      </w:r>
      <w:r w:rsidR="00AC791A" w:rsidRPr="003B4959">
        <w:rPr>
          <w:lang w:val="es-ES_tradnl"/>
        </w:rPr>
        <w:t>(</w:t>
      </w:r>
      <w:r w:rsidRPr="003B4959">
        <w:rPr>
          <w:lang w:val="es-ES_tradnl"/>
        </w:rPr>
        <w:t>2021</w:t>
      </w:r>
      <w:r w:rsidR="00AC791A" w:rsidRPr="003B4959">
        <w:rPr>
          <w:lang w:val="es-ES_tradnl"/>
        </w:rPr>
        <w:t>)</w:t>
      </w:r>
      <w:r w:rsidRPr="003B4959">
        <w:rPr>
          <w:lang w:val="es-ES_tradnl"/>
        </w:rPr>
        <w:t xml:space="preserve"> la cual indica que el trabajo en casa es una modalidad utilizada temporalmente en “situaciones ocasionales, excepcionales o especiales que impidan que el trabajador pueda realizar sus funciones en su lugar de trabajo”, manteniendo todas las condiciones laborales pactadas</w:t>
      </w:r>
      <w:r w:rsidR="00222D0C" w:rsidRPr="003B4959">
        <w:rPr>
          <w:lang w:val="es-ES_tradnl"/>
        </w:rPr>
        <w:t xml:space="preserve"> (p 1)</w:t>
      </w:r>
      <w:r w:rsidRPr="003B4959">
        <w:rPr>
          <w:lang w:val="es-ES_tradnl"/>
        </w:rPr>
        <w:t xml:space="preserve">. </w:t>
      </w:r>
      <w:r w:rsidR="00982377" w:rsidRPr="003B4959">
        <w:rPr>
          <w:lang w:val="es-ES_tradnl"/>
        </w:rPr>
        <w:t>Esta</w:t>
      </w:r>
      <w:r w:rsidRPr="003B4959">
        <w:rPr>
          <w:lang w:val="es-ES_tradnl"/>
        </w:rPr>
        <w:t xml:space="preserve"> ley también señala que no solo aplica para los trabajos que utilizan las</w:t>
      </w:r>
      <w:r w:rsidR="00982377" w:rsidRPr="003B4959">
        <w:rPr>
          <w:lang w:val="es-ES_tradnl"/>
        </w:rPr>
        <w:t xml:space="preserve"> Tecnologías de la Información y la Comunicación – </w:t>
      </w:r>
      <w:r w:rsidRPr="003B4959">
        <w:rPr>
          <w:lang w:val="es-ES_tradnl"/>
        </w:rPr>
        <w:t>TIC</w:t>
      </w:r>
      <w:r w:rsidR="00982377" w:rsidRPr="003B4959">
        <w:rPr>
          <w:lang w:val="es-ES_tradnl"/>
        </w:rPr>
        <w:t>,</w:t>
      </w:r>
      <w:r w:rsidRPr="003B4959">
        <w:rPr>
          <w:lang w:val="es-ES_tradnl"/>
        </w:rPr>
        <w:t xml:space="preserve"> sino en general para todos los que “no requieran la presencia física del trabajador en las instalaciones de la entidad</w:t>
      </w:r>
      <w:r w:rsidR="00AF30D1" w:rsidRPr="003B4959">
        <w:rPr>
          <w:lang w:val="es-ES_tradnl"/>
        </w:rPr>
        <w:t>” (</w:t>
      </w:r>
      <w:r w:rsidR="00EC05AA" w:rsidRPr="003B4959">
        <w:rPr>
          <w:lang w:val="es-ES_tradnl"/>
        </w:rPr>
        <w:t xml:space="preserve">Ley 2088, 2021, </w:t>
      </w:r>
      <w:r w:rsidR="00AF30D1" w:rsidRPr="003B4959">
        <w:rPr>
          <w:lang w:val="es-ES_tradnl"/>
        </w:rPr>
        <w:t>p. 1)</w:t>
      </w:r>
      <w:r w:rsidRPr="003B4959">
        <w:rPr>
          <w:lang w:val="es-ES_tradnl"/>
        </w:rPr>
        <w:t xml:space="preserve">. </w:t>
      </w:r>
    </w:p>
    <w:p w14:paraId="303CF19C" w14:textId="7B1C319E" w:rsidR="003473E6" w:rsidRPr="003B4959" w:rsidRDefault="003473E6" w:rsidP="003473E6">
      <w:pPr>
        <w:rPr>
          <w:lang w:val="es-ES_tradnl"/>
        </w:rPr>
      </w:pPr>
      <w:r w:rsidRPr="003B4959">
        <w:rPr>
          <w:lang w:val="es-ES_tradnl"/>
        </w:rPr>
        <w:t xml:space="preserve">De acuerdo con informe presentado por la </w:t>
      </w:r>
      <w:r w:rsidR="00C852FD" w:rsidRPr="003B4959">
        <w:rPr>
          <w:lang w:val="es-ES_tradnl"/>
        </w:rPr>
        <w:t xml:space="preserve">Organización Internacional del Trabajo </w:t>
      </w:r>
      <w:r w:rsidR="00AC791A" w:rsidRPr="003B4959">
        <w:rPr>
          <w:lang w:val="es-ES_tradnl"/>
        </w:rPr>
        <w:t>(</w:t>
      </w:r>
      <w:r w:rsidRPr="003B4959">
        <w:rPr>
          <w:lang w:val="es-ES_tradnl"/>
        </w:rPr>
        <w:t>OIT</w:t>
      </w:r>
      <w:r w:rsidR="00AC791A" w:rsidRPr="003B4959">
        <w:rPr>
          <w:lang w:val="es-ES_tradnl"/>
        </w:rPr>
        <w:t>)</w:t>
      </w:r>
      <w:r w:rsidRPr="003B4959">
        <w:rPr>
          <w:lang w:val="es-ES_tradnl"/>
        </w:rPr>
        <w:t>, citado por T</w:t>
      </w:r>
      <w:r w:rsidR="00E964E0" w:rsidRPr="003B4959">
        <w:rPr>
          <w:lang w:val="es-ES_tradnl"/>
        </w:rPr>
        <w:t>odo Noticias T</w:t>
      </w:r>
      <w:r w:rsidRPr="003B4959">
        <w:rPr>
          <w:lang w:val="es-ES_tradnl"/>
        </w:rPr>
        <w:t>N23 (2021)</w:t>
      </w:r>
      <w:r w:rsidR="00C852FD" w:rsidRPr="003B4959">
        <w:rPr>
          <w:lang w:val="es-ES_tradnl"/>
        </w:rPr>
        <w:t>,</w:t>
      </w:r>
      <w:r w:rsidRPr="003B4959">
        <w:rPr>
          <w:lang w:val="es-ES_tradnl"/>
        </w:rPr>
        <w:t xml:space="preserve"> se estima que en América Latina antes de la pandemia por el nuevo coronavirus el 3 % de los trabajadores estaban en la modalidad de teletrabajo y en el momento más crítico de los confinamientos entre el 20 y 30 % pasaron a trabajar en casa, lo cual sirvió para preservar millones de empleos y mitigar los impactos negativos</w:t>
      </w:r>
      <w:r w:rsidR="00C852FD" w:rsidRPr="003B4959">
        <w:rPr>
          <w:lang w:val="es-ES_tradnl"/>
        </w:rPr>
        <w:t xml:space="preserve"> de los aislamientos</w:t>
      </w:r>
      <w:r w:rsidRPr="003B4959">
        <w:rPr>
          <w:lang w:val="es-ES_tradnl"/>
        </w:rPr>
        <w:t xml:space="preserve">. </w:t>
      </w:r>
    </w:p>
    <w:p w14:paraId="2D0DB408" w14:textId="076B5128" w:rsidR="003473E6" w:rsidRPr="003B4959" w:rsidRDefault="003473E6" w:rsidP="003473E6">
      <w:pPr>
        <w:rPr>
          <w:lang w:val="es-ES_tradnl"/>
        </w:rPr>
      </w:pPr>
      <w:r w:rsidRPr="003B4959">
        <w:rPr>
          <w:lang w:val="es-ES_tradnl"/>
        </w:rPr>
        <w:t xml:space="preserve">En Colombia en el 2019 había en promedio 300.000 teletrabajadores y para mayo de 2020 entre 2 y 3 millones de personas trabajaron en casa </w:t>
      </w:r>
      <w:sdt>
        <w:sdtPr>
          <w:rPr>
            <w:lang w:val="es-ES_tradnl"/>
          </w:rPr>
          <w:id w:val="1799795036"/>
          <w:citation/>
        </w:sdtPr>
        <w:sdtEndPr/>
        <w:sdtContent>
          <w:r w:rsidRPr="003B4959">
            <w:rPr>
              <w:lang w:val="es-ES_tradnl"/>
            </w:rPr>
            <w:fldChar w:fldCharType="begin"/>
          </w:r>
          <w:r w:rsidRPr="003B4959">
            <w:rPr>
              <w:lang w:val="es-ES_tradnl"/>
            </w:rPr>
            <w:instrText xml:space="preserve"> CITATION LaR20 \l 3082 </w:instrText>
          </w:r>
          <w:r w:rsidRPr="003B4959">
            <w:rPr>
              <w:lang w:val="es-ES_tradnl"/>
            </w:rPr>
            <w:fldChar w:fldCharType="separate"/>
          </w:r>
          <w:r w:rsidRPr="003B4959">
            <w:rPr>
              <w:noProof/>
              <w:lang w:val="es-ES_tradnl"/>
            </w:rPr>
            <w:t>(La República, 2020)</w:t>
          </w:r>
          <w:r w:rsidRPr="003B4959">
            <w:rPr>
              <w:lang w:val="es-ES_tradnl"/>
            </w:rPr>
            <w:fldChar w:fldCharType="end"/>
          </w:r>
        </w:sdtContent>
      </w:sdt>
      <w:r w:rsidRPr="003B4959">
        <w:rPr>
          <w:lang w:val="es-ES_tradnl"/>
        </w:rPr>
        <w:t xml:space="preserve">. Asimismo, antes de la pandemia del COVID-19 el 11,2 % de las empresas trabajaban virtualmente y para junio de 2020 alrededor del 98 % estaban haciendo uso de las modalidades de trabajo remoto, como son el teletrabajo, trabajo móvil y trabajo en casa </w:t>
      </w:r>
      <w:sdt>
        <w:sdtPr>
          <w:rPr>
            <w:lang w:val="es-ES_tradnl"/>
          </w:rPr>
          <w:id w:val="-2003119315"/>
          <w:citation/>
        </w:sdtPr>
        <w:sdtEndPr/>
        <w:sdtContent>
          <w:r w:rsidRPr="003B4959">
            <w:rPr>
              <w:lang w:val="es-ES_tradnl"/>
            </w:rPr>
            <w:fldChar w:fldCharType="begin"/>
          </w:r>
          <w:r w:rsidRPr="003B4959">
            <w:rPr>
              <w:lang w:val="es-ES_tradnl"/>
            </w:rPr>
            <w:instrText xml:space="preserve"> CITATION Sem20 \l 3082 </w:instrText>
          </w:r>
          <w:r w:rsidRPr="003B4959">
            <w:rPr>
              <w:lang w:val="es-ES_tradnl"/>
            </w:rPr>
            <w:fldChar w:fldCharType="separate"/>
          </w:r>
          <w:r w:rsidRPr="003B4959">
            <w:rPr>
              <w:noProof/>
              <w:lang w:val="es-ES_tradnl"/>
            </w:rPr>
            <w:t>(Semana, 2020)</w:t>
          </w:r>
          <w:r w:rsidRPr="003B4959">
            <w:rPr>
              <w:lang w:val="es-ES_tradnl"/>
            </w:rPr>
            <w:fldChar w:fldCharType="end"/>
          </w:r>
        </w:sdtContent>
      </w:sdt>
      <w:r w:rsidRPr="003B4959">
        <w:rPr>
          <w:lang w:val="es-ES_tradnl"/>
        </w:rPr>
        <w:t xml:space="preserve">. Posteriormente, con el retorno </w:t>
      </w:r>
      <w:r w:rsidRPr="003B4959">
        <w:rPr>
          <w:lang w:val="es-ES_tradnl"/>
        </w:rPr>
        <w:lastRenderedPageBreak/>
        <w:t>gradual a la normalidad alrededor del 47 % de los trabajadores han retomado sus funciones de manera presencial</w:t>
      </w:r>
      <w:r w:rsidRPr="003B4959">
        <w:rPr>
          <w:noProof/>
          <w:lang w:val="es-ES_tradnl"/>
        </w:rPr>
        <w:t xml:space="preserve"> (ACIS, s.f.)</w:t>
      </w:r>
      <w:r w:rsidRPr="003B4959">
        <w:rPr>
          <w:lang w:val="es-ES_tradnl"/>
        </w:rPr>
        <w:t>.</w:t>
      </w:r>
    </w:p>
    <w:p w14:paraId="4F46B4A9" w14:textId="668D9128" w:rsidR="00E617D6" w:rsidRPr="003B4959" w:rsidRDefault="00E617D6" w:rsidP="00C660D0">
      <w:pPr>
        <w:pStyle w:val="Ttulo2"/>
        <w:rPr>
          <w:lang w:val="es-ES_tradnl"/>
        </w:rPr>
      </w:pPr>
      <w:bookmarkStart w:id="8" w:name="_Toc88060289"/>
      <w:r w:rsidRPr="003B4959">
        <w:rPr>
          <w:lang w:val="es-ES_tradnl"/>
        </w:rPr>
        <w:t>Teletrabajo</w:t>
      </w:r>
      <w:bookmarkEnd w:id="8"/>
    </w:p>
    <w:p w14:paraId="130FBCC0" w14:textId="05895BE1" w:rsidR="00E617D6" w:rsidRPr="003B4959" w:rsidRDefault="00E617D6" w:rsidP="007270BF">
      <w:pPr>
        <w:rPr>
          <w:lang w:val="es-ES_tradnl"/>
        </w:rPr>
      </w:pPr>
      <w:r w:rsidRPr="003B4959">
        <w:rPr>
          <w:lang w:val="es-ES_tradnl"/>
        </w:rPr>
        <w:t xml:space="preserve">Según la Organización Internacional del Trabajo (2019) el inicio del teletrabajo </w:t>
      </w:r>
      <w:r w:rsidR="006B139F" w:rsidRPr="003B4959">
        <w:rPr>
          <w:lang w:val="es-ES_tradnl"/>
        </w:rPr>
        <w:t xml:space="preserve">se registra en </w:t>
      </w:r>
      <w:r w:rsidRPr="003B4959">
        <w:rPr>
          <w:lang w:val="es-ES_tradnl"/>
        </w:rPr>
        <w:t xml:space="preserve">los años 70 en Estados Unidos cuando se impulsó la teleconmutación en la industria de la información. Posteriormente, las TIC en conjunto con los computadores portátiles y celulares abrieron la posibilidad de que las personas trabajaran desde cualquier ubicación. </w:t>
      </w:r>
    </w:p>
    <w:p w14:paraId="5DC8E06C" w14:textId="495DE7EA" w:rsidR="00E617D6" w:rsidRPr="003B4959" w:rsidRDefault="00E617D6" w:rsidP="007270BF">
      <w:pPr>
        <w:rPr>
          <w:lang w:val="es-ES_tradnl"/>
        </w:rPr>
      </w:pPr>
      <w:r w:rsidRPr="003B4959">
        <w:rPr>
          <w:lang w:val="es-ES_tradnl"/>
        </w:rPr>
        <w:t xml:space="preserve">La OIT (2020) indica que el teletrabajo </w:t>
      </w:r>
      <w:r w:rsidR="006B139F" w:rsidRPr="003B4959">
        <w:rPr>
          <w:lang w:val="es-ES_tradnl"/>
        </w:rPr>
        <w:t>consiste en desarrollar</w:t>
      </w:r>
      <w:r w:rsidRPr="003B4959">
        <w:rPr>
          <w:lang w:val="es-ES_tradnl"/>
        </w:rPr>
        <w:t xml:space="preserve"> las funciones por parte del trabajador desde una ubicación diferente al lugar de trabajo predeterminado, mediante el uso de las TIC y de dispositivos electrónicos personales. Lo anterior coincide con la definición de teletrabajo establecida en Colombia mediante la </w:t>
      </w:r>
      <w:r w:rsidR="00FC528C" w:rsidRPr="003B4959">
        <w:rPr>
          <w:lang w:val="es-ES_tradnl"/>
        </w:rPr>
        <w:t>L</w:t>
      </w:r>
      <w:r w:rsidRPr="003B4959">
        <w:rPr>
          <w:lang w:val="es-ES_tradnl"/>
        </w:rPr>
        <w:t xml:space="preserve">ey 1221 de 2008, artículo 2: </w:t>
      </w:r>
    </w:p>
    <w:p w14:paraId="7E5684CB" w14:textId="34261A59" w:rsidR="00E617D6" w:rsidRPr="003B4959" w:rsidRDefault="00E617D6" w:rsidP="007270BF">
      <w:pPr>
        <w:ind w:left="709" w:firstLine="0"/>
        <w:rPr>
          <w:lang w:val="es-ES_tradnl"/>
        </w:rPr>
      </w:pPr>
      <w:r w:rsidRPr="003B4959">
        <w:rPr>
          <w:lang w:val="es-ES_tradnl"/>
        </w:rPr>
        <w:t xml:space="preserve">Es una forma de organización laboral, que consiste en el desempeño de actividades remuneradas o prestación de servicios a terceros utilizando como soporte las tecnologías de la información y la comunicación – TIC para el contacto entre el trabajador y la empresa, sin requerirse la presencia física del trabajador en un sitio específico de trabajo. </w:t>
      </w:r>
      <w:sdt>
        <w:sdtPr>
          <w:rPr>
            <w:lang w:val="es-ES_tradnl"/>
          </w:rPr>
          <w:id w:val="159977501"/>
          <w:citation/>
        </w:sdtPr>
        <w:sdtEndPr/>
        <w:sdtContent>
          <w:r w:rsidR="00A1243E" w:rsidRPr="003B4959">
            <w:rPr>
              <w:lang w:val="es-ES_tradnl"/>
            </w:rPr>
            <w:fldChar w:fldCharType="begin"/>
          </w:r>
          <w:r w:rsidR="00A1243E" w:rsidRPr="003B4959">
            <w:rPr>
              <w:lang w:val="es-ES_tradnl"/>
            </w:rPr>
            <w:instrText xml:space="preserve"> CITATION Con081 \l 3082 </w:instrText>
          </w:r>
          <w:r w:rsidR="00A1243E" w:rsidRPr="003B4959">
            <w:rPr>
              <w:lang w:val="es-ES_tradnl"/>
            </w:rPr>
            <w:fldChar w:fldCharType="separate"/>
          </w:r>
          <w:r w:rsidR="00A1243E" w:rsidRPr="003B4959">
            <w:rPr>
              <w:noProof/>
              <w:lang w:val="es-ES_tradnl"/>
            </w:rPr>
            <w:t>(Congreso de la República, 2008)</w:t>
          </w:r>
          <w:r w:rsidR="00A1243E" w:rsidRPr="003B4959">
            <w:rPr>
              <w:lang w:val="es-ES_tradnl"/>
            </w:rPr>
            <w:fldChar w:fldCharType="end"/>
          </w:r>
        </w:sdtContent>
      </w:sdt>
    </w:p>
    <w:p w14:paraId="4B38E00E" w14:textId="77777777" w:rsidR="00D1354C" w:rsidRPr="003B4959" w:rsidRDefault="00E617D6" w:rsidP="007270BF">
      <w:pPr>
        <w:rPr>
          <w:lang w:val="es-ES_tradnl"/>
        </w:rPr>
      </w:pPr>
      <w:r w:rsidRPr="003B4959">
        <w:rPr>
          <w:lang w:val="es-ES_tradnl"/>
        </w:rPr>
        <w:t xml:space="preserve">Adicionalmente, la </w:t>
      </w:r>
      <w:r w:rsidR="00757C25" w:rsidRPr="003B4959">
        <w:rPr>
          <w:lang w:val="es-ES_tradnl"/>
        </w:rPr>
        <w:t>L</w:t>
      </w:r>
      <w:r w:rsidRPr="003B4959">
        <w:rPr>
          <w:lang w:val="es-ES_tradnl"/>
        </w:rPr>
        <w:t>ey 1221</w:t>
      </w:r>
      <w:r w:rsidR="00757C25" w:rsidRPr="003B4959">
        <w:rPr>
          <w:lang w:val="es-ES_tradnl"/>
        </w:rPr>
        <w:t xml:space="preserve"> de 2008</w:t>
      </w:r>
      <w:r w:rsidRPr="003B4959">
        <w:rPr>
          <w:lang w:val="es-ES_tradnl"/>
        </w:rPr>
        <w:t xml:space="preserve"> establece tres modalidades de teletrabajo: 1) autónomos: cuando la actividad laboral se desarrolla siempre fuera de la empresa en un lugar establecido y acuden ocasionalmente a la oficina; 2) móviles: cuando no hay un lugar establecido y se hace uso de las TIC; 3) suplementarios: cuando se trabaja unos días en el lugar establecido y otros en la oficina.</w:t>
      </w:r>
    </w:p>
    <w:p w14:paraId="79321F56" w14:textId="35A9B95C" w:rsidR="00E617D6" w:rsidRPr="003B4959" w:rsidRDefault="00E617D6" w:rsidP="007270BF">
      <w:pPr>
        <w:rPr>
          <w:lang w:val="es-ES_tradnl"/>
        </w:rPr>
      </w:pPr>
      <w:r w:rsidRPr="003B4959">
        <w:rPr>
          <w:lang w:val="es-ES_tradnl"/>
        </w:rPr>
        <w:t xml:space="preserve">Según estudio realizado por la Corporación Colombia Digital (2018), en Colombia ha aumentado el número de empresas que han implementado el teletrabajo, así como la cantidad de </w:t>
      </w:r>
      <w:r w:rsidRPr="003B4959">
        <w:rPr>
          <w:lang w:val="es-ES_tradnl"/>
        </w:rPr>
        <w:lastRenderedPageBreak/>
        <w:t xml:space="preserve">trabajadores en esta modalidad, pasando de 4.292 empresas en 2012 a 12.912 en 2018 y de 31.553 teletrabajadores en 2012 a 122.278 en 2018. También se evidenció que las ciudades con más teletrabajadores durante el 2018 fueron Bogotá, Medellín, Cali, Bucaramanga y Barranquilla. </w:t>
      </w:r>
    </w:p>
    <w:p w14:paraId="31E052A5" w14:textId="620FAD20" w:rsidR="001C76D0" w:rsidRPr="003B4959" w:rsidRDefault="00E617D6" w:rsidP="001C76D0">
      <w:pPr>
        <w:rPr>
          <w:lang w:val="es-ES_tradnl"/>
        </w:rPr>
      </w:pPr>
      <w:r w:rsidRPr="003B4959">
        <w:rPr>
          <w:lang w:val="es-ES_tradnl"/>
        </w:rPr>
        <w:t xml:space="preserve">El teletrabajo trae consigo beneficios para los trabajadores como la reducción en los tiempos de desplazamiento y en los gastos relacionados con el trabajo; para los empleadores en la reducción de gastos operacionales, disminución del ausentismo y en la contratación de una fuerza de trabajo más productiva y motivada; y para los gobiernos en la disminución de la contaminación ambiental y de la congestión vehicular (OIT, 2016). Sin embargo, el teletrabajo aún no se ha posicionado como una práctica generalizada debido a factores humanos, como la necesidad de interactuar cara a cara con los demás o la dificultad de establecer límites entre la vida laboral y familiar, y a otros factores sociales y organizacionales. </w:t>
      </w:r>
    </w:p>
    <w:p w14:paraId="64B3671E" w14:textId="52569444" w:rsidR="001C76D0" w:rsidRPr="003B4959" w:rsidRDefault="00F106BF" w:rsidP="001C76D0">
      <w:pPr>
        <w:rPr>
          <w:lang w:val="es-ES_tradnl"/>
        </w:rPr>
      </w:pPr>
      <w:r w:rsidRPr="003B4959">
        <w:rPr>
          <w:lang w:val="es-ES_tradnl"/>
        </w:rPr>
        <w:t>Se puede concluir que el teletrabajo es una modalidad permanente mientras que el trabajo en casa es una medida excepcional y temporal (Hawkins y Amado, 2021).</w:t>
      </w:r>
    </w:p>
    <w:p w14:paraId="08EBCA21" w14:textId="5279ADAC" w:rsidR="003473E6" w:rsidRPr="003B4959" w:rsidRDefault="003473E6" w:rsidP="00C660D0">
      <w:pPr>
        <w:pStyle w:val="Ttulo2"/>
        <w:rPr>
          <w:lang w:val="es-ES_tradnl"/>
        </w:rPr>
      </w:pPr>
      <w:bookmarkStart w:id="9" w:name="_Toc88060290"/>
      <w:r w:rsidRPr="003B4959">
        <w:rPr>
          <w:lang w:val="es-ES_tradnl"/>
        </w:rPr>
        <w:t>Peligro</w:t>
      </w:r>
      <w:bookmarkEnd w:id="9"/>
    </w:p>
    <w:p w14:paraId="5EEC17D6" w14:textId="1CCAC5C3" w:rsidR="00517B7C" w:rsidRPr="003B4959" w:rsidRDefault="00E964E0" w:rsidP="00517B7C">
      <w:pPr>
        <w:rPr>
          <w:lang w:val="es-ES_tradnl"/>
        </w:rPr>
      </w:pPr>
      <w:r w:rsidRPr="003B4959">
        <w:rPr>
          <w:lang w:val="es-ES_tradnl"/>
        </w:rPr>
        <w:t>Según lo establecido en el</w:t>
      </w:r>
      <w:r w:rsidR="00921197" w:rsidRPr="003B4959">
        <w:rPr>
          <w:lang w:val="es-ES_tradnl"/>
        </w:rPr>
        <w:t xml:space="preserve"> </w:t>
      </w:r>
      <w:r w:rsidR="00AB4EA6">
        <w:rPr>
          <w:lang w:val="es-ES_tradnl"/>
        </w:rPr>
        <w:t>D</w:t>
      </w:r>
      <w:r w:rsidR="00921197" w:rsidRPr="003B4959">
        <w:rPr>
          <w:lang w:val="es-ES_tradnl"/>
        </w:rPr>
        <w:t>ecreto 1072 de 2015</w:t>
      </w:r>
      <w:r w:rsidRPr="003B4959">
        <w:rPr>
          <w:lang w:val="es-ES_tradnl"/>
        </w:rPr>
        <w:t xml:space="preserve"> peligro es</w:t>
      </w:r>
      <w:r w:rsidR="00921197" w:rsidRPr="003B4959">
        <w:rPr>
          <w:lang w:val="es-ES_tradnl"/>
        </w:rPr>
        <w:t xml:space="preserve">: </w:t>
      </w:r>
      <w:r w:rsidR="00044129" w:rsidRPr="003B4959">
        <w:rPr>
          <w:lang w:val="es-ES_tradnl"/>
        </w:rPr>
        <w:t xml:space="preserve">“Fuente, situación o acto con potencial de causar daño en la salud de los trabajadores, en los equipos o en las instalaciones” </w:t>
      </w:r>
      <w:r w:rsidR="00921197" w:rsidRPr="003B4959">
        <w:rPr>
          <w:lang w:val="es-ES_tradnl"/>
        </w:rPr>
        <w:t>(</w:t>
      </w:r>
      <w:r w:rsidR="006F7C00" w:rsidRPr="003B4959">
        <w:rPr>
          <w:lang w:val="es-ES_tradnl"/>
        </w:rPr>
        <w:t>p. 96</w:t>
      </w:r>
      <w:r w:rsidR="00044129" w:rsidRPr="003B4959">
        <w:rPr>
          <w:lang w:val="es-ES_tradnl"/>
        </w:rPr>
        <w:t>).</w:t>
      </w:r>
      <w:r w:rsidR="00E71BD5" w:rsidRPr="003B4959">
        <w:rPr>
          <w:lang w:val="es-ES_tradnl"/>
        </w:rPr>
        <w:t xml:space="preserve"> </w:t>
      </w:r>
      <w:r w:rsidR="001845FB" w:rsidRPr="003B4959">
        <w:rPr>
          <w:lang w:val="es-ES_tradnl"/>
        </w:rPr>
        <w:t xml:space="preserve">En los espacios de trabajo </w:t>
      </w:r>
      <w:r w:rsidR="00C04A76" w:rsidRPr="003B4959">
        <w:rPr>
          <w:lang w:val="es-ES_tradnl"/>
        </w:rPr>
        <w:t xml:space="preserve">pueden existir </w:t>
      </w:r>
      <w:r w:rsidR="001845FB" w:rsidRPr="003B4959">
        <w:rPr>
          <w:lang w:val="es-ES_tradnl"/>
        </w:rPr>
        <w:t xml:space="preserve">peligros que </w:t>
      </w:r>
      <w:r w:rsidR="00C04A76" w:rsidRPr="003B4959">
        <w:rPr>
          <w:lang w:val="es-ES_tradnl"/>
        </w:rPr>
        <w:t>gener</w:t>
      </w:r>
      <w:r w:rsidR="00153A89" w:rsidRPr="003B4959">
        <w:rPr>
          <w:lang w:val="es-ES_tradnl"/>
        </w:rPr>
        <w:t>a</w:t>
      </w:r>
      <w:r w:rsidR="00C04A76" w:rsidRPr="003B4959">
        <w:rPr>
          <w:lang w:val="es-ES_tradnl"/>
        </w:rPr>
        <w:t>n efectos en</w:t>
      </w:r>
      <w:r w:rsidR="001845FB" w:rsidRPr="003B4959">
        <w:rPr>
          <w:lang w:val="es-ES_tradnl"/>
        </w:rPr>
        <w:t xml:space="preserve"> la salud de los trabajadores</w:t>
      </w:r>
      <w:r w:rsidR="007339D0" w:rsidRPr="003B4959">
        <w:rPr>
          <w:lang w:val="es-ES_tradnl"/>
        </w:rPr>
        <w:t xml:space="preserve"> que se exponen a ellos</w:t>
      </w:r>
      <w:r w:rsidR="001845FB" w:rsidRPr="003B4959">
        <w:rPr>
          <w:lang w:val="es-ES_tradnl"/>
        </w:rPr>
        <w:t xml:space="preserve">. </w:t>
      </w:r>
      <w:r w:rsidR="00153A89" w:rsidRPr="003B4959">
        <w:rPr>
          <w:lang w:val="es-ES_tradnl"/>
        </w:rPr>
        <w:t xml:space="preserve">La Guía Técnica Colombiana GTC-45 (2012) </w:t>
      </w:r>
      <w:r w:rsidR="00700F35" w:rsidRPr="003B4959">
        <w:rPr>
          <w:lang w:val="es-ES_tradnl"/>
        </w:rPr>
        <w:t xml:space="preserve">relaciona siete peligros en el anexo A, los cuales se </w:t>
      </w:r>
      <w:r w:rsidR="00B45B48" w:rsidRPr="003B4959">
        <w:rPr>
          <w:lang w:val="es-ES_tradnl"/>
        </w:rPr>
        <w:t>presentan</w:t>
      </w:r>
      <w:r w:rsidR="00700F35" w:rsidRPr="003B4959">
        <w:rPr>
          <w:lang w:val="es-ES_tradnl"/>
        </w:rPr>
        <w:t xml:space="preserve"> </w:t>
      </w:r>
      <w:r w:rsidR="002356E7" w:rsidRPr="003B4959">
        <w:rPr>
          <w:lang w:val="es-ES_tradnl"/>
        </w:rPr>
        <w:t>en la tabla 1</w:t>
      </w:r>
      <w:r w:rsidR="00700F35" w:rsidRPr="003B4959">
        <w:rPr>
          <w:lang w:val="es-ES_tradnl"/>
        </w:rPr>
        <w:t>:</w:t>
      </w:r>
    </w:p>
    <w:p w14:paraId="3731795B" w14:textId="000969BC" w:rsidR="00E964E0" w:rsidRPr="003B4959" w:rsidRDefault="00E964E0" w:rsidP="00517B7C">
      <w:pPr>
        <w:rPr>
          <w:lang w:val="es-ES_tradnl"/>
        </w:rPr>
      </w:pPr>
    </w:p>
    <w:p w14:paraId="328DC0E3" w14:textId="412F2BA5" w:rsidR="002356E7" w:rsidRPr="003B4959" w:rsidRDefault="002356E7" w:rsidP="002356E7">
      <w:pPr>
        <w:pStyle w:val="Descripcin"/>
        <w:keepNext/>
        <w:rPr>
          <w:lang w:val="es-ES_tradnl"/>
        </w:rPr>
      </w:pPr>
      <w:bookmarkStart w:id="10" w:name="_Toc88057559"/>
      <w:r w:rsidRPr="003B4959">
        <w:rPr>
          <w:b/>
          <w:bCs/>
          <w:lang w:val="es-ES_tradnl"/>
        </w:rPr>
        <w:lastRenderedPageBreak/>
        <w:t xml:space="preserve">Tabla </w:t>
      </w:r>
      <w:r w:rsidRPr="003B4959">
        <w:rPr>
          <w:b/>
          <w:bCs/>
          <w:lang w:val="es-ES_tradnl"/>
        </w:rPr>
        <w:fldChar w:fldCharType="begin"/>
      </w:r>
      <w:r w:rsidRPr="003B4959">
        <w:rPr>
          <w:b/>
          <w:bCs/>
          <w:lang w:val="es-ES_tradnl"/>
        </w:rPr>
        <w:instrText xml:space="preserve"> SEQ Tabla \* ARABIC </w:instrText>
      </w:r>
      <w:r w:rsidRPr="003B4959">
        <w:rPr>
          <w:b/>
          <w:bCs/>
          <w:lang w:val="es-ES_tradnl"/>
        </w:rPr>
        <w:fldChar w:fldCharType="separate"/>
      </w:r>
      <w:r w:rsidR="00D76B34">
        <w:rPr>
          <w:b/>
          <w:bCs/>
          <w:noProof/>
          <w:lang w:val="es-ES_tradnl"/>
        </w:rPr>
        <w:t>1</w:t>
      </w:r>
      <w:r w:rsidRPr="003B4959">
        <w:rPr>
          <w:b/>
          <w:bCs/>
          <w:lang w:val="es-ES_tradnl"/>
        </w:rPr>
        <w:fldChar w:fldCharType="end"/>
      </w:r>
      <w:r w:rsidRPr="003B4959">
        <w:rPr>
          <w:lang w:val="es-ES_tradnl"/>
        </w:rPr>
        <w:br/>
        <w:t>Peligros</w:t>
      </w:r>
      <w:bookmarkEnd w:id="10"/>
    </w:p>
    <w:p w14:paraId="482609E3" w14:textId="09349E6F" w:rsidR="002356E7" w:rsidRPr="003B4959" w:rsidRDefault="00B97AEA" w:rsidP="002356E7">
      <w:pPr>
        <w:spacing w:after="120"/>
        <w:ind w:firstLine="0"/>
        <w:rPr>
          <w:lang w:val="es-ES_tradnl"/>
        </w:rPr>
      </w:pPr>
      <w:r w:rsidRPr="003B4959">
        <w:rPr>
          <w:i/>
          <w:iCs/>
          <w:noProof/>
          <w:lang w:val="es-ES_tradnl"/>
        </w:rPr>
        <w:drawing>
          <wp:inline distT="0" distB="0" distL="0" distR="0" wp14:anchorId="602D3843" wp14:editId="6C20294F">
            <wp:extent cx="5613400" cy="4591456"/>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b="6580"/>
                    <a:stretch/>
                  </pic:blipFill>
                  <pic:spPr bwMode="auto">
                    <a:xfrm>
                      <a:off x="0" y="0"/>
                      <a:ext cx="5613400" cy="4591456"/>
                    </a:xfrm>
                    <a:prstGeom prst="rect">
                      <a:avLst/>
                    </a:prstGeom>
                    <a:ln>
                      <a:noFill/>
                    </a:ln>
                    <a:extLst>
                      <a:ext uri="{53640926-AAD7-44D8-BBD7-CCE9431645EC}">
                        <a14:shadowObscured xmlns:a14="http://schemas.microsoft.com/office/drawing/2010/main"/>
                      </a:ext>
                    </a:extLst>
                  </pic:spPr>
                </pic:pic>
              </a:graphicData>
            </a:graphic>
          </wp:inline>
        </w:drawing>
      </w:r>
      <w:r w:rsidRPr="003B4959">
        <w:rPr>
          <w:i/>
          <w:iCs/>
          <w:lang w:val="es-ES_tradnl"/>
        </w:rPr>
        <w:t xml:space="preserve"> </w:t>
      </w:r>
      <w:r w:rsidR="002356E7" w:rsidRPr="003B4959">
        <w:rPr>
          <w:i/>
          <w:iCs/>
          <w:lang w:val="es-ES_tradnl"/>
        </w:rPr>
        <w:t>Fuente:</w:t>
      </w:r>
      <w:r w:rsidR="002356E7" w:rsidRPr="003B4959">
        <w:rPr>
          <w:lang w:val="es-ES_tradnl"/>
        </w:rPr>
        <w:t xml:space="preserve"> Guía Técnica Colombiana GTC-45 (2012) </w:t>
      </w:r>
    </w:p>
    <w:p w14:paraId="3B5D2DE2" w14:textId="2E440EED" w:rsidR="00E7029A" w:rsidRPr="003B4959" w:rsidRDefault="00E7029A" w:rsidP="007270BF">
      <w:pPr>
        <w:pStyle w:val="Ttulo3"/>
        <w:rPr>
          <w:lang w:val="es-ES_tradnl"/>
        </w:rPr>
      </w:pPr>
      <w:bookmarkStart w:id="11" w:name="_Toc88060291"/>
      <w:r w:rsidRPr="003B4959">
        <w:rPr>
          <w:lang w:val="es-ES_tradnl"/>
        </w:rPr>
        <w:t>Peligro biológico</w:t>
      </w:r>
      <w:bookmarkEnd w:id="11"/>
    </w:p>
    <w:p w14:paraId="36A47A82" w14:textId="7A0B549A" w:rsidR="000061DA" w:rsidRPr="003B4959" w:rsidRDefault="009C0069" w:rsidP="00032F3A">
      <w:pPr>
        <w:rPr>
          <w:lang w:val="es-ES_tradnl"/>
        </w:rPr>
      </w:pPr>
      <w:r w:rsidRPr="003B4959">
        <w:rPr>
          <w:lang w:val="es-ES_tradnl"/>
        </w:rPr>
        <w:t>El peligro biológico s</w:t>
      </w:r>
      <w:r w:rsidR="005A781D" w:rsidRPr="003B4959">
        <w:rPr>
          <w:lang w:val="es-ES_tradnl"/>
        </w:rPr>
        <w:t xml:space="preserve">egún Herrera et al. (2016) corresponde a seres vivos de origen animal o vegetal y a las sustancias derivadas de ellos, que se encuentran presentes en los lugares de trabajo y que pueden generar efectos negativos en las personas expuestas. </w:t>
      </w:r>
      <w:r w:rsidR="008240EA" w:rsidRPr="003B4959">
        <w:rPr>
          <w:lang w:val="es-ES_tradnl"/>
        </w:rPr>
        <w:t>De acuerdo con Uribe et al. (2020), cuando un agente biológico ingresa al organismo puede producir enfermedades infectocontagiosas, alergias, intoxicaciones u otros efectos en la salud</w:t>
      </w:r>
      <w:r w:rsidR="009C67BE" w:rsidRPr="003B4959">
        <w:rPr>
          <w:lang w:val="es-ES_tradnl"/>
        </w:rPr>
        <w:t>.</w:t>
      </w:r>
    </w:p>
    <w:p w14:paraId="666091E8" w14:textId="025BA776" w:rsidR="00032F3A" w:rsidRPr="003B4959" w:rsidRDefault="000B4BBC" w:rsidP="00032F3A">
      <w:pPr>
        <w:rPr>
          <w:lang w:val="es-ES_tradnl"/>
        </w:rPr>
      </w:pPr>
      <w:r w:rsidRPr="003B4959">
        <w:rPr>
          <w:lang w:val="es-ES_tradnl"/>
        </w:rPr>
        <w:lastRenderedPageBreak/>
        <w:t>El</w:t>
      </w:r>
      <w:r w:rsidR="00A84D81" w:rsidRPr="003B4959">
        <w:rPr>
          <w:lang w:val="es-ES_tradnl"/>
        </w:rPr>
        <w:t xml:space="preserve"> Ministerio del Trabajo (2018)</w:t>
      </w:r>
      <w:r w:rsidRPr="003B4959">
        <w:rPr>
          <w:lang w:val="es-ES_tradnl"/>
        </w:rPr>
        <w:t xml:space="preserve"> indica que </w:t>
      </w:r>
      <w:r w:rsidR="00FD3952" w:rsidRPr="003B4959">
        <w:rPr>
          <w:lang w:val="es-ES_tradnl"/>
        </w:rPr>
        <w:t>la</w:t>
      </w:r>
      <w:r w:rsidRPr="003B4959">
        <w:rPr>
          <w:lang w:val="es-ES_tradnl"/>
        </w:rPr>
        <w:t xml:space="preserve"> exposición a agentes biológicos</w:t>
      </w:r>
      <w:r w:rsidR="00FD3952" w:rsidRPr="003B4959">
        <w:rPr>
          <w:lang w:val="es-ES_tradnl"/>
        </w:rPr>
        <w:t xml:space="preserve"> puede </w:t>
      </w:r>
      <w:r w:rsidR="009044D2" w:rsidRPr="003B4959">
        <w:rPr>
          <w:lang w:val="es-ES_tradnl"/>
        </w:rPr>
        <w:t xml:space="preserve">ser intencional y no intencional. En el primer caso se </w:t>
      </w:r>
      <w:r w:rsidR="00FD3952" w:rsidRPr="003B4959">
        <w:rPr>
          <w:lang w:val="es-ES_tradnl"/>
        </w:rPr>
        <w:t xml:space="preserve">presenta </w:t>
      </w:r>
      <w:r w:rsidR="007E414D" w:rsidRPr="003B4959">
        <w:rPr>
          <w:lang w:val="es-ES_tradnl"/>
        </w:rPr>
        <w:t xml:space="preserve">cuando </w:t>
      </w:r>
      <w:r w:rsidR="005064C7" w:rsidRPr="003B4959">
        <w:rPr>
          <w:lang w:val="es-ES_tradnl"/>
        </w:rPr>
        <w:t>en la</w:t>
      </w:r>
      <w:r w:rsidR="00FD3952" w:rsidRPr="003B4959">
        <w:rPr>
          <w:lang w:val="es-ES_tradnl"/>
        </w:rPr>
        <w:t xml:space="preserve"> actividad laboral</w:t>
      </w:r>
      <w:r w:rsidR="00D93743" w:rsidRPr="003B4959">
        <w:rPr>
          <w:lang w:val="es-ES_tradnl"/>
        </w:rPr>
        <w:t xml:space="preserve"> </w:t>
      </w:r>
      <w:r w:rsidR="00AC2611" w:rsidRPr="003B4959">
        <w:rPr>
          <w:lang w:val="es-ES_tradnl"/>
        </w:rPr>
        <w:t>se</w:t>
      </w:r>
      <w:r w:rsidR="00D93743" w:rsidRPr="003B4959">
        <w:rPr>
          <w:lang w:val="es-ES_tradnl"/>
        </w:rPr>
        <w:t xml:space="preserve"> manipulan dichos agentes</w:t>
      </w:r>
      <w:r w:rsidR="00FD3952" w:rsidRPr="003B4959">
        <w:rPr>
          <w:lang w:val="es-ES_tradnl"/>
        </w:rPr>
        <w:t xml:space="preserve">, como </w:t>
      </w:r>
      <w:r w:rsidR="009044D2" w:rsidRPr="003B4959">
        <w:rPr>
          <w:lang w:val="es-ES_tradnl"/>
        </w:rPr>
        <w:t>en las</w:t>
      </w:r>
      <w:r w:rsidR="007E414D" w:rsidRPr="003B4959">
        <w:rPr>
          <w:lang w:val="es-ES_tradnl"/>
        </w:rPr>
        <w:t xml:space="preserve"> profesion</w:t>
      </w:r>
      <w:r w:rsidR="009044D2" w:rsidRPr="003B4959">
        <w:rPr>
          <w:lang w:val="es-ES_tradnl"/>
        </w:rPr>
        <w:t>es</w:t>
      </w:r>
      <w:r w:rsidR="00FD3952" w:rsidRPr="003B4959">
        <w:rPr>
          <w:lang w:val="es-ES_tradnl"/>
        </w:rPr>
        <w:t xml:space="preserve"> </w:t>
      </w:r>
      <w:r w:rsidR="009044D2" w:rsidRPr="003B4959">
        <w:rPr>
          <w:lang w:val="es-ES_tradnl"/>
        </w:rPr>
        <w:t>de</w:t>
      </w:r>
      <w:r w:rsidR="007E414D" w:rsidRPr="003B4959">
        <w:rPr>
          <w:lang w:val="es-ES_tradnl"/>
        </w:rPr>
        <w:t xml:space="preserve"> ciencias </w:t>
      </w:r>
      <w:r w:rsidR="00FD3952" w:rsidRPr="003B4959">
        <w:rPr>
          <w:lang w:val="es-ES_tradnl"/>
        </w:rPr>
        <w:t>de la salud, agropecuarias y biológicas</w:t>
      </w:r>
      <w:r w:rsidR="00D93743" w:rsidRPr="003B4959">
        <w:rPr>
          <w:lang w:val="es-ES_tradnl"/>
        </w:rPr>
        <w:t xml:space="preserve">; </w:t>
      </w:r>
      <w:r w:rsidR="009044D2" w:rsidRPr="003B4959">
        <w:rPr>
          <w:lang w:val="es-ES_tradnl"/>
        </w:rPr>
        <w:t xml:space="preserve">y </w:t>
      </w:r>
      <w:r w:rsidR="00D93743" w:rsidRPr="003B4959">
        <w:rPr>
          <w:lang w:val="es-ES_tradnl"/>
        </w:rPr>
        <w:t>la exposición incidenta</w:t>
      </w:r>
      <w:r w:rsidR="005064C7" w:rsidRPr="003B4959">
        <w:rPr>
          <w:lang w:val="es-ES_tradnl"/>
        </w:rPr>
        <w:t>l es cuando</w:t>
      </w:r>
      <w:r w:rsidR="00D93743" w:rsidRPr="003B4959">
        <w:rPr>
          <w:lang w:val="es-ES_tradnl"/>
        </w:rPr>
        <w:t xml:space="preserve"> no hace parte del propósito principal del trabajo, presentándose transmisión de una persona a otra, </w:t>
      </w:r>
      <w:r w:rsidR="00AC2611" w:rsidRPr="003B4959">
        <w:rPr>
          <w:lang w:val="es-ES_tradnl"/>
        </w:rPr>
        <w:t xml:space="preserve">a través de un alimento, un animal, un hongo o un parásito. </w:t>
      </w:r>
      <w:r w:rsidR="003D4EC6" w:rsidRPr="003B4959">
        <w:rPr>
          <w:lang w:val="es-ES_tradnl"/>
        </w:rPr>
        <w:t xml:space="preserve">Los agentes biológicos pueden transmitirse vía área o respiratoria, </w:t>
      </w:r>
      <w:r w:rsidR="000D6DD0" w:rsidRPr="003B4959">
        <w:rPr>
          <w:lang w:val="es-ES_tradnl"/>
        </w:rPr>
        <w:t xml:space="preserve">vía </w:t>
      </w:r>
      <w:r w:rsidR="003D4EC6" w:rsidRPr="003B4959">
        <w:rPr>
          <w:lang w:val="es-ES_tradnl"/>
        </w:rPr>
        <w:t>dérmica,</w:t>
      </w:r>
      <w:r w:rsidR="000D6DD0" w:rsidRPr="003B4959">
        <w:rPr>
          <w:lang w:val="es-ES_tradnl"/>
        </w:rPr>
        <w:t xml:space="preserve"> vía</w:t>
      </w:r>
      <w:r w:rsidR="003D4EC6" w:rsidRPr="003B4959">
        <w:rPr>
          <w:lang w:val="es-ES_tradnl"/>
        </w:rPr>
        <w:t xml:space="preserve"> oral o digestiva y </w:t>
      </w:r>
      <w:r w:rsidR="000D6DD0" w:rsidRPr="003B4959">
        <w:rPr>
          <w:lang w:val="es-ES_tradnl"/>
        </w:rPr>
        <w:t xml:space="preserve">vía </w:t>
      </w:r>
      <w:r w:rsidR="003D4EC6" w:rsidRPr="003B4959">
        <w:rPr>
          <w:lang w:val="es-ES_tradnl"/>
        </w:rPr>
        <w:t xml:space="preserve">parental. </w:t>
      </w:r>
      <w:r w:rsidR="00400A08" w:rsidRPr="003B4959">
        <w:rPr>
          <w:lang w:val="es-ES_tradnl"/>
        </w:rPr>
        <w:t>Algun</w:t>
      </w:r>
      <w:r w:rsidR="00B95118" w:rsidRPr="003B4959">
        <w:rPr>
          <w:lang w:val="es-ES_tradnl"/>
        </w:rPr>
        <w:t>o</w:t>
      </w:r>
      <w:r w:rsidR="00400A08" w:rsidRPr="003B4959">
        <w:rPr>
          <w:lang w:val="es-ES_tradnl"/>
        </w:rPr>
        <w:t>s de l</w:t>
      </w:r>
      <w:r w:rsidR="00B95118" w:rsidRPr="003B4959">
        <w:rPr>
          <w:lang w:val="es-ES_tradnl"/>
        </w:rPr>
        <w:t>o</w:t>
      </w:r>
      <w:r w:rsidR="00400A08" w:rsidRPr="003B4959">
        <w:rPr>
          <w:lang w:val="es-ES_tradnl"/>
        </w:rPr>
        <w:t>s</w:t>
      </w:r>
      <w:r w:rsidR="00B95118" w:rsidRPr="003B4959">
        <w:rPr>
          <w:lang w:val="es-ES_tradnl"/>
        </w:rPr>
        <w:t xml:space="preserve"> elementos de protección personal </w:t>
      </w:r>
      <w:r w:rsidR="00400A08" w:rsidRPr="003B4959">
        <w:rPr>
          <w:lang w:val="es-ES_tradnl"/>
        </w:rPr>
        <w:t xml:space="preserve">para controlar la exposición a estos agentes son guantes, </w:t>
      </w:r>
      <w:r w:rsidR="00B95118" w:rsidRPr="003B4959">
        <w:rPr>
          <w:lang w:val="es-ES_tradnl"/>
        </w:rPr>
        <w:t xml:space="preserve">bata, </w:t>
      </w:r>
      <w:r w:rsidR="00400A08" w:rsidRPr="003B4959">
        <w:rPr>
          <w:lang w:val="es-ES_tradnl"/>
        </w:rPr>
        <w:t xml:space="preserve">mascarilla, protección de ojos, nariz y boca. </w:t>
      </w:r>
    </w:p>
    <w:p w14:paraId="20754D8E" w14:textId="0403F1BC" w:rsidR="0051418A" w:rsidRPr="003B4959" w:rsidRDefault="0051418A" w:rsidP="007270BF">
      <w:pPr>
        <w:pStyle w:val="Ttulo3"/>
        <w:rPr>
          <w:lang w:val="es-ES_tradnl"/>
        </w:rPr>
      </w:pPr>
      <w:bookmarkStart w:id="12" w:name="_Toc88060292"/>
      <w:r w:rsidRPr="003B4959">
        <w:rPr>
          <w:lang w:val="es-ES_tradnl"/>
        </w:rPr>
        <w:t>Peligros físicos</w:t>
      </w:r>
      <w:bookmarkEnd w:id="12"/>
    </w:p>
    <w:p w14:paraId="218C7B0F" w14:textId="4F0013B9" w:rsidR="00621174" w:rsidRPr="003B4959" w:rsidRDefault="00E75F60" w:rsidP="00624872">
      <w:pPr>
        <w:rPr>
          <w:lang w:val="es-ES_tradnl"/>
        </w:rPr>
      </w:pPr>
      <w:r w:rsidRPr="003B4959">
        <w:rPr>
          <w:lang w:val="es-ES_tradnl"/>
        </w:rPr>
        <w:t xml:space="preserve">Flórez et al. (2013) </w:t>
      </w:r>
      <w:r w:rsidR="00081021" w:rsidRPr="003B4959">
        <w:rPr>
          <w:lang w:val="es-ES_tradnl"/>
        </w:rPr>
        <w:t xml:space="preserve">manifiestan que </w:t>
      </w:r>
      <w:r w:rsidRPr="003B4959">
        <w:rPr>
          <w:lang w:val="es-ES_tradnl"/>
        </w:rPr>
        <w:t xml:space="preserve">los peligros físicos comprenden </w:t>
      </w:r>
      <w:r w:rsidR="003862F2" w:rsidRPr="003B4959">
        <w:rPr>
          <w:lang w:val="es-ES_tradnl"/>
        </w:rPr>
        <w:t>“</w:t>
      </w:r>
      <w:r w:rsidRPr="003B4959">
        <w:rPr>
          <w:lang w:val="es-ES_tradnl"/>
        </w:rPr>
        <w:t xml:space="preserve">los factores ambientales </w:t>
      </w:r>
      <w:r w:rsidR="003862F2" w:rsidRPr="003B4959">
        <w:rPr>
          <w:lang w:val="es-ES_tradnl"/>
        </w:rPr>
        <w:t xml:space="preserve">y </w:t>
      </w:r>
      <w:r w:rsidRPr="003B4959">
        <w:rPr>
          <w:lang w:val="es-ES_tradnl"/>
        </w:rPr>
        <w:t xml:space="preserve">las propiedades físicas de los cuerpos, como el ruido, la iluminación, </w:t>
      </w:r>
      <w:r w:rsidR="0033021B" w:rsidRPr="003B4959">
        <w:rPr>
          <w:lang w:val="es-ES_tradnl"/>
        </w:rPr>
        <w:t xml:space="preserve">la </w:t>
      </w:r>
      <w:r w:rsidRPr="003B4959">
        <w:rPr>
          <w:lang w:val="es-ES_tradnl"/>
        </w:rPr>
        <w:t>radiación ionizante y no ionizante, las temperaturas extremas y la vibración</w:t>
      </w:r>
      <w:r w:rsidR="00ED0580" w:rsidRPr="003B4959">
        <w:rPr>
          <w:lang w:val="es-ES_tradnl"/>
        </w:rPr>
        <w:t>”</w:t>
      </w:r>
      <w:r w:rsidRPr="003B4959">
        <w:rPr>
          <w:lang w:val="es-ES_tradnl"/>
        </w:rPr>
        <w:t xml:space="preserve">, los cuales </w:t>
      </w:r>
      <w:r w:rsidR="003862F2" w:rsidRPr="003B4959">
        <w:rPr>
          <w:lang w:val="es-ES_tradnl"/>
        </w:rPr>
        <w:t>intervienen</w:t>
      </w:r>
      <w:r w:rsidRPr="003B4959">
        <w:rPr>
          <w:lang w:val="es-ES_tradnl"/>
        </w:rPr>
        <w:t xml:space="preserve"> </w:t>
      </w:r>
      <w:r w:rsidR="003862F2" w:rsidRPr="003B4959">
        <w:rPr>
          <w:lang w:val="es-ES_tradnl"/>
        </w:rPr>
        <w:t>en</w:t>
      </w:r>
      <w:r w:rsidRPr="003B4959">
        <w:rPr>
          <w:lang w:val="es-ES_tradnl"/>
        </w:rPr>
        <w:t xml:space="preserve"> tejidos y órganos del cuerpo de la persona expuesta y pueden </w:t>
      </w:r>
      <w:r w:rsidR="00577FA8" w:rsidRPr="003B4959">
        <w:rPr>
          <w:lang w:val="es-ES_tradnl"/>
        </w:rPr>
        <w:t>afectar</w:t>
      </w:r>
      <w:r w:rsidR="00585043" w:rsidRPr="003B4959">
        <w:rPr>
          <w:lang w:val="es-ES_tradnl"/>
        </w:rPr>
        <w:t xml:space="preserve"> la salud</w:t>
      </w:r>
      <w:r w:rsidR="00B66A40" w:rsidRPr="003B4959">
        <w:rPr>
          <w:lang w:val="es-ES_tradnl"/>
        </w:rPr>
        <w:t>,</w:t>
      </w:r>
      <w:r w:rsidR="00585043" w:rsidRPr="003B4959">
        <w:rPr>
          <w:lang w:val="es-ES_tradnl"/>
        </w:rPr>
        <w:t xml:space="preserve"> </w:t>
      </w:r>
      <w:r w:rsidRPr="003B4959">
        <w:rPr>
          <w:lang w:val="es-ES_tradnl"/>
        </w:rPr>
        <w:t xml:space="preserve">según la intensidad y </w:t>
      </w:r>
      <w:r w:rsidR="00585043" w:rsidRPr="003B4959">
        <w:rPr>
          <w:lang w:val="es-ES_tradnl"/>
        </w:rPr>
        <w:t xml:space="preserve">el </w:t>
      </w:r>
      <w:r w:rsidRPr="003B4959">
        <w:rPr>
          <w:lang w:val="es-ES_tradnl"/>
        </w:rPr>
        <w:t xml:space="preserve">tiempo de exposición a éstos. </w:t>
      </w:r>
      <w:r w:rsidR="00393BD7" w:rsidRPr="003B4959">
        <w:rPr>
          <w:lang w:val="es-ES_tradnl"/>
        </w:rPr>
        <w:t xml:space="preserve">El Consejo Colombiano de Seguridad (s.f.) </w:t>
      </w:r>
      <w:r w:rsidR="0077618E" w:rsidRPr="003B4959">
        <w:rPr>
          <w:lang w:val="es-ES_tradnl"/>
        </w:rPr>
        <w:t>indica que todos</w:t>
      </w:r>
      <w:r w:rsidR="009A6CEF" w:rsidRPr="003B4959">
        <w:rPr>
          <w:lang w:val="es-ES_tradnl"/>
        </w:rPr>
        <w:t xml:space="preserve"> </w:t>
      </w:r>
      <w:r w:rsidR="003F4098" w:rsidRPr="003B4959">
        <w:rPr>
          <w:lang w:val="es-ES_tradnl"/>
        </w:rPr>
        <w:t>los</w:t>
      </w:r>
      <w:r w:rsidR="009A6CEF" w:rsidRPr="003B4959">
        <w:rPr>
          <w:lang w:val="es-ES_tradnl"/>
        </w:rPr>
        <w:t xml:space="preserve"> peligros</w:t>
      </w:r>
      <w:r w:rsidR="00585043" w:rsidRPr="003B4959">
        <w:rPr>
          <w:lang w:val="es-ES_tradnl"/>
        </w:rPr>
        <w:t xml:space="preserve"> </w:t>
      </w:r>
      <w:r w:rsidR="003F4098" w:rsidRPr="003B4959">
        <w:rPr>
          <w:lang w:val="es-ES_tradnl"/>
        </w:rPr>
        <w:t xml:space="preserve">físicos </w:t>
      </w:r>
      <w:r w:rsidR="009A6CEF" w:rsidRPr="003B4959">
        <w:rPr>
          <w:lang w:val="es-ES_tradnl"/>
        </w:rPr>
        <w:t>pueden ser</w:t>
      </w:r>
      <w:r w:rsidR="0077618E" w:rsidRPr="003B4959">
        <w:rPr>
          <w:lang w:val="es-ES_tradnl"/>
        </w:rPr>
        <w:t xml:space="preserve"> cuantificables a través de diferentes métodos y existen valores</w:t>
      </w:r>
      <w:r w:rsidR="007E2908" w:rsidRPr="003B4959">
        <w:rPr>
          <w:lang w:val="es-ES_tradnl"/>
        </w:rPr>
        <w:t xml:space="preserve"> legales</w:t>
      </w:r>
      <w:r w:rsidR="0077618E" w:rsidRPr="003B4959">
        <w:rPr>
          <w:lang w:val="es-ES_tradnl"/>
        </w:rPr>
        <w:t xml:space="preserve"> de referencia que </w:t>
      </w:r>
      <w:r w:rsidR="009A6CEF" w:rsidRPr="003B4959">
        <w:rPr>
          <w:lang w:val="es-ES_tradnl"/>
        </w:rPr>
        <w:t>señalan</w:t>
      </w:r>
      <w:r w:rsidR="0077618E" w:rsidRPr="003B4959">
        <w:rPr>
          <w:lang w:val="es-ES_tradnl"/>
        </w:rPr>
        <w:t xml:space="preserve"> los rangos seguros de exposición.</w:t>
      </w:r>
      <w:r w:rsidR="00030BBE" w:rsidRPr="003B4959">
        <w:rPr>
          <w:lang w:val="es-ES_tradnl"/>
        </w:rPr>
        <w:t xml:space="preserve"> </w:t>
      </w:r>
    </w:p>
    <w:p w14:paraId="7857F2F9" w14:textId="349FB1ED" w:rsidR="00D34A74" w:rsidRPr="003B4959" w:rsidRDefault="008C4F99" w:rsidP="00624872">
      <w:pPr>
        <w:rPr>
          <w:lang w:val="es-ES_tradnl"/>
        </w:rPr>
      </w:pPr>
      <w:r w:rsidRPr="003B4959">
        <w:rPr>
          <w:lang w:val="es-ES_tradnl"/>
        </w:rPr>
        <w:t xml:space="preserve">Para Amable et al. (2017) el ruido es </w:t>
      </w:r>
      <w:r w:rsidR="00084AF0" w:rsidRPr="003B4959">
        <w:rPr>
          <w:lang w:val="es-ES_tradnl"/>
        </w:rPr>
        <w:t>“un sonido desagradable y molesto, por niveles no necesariamente altos que son potencialmente nocivos para el aparato auditivo y el bienestar psíquico”.</w:t>
      </w:r>
      <w:r w:rsidR="00E521E3" w:rsidRPr="003B4959">
        <w:rPr>
          <w:lang w:val="es-ES_tradnl"/>
        </w:rPr>
        <w:t xml:space="preserve"> </w:t>
      </w:r>
      <w:r w:rsidR="005D7FDC" w:rsidRPr="003B4959">
        <w:rPr>
          <w:lang w:val="es-ES_tradnl"/>
        </w:rPr>
        <w:t>De acuerdo con la Universidad Complutense de Madrid (2015) l</w:t>
      </w:r>
      <w:r w:rsidR="00030BBE" w:rsidRPr="003B4959">
        <w:rPr>
          <w:lang w:val="es-ES_tradnl"/>
        </w:rPr>
        <w:t xml:space="preserve">a exposición a altos niveles de ruido puede producir </w:t>
      </w:r>
      <w:r w:rsidR="005D7FDC" w:rsidRPr="003B4959">
        <w:rPr>
          <w:lang w:val="es-ES_tradnl"/>
        </w:rPr>
        <w:t>pérdida gradual y progresiva de la capacidad</w:t>
      </w:r>
      <w:r w:rsidR="00030BBE" w:rsidRPr="003B4959">
        <w:rPr>
          <w:lang w:val="es-ES_tradnl"/>
        </w:rPr>
        <w:t xml:space="preserve"> auditiva</w:t>
      </w:r>
      <w:r w:rsidR="005D7FDC" w:rsidRPr="003B4959">
        <w:rPr>
          <w:lang w:val="es-ES_tradnl"/>
        </w:rPr>
        <w:t>, generar efectos en el comportamiento y bajo rendimiento laboral.</w:t>
      </w:r>
      <w:r w:rsidR="001D24B2" w:rsidRPr="003B4959">
        <w:rPr>
          <w:lang w:val="es-ES_tradnl"/>
        </w:rPr>
        <w:t xml:space="preserve"> </w:t>
      </w:r>
    </w:p>
    <w:p w14:paraId="6CC21A0A" w14:textId="1FE2482C" w:rsidR="00D34A74" w:rsidRPr="003B4959" w:rsidRDefault="00AD31AB" w:rsidP="00624872">
      <w:pPr>
        <w:rPr>
          <w:lang w:val="es-ES_tradnl"/>
        </w:rPr>
      </w:pPr>
      <w:r w:rsidRPr="003B4959">
        <w:rPr>
          <w:lang w:val="es-ES_tradnl"/>
        </w:rPr>
        <w:t>La iluminación, según Flórez et al. (2013), es un factor ambiental que facilita la visualización de las cosas</w:t>
      </w:r>
      <w:r w:rsidR="009B7CE3" w:rsidRPr="003B4959">
        <w:rPr>
          <w:lang w:val="es-ES_tradnl"/>
        </w:rPr>
        <w:t>. E</w:t>
      </w:r>
      <w:r w:rsidR="00991DFA" w:rsidRPr="003B4959">
        <w:rPr>
          <w:lang w:val="es-ES_tradnl"/>
        </w:rPr>
        <w:t xml:space="preserve">xisten dos fuentes básicas, la natural, proporcionada por el sol, y la </w:t>
      </w:r>
      <w:r w:rsidR="00991DFA" w:rsidRPr="003B4959">
        <w:rPr>
          <w:lang w:val="es-ES_tradnl"/>
        </w:rPr>
        <w:lastRenderedPageBreak/>
        <w:t xml:space="preserve">artificial, proveniente de fuentes artificiales como las lámparas. </w:t>
      </w:r>
      <w:r w:rsidR="00D26654" w:rsidRPr="003B4959">
        <w:rPr>
          <w:lang w:val="es-ES_tradnl"/>
        </w:rPr>
        <w:t xml:space="preserve">Una iluminación deficiente puede provocar fatiga visual y mental, trastornos visuales y deslumbramientos. </w:t>
      </w:r>
    </w:p>
    <w:p w14:paraId="0E4D5147" w14:textId="0DF2EBBF" w:rsidR="00CA0122" w:rsidRPr="003B4959" w:rsidRDefault="002A6605" w:rsidP="00CA0122">
      <w:pPr>
        <w:rPr>
          <w:lang w:val="es-ES_tradnl"/>
        </w:rPr>
      </w:pPr>
      <w:r w:rsidRPr="003B4959">
        <w:rPr>
          <w:lang w:val="es-ES_tradnl"/>
        </w:rPr>
        <w:t xml:space="preserve">De acuerdo con Águila (s.f.) la vibración es “el movimiento oscilante de una partícula alrededor de un punto fijo”. En el cuerpo humano sucede cuando se transmite ese movimiento a alguna parte del cuerpo. </w:t>
      </w:r>
      <w:r w:rsidR="00CA0122" w:rsidRPr="003B4959">
        <w:rPr>
          <w:lang w:val="es-ES_tradnl"/>
        </w:rPr>
        <w:t>Según Universidad Complutense de Madrid (2015) dependiendo la frecuencia e intensidad</w:t>
      </w:r>
      <w:r w:rsidR="0094565D" w:rsidRPr="003B4959">
        <w:rPr>
          <w:lang w:val="es-ES_tradnl"/>
        </w:rPr>
        <w:t>,</w:t>
      </w:r>
      <w:r w:rsidR="00CA0122" w:rsidRPr="003B4959">
        <w:rPr>
          <w:lang w:val="es-ES_tradnl"/>
        </w:rPr>
        <w:t xml:space="preserve"> la vibración puede provocar alteraciones vasculares, neurológicas y osteoarticulares. </w:t>
      </w:r>
    </w:p>
    <w:p w14:paraId="3B4AC7BE" w14:textId="4E355CBE" w:rsidR="00A8389E" w:rsidRPr="003B4959" w:rsidRDefault="00A8389E" w:rsidP="00CA0122">
      <w:pPr>
        <w:rPr>
          <w:lang w:val="es-ES_tradnl"/>
        </w:rPr>
      </w:pPr>
      <w:r w:rsidRPr="003B4959">
        <w:rPr>
          <w:lang w:val="es-ES_tradnl"/>
        </w:rPr>
        <w:t>La temperatura para Connor (2020) es una medida comparativa objetiva de calor o frío.</w:t>
      </w:r>
      <w:r w:rsidR="00C4240F" w:rsidRPr="003B4959">
        <w:rPr>
          <w:lang w:val="es-ES_tradnl"/>
        </w:rPr>
        <w:t xml:space="preserve"> En condiciones normales el cuerpo mantiene una temperatura entre 36,1º y 37,2º. Cuando la persona es sometida </w:t>
      </w:r>
      <w:r w:rsidR="00AB356B" w:rsidRPr="003B4959">
        <w:rPr>
          <w:lang w:val="es-ES_tradnl"/>
        </w:rPr>
        <w:t>temperaturas extremas</w:t>
      </w:r>
      <w:r w:rsidR="00C4240F" w:rsidRPr="003B4959">
        <w:rPr>
          <w:lang w:val="es-ES_tradnl"/>
        </w:rPr>
        <w:t xml:space="preserve"> altas o bajas</w:t>
      </w:r>
      <w:r w:rsidR="00AB356B" w:rsidRPr="003B4959">
        <w:rPr>
          <w:lang w:val="es-ES_tradnl"/>
        </w:rPr>
        <w:t>,</w:t>
      </w:r>
      <w:r w:rsidR="00C4240F" w:rsidRPr="003B4959">
        <w:rPr>
          <w:lang w:val="es-ES_tradnl"/>
        </w:rPr>
        <w:t xml:space="preserve"> puede sufrir daños en la salud</w:t>
      </w:r>
      <w:r w:rsidR="00DA0C8E" w:rsidRPr="003B4959">
        <w:rPr>
          <w:lang w:val="es-ES_tradnl"/>
        </w:rPr>
        <w:t xml:space="preserve"> como estrés por golpe de calor, convulsiones, agotamiento por calor, hipotermia, </w:t>
      </w:r>
      <w:r w:rsidR="008628CD" w:rsidRPr="003B4959">
        <w:rPr>
          <w:lang w:val="es-ES_tradnl"/>
        </w:rPr>
        <w:t xml:space="preserve">disminución del ritmo cardiaco, rigidez muscular e incluso la muerte. </w:t>
      </w:r>
    </w:p>
    <w:p w14:paraId="3D6D2075" w14:textId="3BF84E7B" w:rsidR="00BD5284" w:rsidRPr="003B4959" w:rsidRDefault="00DD405E" w:rsidP="00CA0122">
      <w:pPr>
        <w:rPr>
          <w:lang w:val="es-ES_tradnl"/>
        </w:rPr>
      </w:pPr>
      <w:r w:rsidRPr="003B4959">
        <w:rPr>
          <w:lang w:val="es-ES_tradnl"/>
        </w:rPr>
        <w:t xml:space="preserve">Connor (2020) manifiesta que la radiación “es energía que proviene de una fuente y viaja a través de algún material o por el espacio”. </w:t>
      </w:r>
      <w:r w:rsidR="00D25C94" w:rsidRPr="003B4959">
        <w:rPr>
          <w:lang w:val="es-ES_tradnl"/>
        </w:rPr>
        <w:t xml:space="preserve">Existen dos tipos: ionizante y no ionizante; tienen características generales como que no se </w:t>
      </w:r>
      <w:r w:rsidR="00B4018B" w:rsidRPr="003B4959">
        <w:rPr>
          <w:lang w:val="es-ES_tradnl"/>
        </w:rPr>
        <w:t>escuchan, no se ven, no se percibe</w:t>
      </w:r>
      <w:r w:rsidR="0003452D" w:rsidRPr="003B4959">
        <w:rPr>
          <w:lang w:val="es-ES_tradnl"/>
        </w:rPr>
        <w:t>n</w:t>
      </w:r>
      <w:r w:rsidR="00B4018B" w:rsidRPr="003B4959">
        <w:rPr>
          <w:lang w:val="es-ES_tradnl"/>
        </w:rPr>
        <w:t>, no tiene</w:t>
      </w:r>
      <w:r w:rsidR="0003452D" w:rsidRPr="003B4959">
        <w:rPr>
          <w:lang w:val="es-ES_tradnl"/>
        </w:rPr>
        <w:t>n</w:t>
      </w:r>
      <w:r w:rsidR="00B4018B" w:rsidRPr="003B4959">
        <w:rPr>
          <w:lang w:val="es-ES_tradnl"/>
        </w:rPr>
        <w:t xml:space="preserve"> olor ni sabor</w:t>
      </w:r>
      <w:r w:rsidR="00BE1026" w:rsidRPr="003B4959">
        <w:rPr>
          <w:lang w:val="es-ES_tradnl"/>
        </w:rPr>
        <w:t>; sin embargo, el contacto puede afectar la salud de la persona expuesta</w:t>
      </w:r>
      <w:r w:rsidR="00E51D1F" w:rsidRPr="003B4959">
        <w:rPr>
          <w:lang w:val="es-ES_tradnl"/>
        </w:rPr>
        <w:t>, por lo que se requiere una protección adecuada según el tipo de radiación</w:t>
      </w:r>
      <w:r w:rsidR="006D664F" w:rsidRPr="003B4959">
        <w:rPr>
          <w:lang w:val="es-ES_tradnl"/>
        </w:rPr>
        <w:t xml:space="preserve"> y el tiempo de exposición. </w:t>
      </w:r>
    </w:p>
    <w:p w14:paraId="313B9A36" w14:textId="7067BEE0" w:rsidR="000112F8" w:rsidRPr="003B4959" w:rsidRDefault="00D34A74" w:rsidP="007270BF">
      <w:pPr>
        <w:pStyle w:val="Ttulo3"/>
        <w:rPr>
          <w:lang w:val="es-ES_tradnl"/>
        </w:rPr>
      </w:pPr>
      <w:bookmarkStart w:id="13" w:name="_Toc88060293"/>
      <w:r w:rsidRPr="003B4959">
        <w:rPr>
          <w:lang w:val="es-ES_tradnl"/>
        </w:rPr>
        <w:t>Peligros químicos</w:t>
      </w:r>
      <w:bookmarkEnd w:id="13"/>
    </w:p>
    <w:p w14:paraId="0FECC4C9" w14:textId="5500E74E" w:rsidR="00597DF7" w:rsidRPr="003B4959" w:rsidRDefault="00C1684E" w:rsidP="00695A8F">
      <w:pPr>
        <w:rPr>
          <w:b/>
          <w:bCs/>
          <w:lang w:val="es-ES_tradnl"/>
        </w:rPr>
      </w:pPr>
      <w:r w:rsidRPr="003B4959">
        <w:rPr>
          <w:lang w:val="es-ES_tradnl"/>
        </w:rPr>
        <w:t>Para</w:t>
      </w:r>
      <w:r w:rsidR="00585F5C" w:rsidRPr="003B4959">
        <w:rPr>
          <w:lang w:val="es-ES_tradnl"/>
        </w:rPr>
        <w:t xml:space="preserve"> Ondarse (2021) el peligro químico hace referencia al “daño a la salud causado por la exposición no controlada a agentes químicos de diversa naturaleza”</w:t>
      </w:r>
      <w:r w:rsidR="00003D04" w:rsidRPr="003B4959">
        <w:rPr>
          <w:lang w:val="es-ES_tradnl"/>
        </w:rPr>
        <w:t xml:space="preserve">. </w:t>
      </w:r>
      <w:r w:rsidR="007339D0" w:rsidRPr="003B4959">
        <w:rPr>
          <w:lang w:val="es-ES_tradnl"/>
        </w:rPr>
        <w:t xml:space="preserve">Los productos químicos </w:t>
      </w:r>
      <w:r w:rsidR="00597DF7" w:rsidRPr="003B4959">
        <w:rPr>
          <w:lang w:val="es-ES_tradnl"/>
        </w:rPr>
        <w:t>tienen diferentes grados de peligrosidad</w:t>
      </w:r>
      <w:r w:rsidR="006B0A10" w:rsidRPr="003B4959">
        <w:rPr>
          <w:lang w:val="es-ES_tradnl"/>
        </w:rPr>
        <w:t xml:space="preserve"> que </w:t>
      </w:r>
      <w:r w:rsidR="00597DF7" w:rsidRPr="003B4959">
        <w:rPr>
          <w:lang w:val="es-ES_tradnl"/>
        </w:rPr>
        <w:t>dependen de sus componentes, de la concentración</w:t>
      </w:r>
      <w:r w:rsidR="003F7870" w:rsidRPr="003B4959">
        <w:rPr>
          <w:lang w:val="es-ES_tradnl"/>
        </w:rPr>
        <w:t>, de la interacción con otras sustancias, del tiempo y vía de exposición</w:t>
      </w:r>
      <w:r w:rsidR="008E02C7" w:rsidRPr="003B4959">
        <w:rPr>
          <w:lang w:val="es-ES_tradnl"/>
        </w:rPr>
        <w:t xml:space="preserve">, </w:t>
      </w:r>
      <w:r w:rsidR="006B0A10" w:rsidRPr="003B4959">
        <w:rPr>
          <w:lang w:val="es-ES_tradnl"/>
        </w:rPr>
        <w:t>lo cual</w:t>
      </w:r>
      <w:r w:rsidR="002E1118" w:rsidRPr="003B4959">
        <w:rPr>
          <w:lang w:val="es-ES_tradnl"/>
        </w:rPr>
        <w:t xml:space="preserve"> puede </w:t>
      </w:r>
      <w:r w:rsidR="001575B6" w:rsidRPr="003B4959">
        <w:rPr>
          <w:lang w:val="es-ES_tradnl"/>
        </w:rPr>
        <w:t>producir lesiones,</w:t>
      </w:r>
      <w:r w:rsidR="002B0DD4" w:rsidRPr="003B4959">
        <w:rPr>
          <w:lang w:val="es-ES_tradnl"/>
        </w:rPr>
        <w:t xml:space="preserve"> accidentes,</w:t>
      </w:r>
      <w:r w:rsidR="001575B6" w:rsidRPr="003B4959">
        <w:rPr>
          <w:lang w:val="es-ES_tradnl"/>
        </w:rPr>
        <w:t xml:space="preserve"> enfermedades e incluso la muerte</w:t>
      </w:r>
      <w:r w:rsidR="008E02C7" w:rsidRPr="003B4959">
        <w:rPr>
          <w:lang w:val="es-ES_tradnl"/>
        </w:rPr>
        <w:t xml:space="preserve">. Además de los efectos que pueden tener </w:t>
      </w:r>
      <w:r w:rsidR="008E02C7" w:rsidRPr="003B4959">
        <w:rPr>
          <w:lang w:val="es-ES_tradnl"/>
        </w:rPr>
        <w:lastRenderedPageBreak/>
        <w:t xml:space="preserve">en la seguridad y salud de las personas, las sustancias químicas pueden afectar también </w:t>
      </w:r>
      <w:r w:rsidR="002B0DD4" w:rsidRPr="003B4959">
        <w:rPr>
          <w:lang w:val="es-ES_tradnl"/>
        </w:rPr>
        <w:t>al</w:t>
      </w:r>
      <w:r w:rsidR="008E02C7" w:rsidRPr="003B4959">
        <w:rPr>
          <w:lang w:val="es-ES_tradnl"/>
        </w:rPr>
        <w:t xml:space="preserve"> medio ambiente y la</w:t>
      </w:r>
      <w:r w:rsidR="002B0DD4" w:rsidRPr="003B4959">
        <w:rPr>
          <w:lang w:val="es-ES_tradnl"/>
        </w:rPr>
        <w:t>s</w:t>
      </w:r>
      <w:r w:rsidR="008E02C7" w:rsidRPr="003B4959">
        <w:rPr>
          <w:lang w:val="es-ES_tradnl"/>
        </w:rPr>
        <w:t xml:space="preserve"> infraestructura</w:t>
      </w:r>
      <w:r w:rsidR="002B0DD4" w:rsidRPr="003B4959">
        <w:rPr>
          <w:lang w:val="es-ES_tradnl"/>
        </w:rPr>
        <w:t>s</w:t>
      </w:r>
      <w:r w:rsidR="008E02C7" w:rsidRPr="003B4959">
        <w:rPr>
          <w:lang w:val="es-ES_tradnl"/>
        </w:rPr>
        <w:t>.</w:t>
      </w:r>
      <w:r w:rsidR="004401BA" w:rsidRPr="003B4959">
        <w:rPr>
          <w:lang w:val="es-ES_tradnl"/>
        </w:rPr>
        <w:t xml:space="preserve"> </w:t>
      </w:r>
      <w:r w:rsidR="00D54B50" w:rsidRPr="003B4959">
        <w:rPr>
          <w:lang w:val="es-ES_tradnl"/>
        </w:rPr>
        <w:t>E</w:t>
      </w:r>
      <w:r w:rsidR="006C5AD1" w:rsidRPr="003B4959">
        <w:rPr>
          <w:lang w:val="es-ES_tradnl"/>
        </w:rPr>
        <w:t xml:space="preserve">l Consejo Colombiano de Seguridad (s.f.) indica que las principales vías de exposición a las sustancias químicas se dan a través del aparato respiratorio, de la piel y de las mucosas. </w:t>
      </w:r>
    </w:p>
    <w:p w14:paraId="7D960E5F" w14:textId="00F0D974" w:rsidR="00D34A74" w:rsidRPr="003B4959" w:rsidRDefault="00D34A74" w:rsidP="007270BF">
      <w:pPr>
        <w:pStyle w:val="Ttulo3"/>
        <w:rPr>
          <w:lang w:val="es-ES_tradnl"/>
        </w:rPr>
      </w:pPr>
      <w:bookmarkStart w:id="14" w:name="_Toc88060294"/>
      <w:r w:rsidRPr="003B4959">
        <w:rPr>
          <w:lang w:val="es-ES_tradnl"/>
        </w:rPr>
        <w:t>Peligros psicosociales</w:t>
      </w:r>
      <w:bookmarkEnd w:id="14"/>
    </w:p>
    <w:p w14:paraId="78A045CF" w14:textId="547D3030" w:rsidR="00483137" w:rsidRPr="003B4959" w:rsidRDefault="00483137" w:rsidP="00D914B5">
      <w:pPr>
        <w:rPr>
          <w:lang w:val="es-ES_tradnl"/>
        </w:rPr>
      </w:pPr>
      <w:r w:rsidRPr="003B4959">
        <w:rPr>
          <w:lang w:val="es-ES_tradnl"/>
        </w:rPr>
        <w:t xml:space="preserve">La Agencia Europea de Seguridad y Salud en el Trabajo, citada por Gracia (s.f.) define los peligros psicosociales como “aspectos del diseño, organización y dirección del trabajo y de su entorno social que pueden causar daños psíquicos, sociales o físicos en la salud de los trabajadores”. </w:t>
      </w:r>
    </w:p>
    <w:p w14:paraId="084DBCD3" w14:textId="2FB58252" w:rsidR="00A86057" w:rsidRPr="003B4959" w:rsidRDefault="00081021" w:rsidP="007F13A1">
      <w:pPr>
        <w:rPr>
          <w:lang w:val="es-ES_tradnl"/>
        </w:rPr>
      </w:pPr>
      <w:r w:rsidRPr="003B4959">
        <w:rPr>
          <w:lang w:val="es-ES_tradnl"/>
        </w:rPr>
        <w:t>Según</w:t>
      </w:r>
      <w:r w:rsidR="001A33A1" w:rsidRPr="003B4959">
        <w:rPr>
          <w:lang w:val="es-ES_tradnl"/>
        </w:rPr>
        <w:t xml:space="preserve"> e</w:t>
      </w:r>
      <w:r w:rsidR="00D6018B" w:rsidRPr="003B4959">
        <w:rPr>
          <w:lang w:val="es-ES_tradnl"/>
        </w:rPr>
        <w:t xml:space="preserve">l Consejo Colombiano de Seguridad (s.f.) </w:t>
      </w:r>
      <w:r w:rsidR="00032F3A" w:rsidRPr="003B4959">
        <w:rPr>
          <w:lang w:val="es-ES_tradnl"/>
        </w:rPr>
        <w:t>los</w:t>
      </w:r>
      <w:r w:rsidR="00D6018B" w:rsidRPr="003B4959">
        <w:rPr>
          <w:lang w:val="es-ES_tradnl"/>
        </w:rPr>
        <w:t xml:space="preserve"> peligros</w:t>
      </w:r>
      <w:r w:rsidR="00032F3A" w:rsidRPr="003B4959">
        <w:rPr>
          <w:lang w:val="es-ES_tradnl"/>
        </w:rPr>
        <w:t xml:space="preserve"> psicosociales</w:t>
      </w:r>
      <w:r w:rsidR="00D6018B" w:rsidRPr="003B4959">
        <w:rPr>
          <w:lang w:val="es-ES_tradnl"/>
        </w:rPr>
        <w:t xml:space="preserve"> </w:t>
      </w:r>
      <w:r w:rsidR="00385C02" w:rsidRPr="003B4959">
        <w:rPr>
          <w:lang w:val="es-ES_tradnl"/>
        </w:rPr>
        <w:t xml:space="preserve">se </w:t>
      </w:r>
      <w:r w:rsidR="00415024" w:rsidRPr="003B4959">
        <w:rPr>
          <w:lang w:val="es-ES_tradnl"/>
        </w:rPr>
        <w:t>relacionan con factores</w:t>
      </w:r>
      <w:r w:rsidR="00385C02" w:rsidRPr="003B4959">
        <w:rPr>
          <w:lang w:val="es-ES_tradnl"/>
        </w:rPr>
        <w:t xml:space="preserve"> extralaborales, intralaborales e individuales</w:t>
      </w:r>
      <w:r w:rsidR="007E25CC" w:rsidRPr="003B4959">
        <w:rPr>
          <w:lang w:val="es-ES_tradnl"/>
        </w:rPr>
        <w:t xml:space="preserve">. </w:t>
      </w:r>
      <w:r w:rsidR="008E4B55" w:rsidRPr="003B4959">
        <w:rPr>
          <w:lang w:val="es-ES_tradnl"/>
        </w:rPr>
        <w:t xml:space="preserve">Además, el Instituto Sindical de Trabajo, Ambiente y Salud (s.f.) </w:t>
      </w:r>
      <w:r w:rsidR="00AB3352" w:rsidRPr="003B4959">
        <w:rPr>
          <w:lang w:val="es-ES_tradnl"/>
        </w:rPr>
        <w:t>manifiesta</w:t>
      </w:r>
      <w:r w:rsidR="008E4B55" w:rsidRPr="003B4959">
        <w:rPr>
          <w:lang w:val="es-ES_tradnl"/>
        </w:rPr>
        <w:t xml:space="preserve"> que estos peligros pueden generar a largo plazo enfermedades “cardiovasculares, respiratorias, inmunitarias, gastrointestinales, dermatológicas, endocrinológicas, musculoesqueléticas y mentales”</w:t>
      </w:r>
      <w:r w:rsidR="00AB3352" w:rsidRPr="003B4959">
        <w:rPr>
          <w:lang w:val="es-ES_tradnl"/>
        </w:rPr>
        <w:t xml:space="preserve"> y </w:t>
      </w:r>
      <w:r w:rsidR="000F3812" w:rsidRPr="003B4959">
        <w:rPr>
          <w:lang w:val="es-ES_tradnl"/>
        </w:rPr>
        <w:t xml:space="preserve">sostiene que la mala organización en las empresas </w:t>
      </w:r>
      <w:r w:rsidR="00C26756" w:rsidRPr="003B4959">
        <w:rPr>
          <w:lang w:val="es-ES_tradnl"/>
        </w:rPr>
        <w:t xml:space="preserve">y el ambiente de trabajo son los generadores </w:t>
      </w:r>
      <w:r w:rsidR="000F3812" w:rsidRPr="003B4959">
        <w:rPr>
          <w:lang w:val="es-ES_tradnl"/>
        </w:rPr>
        <w:t>de estrés</w:t>
      </w:r>
      <w:r w:rsidR="00300194" w:rsidRPr="003B4959">
        <w:rPr>
          <w:lang w:val="es-ES_tradnl"/>
        </w:rPr>
        <w:t xml:space="preserve"> laboral</w:t>
      </w:r>
      <w:r w:rsidR="000F3812" w:rsidRPr="003B4959">
        <w:rPr>
          <w:lang w:val="es-ES_tradnl"/>
        </w:rPr>
        <w:t>, acoso y malestar físico en los trabajadores</w:t>
      </w:r>
      <w:r w:rsidR="007F13A1" w:rsidRPr="003B4959">
        <w:rPr>
          <w:lang w:val="es-ES_tradnl"/>
        </w:rPr>
        <w:t xml:space="preserve">. Los factores de riesgo psicosocial pueden prevenirse o contrarrestarse, por lo cual, se requiere identificar y </w:t>
      </w:r>
      <w:r w:rsidR="00F668AC" w:rsidRPr="003B4959">
        <w:rPr>
          <w:lang w:val="es-ES_tradnl"/>
        </w:rPr>
        <w:t>evaluar las características de la organización y</w:t>
      </w:r>
      <w:r w:rsidR="00D13C92" w:rsidRPr="003B4959">
        <w:rPr>
          <w:lang w:val="es-ES_tradnl"/>
        </w:rPr>
        <w:t xml:space="preserve"> así </w:t>
      </w:r>
      <w:r w:rsidR="00F668AC" w:rsidRPr="003B4959">
        <w:rPr>
          <w:lang w:val="es-ES_tradnl"/>
        </w:rPr>
        <w:t xml:space="preserve">controlar y modificar los factores que generan </w:t>
      </w:r>
      <w:r w:rsidR="00F56E31" w:rsidRPr="003B4959">
        <w:rPr>
          <w:lang w:val="es-ES_tradnl"/>
        </w:rPr>
        <w:t xml:space="preserve">estos </w:t>
      </w:r>
      <w:r w:rsidR="00F668AC" w:rsidRPr="003B4959">
        <w:rPr>
          <w:lang w:val="es-ES_tradnl"/>
        </w:rPr>
        <w:t xml:space="preserve">riesgos. </w:t>
      </w:r>
    </w:p>
    <w:p w14:paraId="3F33BC82" w14:textId="362CFF4F" w:rsidR="0099453E" w:rsidRPr="003B4959" w:rsidRDefault="0099453E" w:rsidP="007270BF">
      <w:pPr>
        <w:pStyle w:val="Ttulo3"/>
        <w:rPr>
          <w:lang w:val="es-ES_tradnl"/>
        </w:rPr>
      </w:pPr>
      <w:bookmarkStart w:id="15" w:name="_Toc88060295"/>
      <w:r w:rsidRPr="003B4959">
        <w:rPr>
          <w:lang w:val="es-ES_tradnl"/>
        </w:rPr>
        <w:t>Peligros biomecánicos</w:t>
      </w:r>
      <w:bookmarkEnd w:id="15"/>
    </w:p>
    <w:p w14:paraId="581E2D0F" w14:textId="3AA10B1C" w:rsidR="00AC0AE0" w:rsidRPr="003B4959" w:rsidRDefault="006A560D" w:rsidP="00AC0AE0">
      <w:pPr>
        <w:rPr>
          <w:lang w:val="es-ES_tradnl"/>
        </w:rPr>
      </w:pPr>
      <w:r w:rsidRPr="003B4959">
        <w:rPr>
          <w:lang w:val="es-ES_tradnl"/>
        </w:rPr>
        <w:t>Para Téllez y Gaviria (2013)</w:t>
      </w:r>
      <w:r w:rsidR="00942B32" w:rsidRPr="003B4959">
        <w:rPr>
          <w:lang w:val="es-ES_tradnl"/>
        </w:rPr>
        <w:t xml:space="preserve"> los peligros biomecánicos son aquellos elementos </w:t>
      </w:r>
      <w:r w:rsidR="00F76971" w:rsidRPr="003B4959">
        <w:rPr>
          <w:lang w:val="es-ES_tradnl"/>
        </w:rPr>
        <w:t>de la tarea</w:t>
      </w:r>
      <w:r w:rsidR="00CD0EA8" w:rsidRPr="003B4959">
        <w:rPr>
          <w:lang w:val="es-ES_tradnl"/>
        </w:rPr>
        <w:t xml:space="preserve"> o actividad</w:t>
      </w:r>
      <w:r w:rsidR="00F76971" w:rsidRPr="003B4959">
        <w:rPr>
          <w:lang w:val="es-ES_tradnl"/>
        </w:rPr>
        <w:t xml:space="preserve"> </w:t>
      </w:r>
      <w:r w:rsidR="00942B32" w:rsidRPr="003B4959">
        <w:rPr>
          <w:lang w:val="es-ES_tradnl"/>
        </w:rPr>
        <w:t>que pueden producir una lesión en la persona expuesta y los clasifican en: “postura prolongada, inadecuada, mantenida, forzada, antigravitacional; movimiento repetitivo, esfuerzo y manipulación manual de cargas</w:t>
      </w:r>
      <w:r w:rsidR="00C075D8" w:rsidRPr="003B4959">
        <w:rPr>
          <w:lang w:val="es-ES_tradnl"/>
        </w:rPr>
        <w:t>”.</w:t>
      </w:r>
      <w:r w:rsidR="00AC0AE0" w:rsidRPr="003B4959">
        <w:rPr>
          <w:lang w:val="es-ES_tradnl"/>
        </w:rPr>
        <w:t xml:space="preserve"> </w:t>
      </w:r>
    </w:p>
    <w:p w14:paraId="4F3413A1" w14:textId="1F6EABDE" w:rsidR="00AC0AE0" w:rsidRPr="003B4959" w:rsidRDefault="00AC0AE0" w:rsidP="00AC0AE0">
      <w:pPr>
        <w:rPr>
          <w:lang w:val="es-ES_tradnl"/>
        </w:rPr>
      </w:pPr>
      <w:r w:rsidRPr="003B4959">
        <w:rPr>
          <w:lang w:val="es-ES_tradnl"/>
        </w:rPr>
        <w:lastRenderedPageBreak/>
        <w:t xml:space="preserve">De acuerdo con la Fundación Universitaria Claretiana (s.f.) </w:t>
      </w:r>
      <w:r w:rsidR="007962A2" w:rsidRPr="003B4959">
        <w:rPr>
          <w:lang w:val="es-ES_tradnl"/>
        </w:rPr>
        <w:t xml:space="preserve">algunas de las lesiones más frecuentes por peligros biomecánicos son: </w:t>
      </w:r>
      <w:r w:rsidR="00235370" w:rsidRPr="003B4959">
        <w:rPr>
          <w:lang w:val="es-ES_tradnl"/>
        </w:rPr>
        <w:t>“</w:t>
      </w:r>
      <w:r w:rsidR="007962A2" w:rsidRPr="003B4959">
        <w:rPr>
          <w:lang w:val="es-ES_tradnl"/>
        </w:rPr>
        <w:t xml:space="preserve">tendinitis. </w:t>
      </w:r>
      <w:r w:rsidR="0073204F" w:rsidRPr="003B4959">
        <w:rPr>
          <w:lang w:val="es-ES_tradnl"/>
        </w:rPr>
        <w:t>t</w:t>
      </w:r>
      <w:r w:rsidR="007962A2" w:rsidRPr="003B4959">
        <w:rPr>
          <w:lang w:val="es-ES_tradnl"/>
        </w:rPr>
        <w:t>enosinotivits, epicondilitis, síndrome del túnel carpiano, síndrome cervical por tensión, dedo en gatillo, ganglión, bursitis, hernia</w:t>
      </w:r>
      <w:r w:rsidR="0073204F" w:rsidRPr="003B4959">
        <w:rPr>
          <w:lang w:val="es-ES_tradnl"/>
        </w:rPr>
        <w:t xml:space="preserve"> y </w:t>
      </w:r>
      <w:r w:rsidR="007962A2" w:rsidRPr="003B4959">
        <w:rPr>
          <w:lang w:val="es-ES_tradnl"/>
        </w:rPr>
        <w:t>lumbalgia</w:t>
      </w:r>
      <w:r w:rsidR="00235370" w:rsidRPr="003B4959">
        <w:rPr>
          <w:lang w:val="es-ES_tradnl"/>
        </w:rPr>
        <w:t>”</w:t>
      </w:r>
      <w:r w:rsidR="007962A2" w:rsidRPr="003B4959">
        <w:rPr>
          <w:lang w:val="es-ES_tradnl"/>
        </w:rPr>
        <w:t xml:space="preserve">. </w:t>
      </w:r>
      <w:r w:rsidR="006C3CD9" w:rsidRPr="003B4959">
        <w:rPr>
          <w:lang w:val="es-ES_tradnl"/>
        </w:rPr>
        <w:t>Para su prevención la Fundación Universitaria Claretiana recomienda que haya rotación en los puestos de trabajo o cambios de tarea, realizar pausas</w:t>
      </w:r>
      <w:r w:rsidR="0073204F" w:rsidRPr="003B4959">
        <w:rPr>
          <w:lang w:val="es-ES_tradnl"/>
        </w:rPr>
        <w:t xml:space="preserve"> activas,</w:t>
      </w:r>
      <w:r w:rsidR="006C3CD9" w:rsidRPr="003B4959">
        <w:rPr>
          <w:lang w:val="es-ES_tradnl"/>
        </w:rPr>
        <w:t xml:space="preserve"> revisar el diseño ergonómico </w:t>
      </w:r>
      <w:r w:rsidR="00052392" w:rsidRPr="003B4959">
        <w:rPr>
          <w:lang w:val="es-ES_tradnl"/>
        </w:rPr>
        <w:t xml:space="preserve">del puesto de trabajo y de las herramientas manuales, utilizar ayudas mecánicas, alternar las posturas, entre otros. </w:t>
      </w:r>
    </w:p>
    <w:p w14:paraId="42BA4C8D" w14:textId="2ABF3D83" w:rsidR="0099453E" w:rsidRPr="003B4959" w:rsidRDefault="0099453E" w:rsidP="007270BF">
      <w:pPr>
        <w:pStyle w:val="Ttulo3"/>
        <w:rPr>
          <w:lang w:val="es-ES_tradnl"/>
        </w:rPr>
      </w:pPr>
      <w:bookmarkStart w:id="16" w:name="_Toc88060296"/>
      <w:r w:rsidRPr="003B4959">
        <w:rPr>
          <w:lang w:val="es-ES_tradnl"/>
        </w:rPr>
        <w:t>Condiciones de seguridad</w:t>
      </w:r>
      <w:bookmarkEnd w:id="16"/>
    </w:p>
    <w:p w14:paraId="2FA10C6C" w14:textId="49239019" w:rsidR="004F7AAE" w:rsidRPr="003B4959" w:rsidRDefault="0041283B" w:rsidP="0041283B">
      <w:pPr>
        <w:rPr>
          <w:lang w:val="es-ES_tradnl"/>
        </w:rPr>
      </w:pPr>
      <w:r w:rsidRPr="003B4959">
        <w:rPr>
          <w:lang w:val="es-ES_tradnl"/>
        </w:rPr>
        <w:t>Según Rodríguez (2014) son las condiciones materiales del</w:t>
      </w:r>
      <w:r w:rsidR="00E60213" w:rsidRPr="003B4959">
        <w:rPr>
          <w:lang w:val="es-ES_tradnl"/>
        </w:rPr>
        <w:t xml:space="preserve"> lugar y </w:t>
      </w:r>
      <w:r w:rsidRPr="003B4959">
        <w:rPr>
          <w:lang w:val="es-ES_tradnl"/>
        </w:rPr>
        <w:t xml:space="preserve">del equipo de trabajo que pueden ocasionar accidentes de trabajo. </w:t>
      </w:r>
      <w:r w:rsidR="004F7AAE" w:rsidRPr="003B4959">
        <w:rPr>
          <w:lang w:val="es-ES_tradnl"/>
        </w:rPr>
        <w:t xml:space="preserve">De acuerdo con Jaimes y Aragón (2018) el </w:t>
      </w:r>
      <w:r w:rsidR="00C76E5E" w:rsidRPr="003B4959">
        <w:rPr>
          <w:lang w:val="es-ES_tradnl"/>
        </w:rPr>
        <w:t>factor de riesgo</w:t>
      </w:r>
      <w:r w:rsidR="004F7AAE" w:rsidRPr="003B4959">
        <w:rPr>
          <w:lang w:val="es-ES_tradnl"/>
        </w:rPr>
        <w:t xml:space="preserve"> mecánico se derivada de la utilización de máquinas, herramientas y equipos que pueden ocasionar cortes, punciones, contusiones, atrapamiento, aplastamiento, entre otros. </w:t>
      </w:r>
      <w:r w:rsidR="00151DE2" w:rsidRPr="003B4959">
        <w:rPr>
          <w:lang w:val="es-ES_tradnl"/>
        </w:rPr>
        <w:t xml:space="preserve">Algunos factores que pueden incidir en que se presenten accidentes por riesgos mecánicos son la utilización de equipos o maquinaria en mal estado, la falta de capacitación, </w:t>
      </w:r>
      <w:r w:rsidR="0066225B" w:rsidRPr="003B4959">
        <w:rPr>
          <w:lang w:val="es-ES_tradnl"/>
        </w:rPr>
        <w:t xml:space="preserve">el </w:t>
      </w:r>
      <w:r w:rsidR="00151DE2" w:rsidRPr="003B4959">
        <w:rPr>
          <w:lang w:val="es-ES_tradnl"/>
        </w:rPr>
        <w:t>no uso de elementos de protección</w:t>
      </w:r>
      <w:r w:rsidR="0066225B" w:rsidRPr="003B4959">
        <w:rPr>
          <w:lang w:val="es-ES_tradnl"/>
        </w:rPr>
        <w:t xml:space="preserve"> y </w:t>
      </w:r>
      <w:r w:rsidR="00151DE2" w:rsidRPr="003B4959">
        <w:rPr>
          <w:lang w:val="es-ES_tradnl"/>
        </w:rPr>
        <w:t>desorden en el lugar de tr</w:t>
      </w:r>
      <w:r w:rsidR="0066225B" w:rsidRPr="003B4959">
        <w:rPr>
          <w:lang w:val="es-ES_tradnl"/>
        </w:rPr>
        <w:t>abajo.</w:t>
      </w:r>
    </w:p>
    <w:p w14:paraId="074B6920" w14:textId="08F946E0" w:rsidR="009D0C39" w:rsidRPr="003B4959" w:rsidRDefault="009D0C39" w:rsidP="0041283B">
      <w:pPr>
        <w:rPr>
          <w:lang w:val="es-ES_tradnl"/>
        </w:rPr>
      </w:pPr>
      <w:r w:rsidRPr="003B4959">
        <w:rPr>
          <w:lang w:val="es-ES_tradnl"/>
        </w:rPr>
        <w:t>En cuanto al</w:t>
      </w:r>
      <w:r w:rsidR="00C76E5E" w:rsidRPr="003B4959">
        <w:rPr>
          <w:lang w:val="es-ES_tradnl"/>
        </w:rPr>
        <w:t xml:space="preserve"> factor de riesgo </w:t>
      </w:r>
      <w:r w:rsidRPr="003B4959">
        <w:rPr>
          <w:lang w:val="es-ES_tradnl"/>
        </w:rPr>
        <w:t xml:space="preserve">eléctrico, Henao (2014) manifiesta que se relaciona con los sistemas eléctricos de las máquinas o equipos con capacidad de ocasionar lesiones en las personas y daños en los bienes. </w:t>
      </w:r>
      <w:r w:rsidR="000E6FE8" w:rsidRPr="003B4959">
        <w:rPr>
          <w:lang w:val="es-ES_tradnl"/>
        </w:rPr>
        <w:t xml:space="preserve">Este peligro comprende la corriente continua y alterna, la </w:t>
      </w:r>
      <w:r w:rsidR="002A047A" w:rsidRPr="003B4959">
        <w:rPr>
          <w:lang w:val="es-ES_tradnl"/>
        </w:rPr>
        <w:t xml:space="preserve">tensión </w:t>
      </w:r>
      <w:r w:rsidR="000E6FE8" w:rsidRPr="003B4959">
        <w:rPr>
          <w:lang w:val="es-ES_tradnl"/>
        </w:rPr>
        <w:t>baja y alta</w:t>
      </w:r>
      <w:r w:rsidR="002A047A" w:rsidRPr="003B4959">
        <w:rPr>
          <w:lang w:val="es-ES_tradnl"/>
        </w:rPr>
        <w:t>,</w:t>
      </w:r>
      <w:r w:rsidR="000E6FE8" w:rsidRPr="003B4959">
        <w:rPr>
          <w:lang w:val="es-ES_tradnl"/>
        </w:rPr>
        <w:t xml:space="preserve"> y la electricidad estática. </w:t>
      </w:r>
    </w:p>
    <w:p w14:paraId="25B6BF6A" w14:textId="5C93465F" w:rsidR="00115FA1" w:rsidRPr="003B4959" w:rsidRDefault="00115FA1" w:rsidP="0041283B">
      <w:pPr>
        <w:rPr>
          <w:lang w:val="es-ES_tradnl"/>
        </w:rPr>
      </w:pPr>
      <w:r w:rsidRPr="003B4959">
        <w:rPr>
          <w:lang w:val="es-ES_tradnl"/>
        </w:rPr>
        <w:t xml:space="preserve">Para Puentes y Tamayo (2018) </w:t>
      </w:r>
      <w:r w:rsidR="000F7D18" w:rsidRPr="003B4959">
        <w:rPr>
          <w:lang w:val="es-ES_tradnl"/>
        </w:rPr>
        <w:t xml:space="preserve">el </w:t>
      </w:r>
      <w:r w:rsidR="00C76E5E" w:rsidRPr="003B4959">
        <w:rPr>
          <w:lang w:val="es-ES_tradnl"/>
        </w:rPr>
        <w:t xml:space="preserve">factor de riesgo </w:t>
      </w:r>
      <w:r w:rsidR="000F7D18" w:rsidRPr="003B4959">
        <w:rPr>
          <w:lang w:val="es-ES_tradnl"/>
        </w:rPr>
        <w:t xml:space="preserve">locativo </w:t>
      </w:r>
      <w:r w:rsidR="00356E29" w:rsidRPr="003B4959">
        <w:rPr>
          <w:lang w:val="es-ES_tradnl"/>
        </w:rPr>
        <w:t xml:space="preserve">corresponde a las condiciones del lugar de trabajo que al estar en circunstancias no adecuadas </w:t>
      </w:r>
      <w:r w:rsidR="00BF3182" w:rsidRPr="003B4959">
        <w:rPr>
          <w:lang w:val="es-ES_tradnl"/>
        </w:rPr>
        <w:t>pueden ocasionar</w:t>
      </w:r>
      <w:r w:rsidR="00356E29" w:rsidRPr="003B4959">
        <w:rPr>
          <w:lang w:val="es-ES_tradnl"/>
        </w:rPr>
        <w:t xml:space="preserve"> incidentes y accidentes de trabajo</w:t>
      </w:r>
      <w:r w:rsidR="00BF3182" w:rsidRPr="003B4959">
        <w:rPr>
          <w:lang w:val="es-ES_tradnl"/>
        </w:rPr>
        <w:t xml:space="preserve">, dentro de lo cual se incluyen las condiciones de orden y aseo, la señalización, el estado de pisos, </w:t>
      </w:r>
      <w:r w:rsidR="005600E5" w:rsidRPr="003B4959">
        <w:rPr>
          <w:lang w:val="es-ES_tradnl"/>
        </w:rPr>
        <w:t xml:space="preserve">techos, </w:t>
      </w:r>
      <w:r w:rsidR="00BF3182" w:rsidRPr="003B4959">
        <w:rPr>
          <w:lang w:val="es-ES_tradnl"/>
        </w:rPr>
        <w:t>paredes, puertas</w:t>
      </w:r>
      <w:r w:rsidR="00B76993" w:rsidRPr="003B4959">
        <w:rPr>
          <w:lang w:val="es-ES_tradnl"/>
        </w:rPr>
        <w:t xml:space="preserve">, entre otros. </w:t>
      </w:r>
    </w:p>
    <w:p w14:paraId="2840CE4A" w14:textId="25917D6B" w:rsidR="0099453E" w:rsidRPr="003B4959" w:rsidRDefault="0099453E" w:rsidP="007270BF">
      <w:pPr>
        <w:pStyle w:val="Ttulo3"/>
        <w:rPr>
          <w:lang w:val="es-ES_tradnl"/>
        </w:rPr>
      </w:pPr>
      <w:bookmarkStart w:id="17" w:name="_Toc88060297"/>
      <w:r w:rsidRPr="003B4959">
        <w:rPr>
          <w:lang w:val="es-ES_tradnl"/>
        </w:rPr>
        <w:lastRenderedPageBreak/>
        <w:t>Fenómenos naturales</w:t>
      </w:r>
      <w:bookmarkEnd w:id="17"/>
    </w:p>
    <w:p w14:paraId="5985426B" w14:textId="1E017C07" w:rsidR="00727D71" w:rsidRPr="003B4959" w:rsidRDefault="00727D71" w:rsidP="00CB6334">
      <w:pPr>
        <w:rPr>
          <w:lang w:val="es-ES_tradnl"/>
        </w:rPr>
      </w:pPr>
      <w:r w:rsidRPr="003B4959">
        <w:rPr>
          <w:lang w:val="es-ES_tradnl"/>
        </w:rPr>
        <w:t xml:space="preserve">De acuerdo con la </w:t>
      </w:r>
      <w:r w:rsidR="00CB6334" w:rsidRPr="003B4959">
        <w:rPr>
          <w:noProof/>
          <w:lang w:val="es-ES_tradnl"/>
        </w:rPr>
        <w:t xml:space="preserve">Organización Meteorológica Mundial </w:t>
      </w:r>
      <w:r w:rsidRPr="003B4959">
        <w:rPr>
          <w:lang w:val="es-ES_tradnl"/>
        </w:rPr>
        <w:t>(s.f.) los peligros naturales son “fenómenos meteorológicos y climáticos severos y extremos” que pueden afectar a las personas y su entorno.</w:t>
      </w:r>
      <w:r w:rsidR="00BD7C5C" w:rsidRPr="003B4959">
        <w:rPr>
          <w:lang w:val="es-ES_tradnl"/>
        </w:rPr>
        <w:t xml:space="preserve"> Para De la Cruz (2017) </w:t>
      </w:r>
      <w:r w:rsidR="00710489" w:rsidRPr="003B4959">
        <w:rPr>
          <w:lang w:val="es-ES_tradnl"/>
        </w:rPr>
        <w:t xml:space="preserve">los riesgos naturales son la probabilidad de que una persona o población se vea afectada por un fenómeno natural, como terremoto, inundación, incendio, sequia, volcán, huracán, ciclón o tsunami. </w:t>
      </w:r>
      <w:r w:rsidR="00D75186" w:rsidRPr="003B4959">
        <w:rPr>
          <w:lang w:val="es-ES_tradnl"/>
        </w:rPr>
        <w:t xml:space="preserve">Estos riesgos pueden </w:t>
      </w:r>
      <w:r w:rsidR="00901F2A" w:rsidRPr="003B4959">
        <w:rPr>
          <w:lang w:val="es-ES_tradnl"/>
        </w:rPr>
        <w:t xml:space="preserve">ocasionar o </w:t>
      </w:r>
      <w:r w:rsidR="00D75186" w:rsidRPr="003B4959">
        <w:rPr>
          <w:lang w:val="es-ES_tradnl"/>
        </w:rPr>
        <w:t xml:space="preserve">aumentar las enfermedades infecciosas, provocar lesiones o muertes y afectar el comportamiento de la sociedad. </w:t>
      </w:r>
    </w:p>
    <w:p w14:paraId="1B954678" w14:textId="6A3FABAC" w:rsidR="00755D56" w:rsidRPr="003B4959" w:rsidRDefault="003473E6" w:rsidP="00C660D0">
      <w:pPr>
        <w:pStyle w:val="Ttulo2"/>
        <w:rPr>
          <w:lang w:val="es-ES_tradnl"/>
        </w:rPr>
      </w:pPr>
      <w:bookmarkStart w:id="18" w:name="_Toc88060298"/>
      <w:r w:rsidRPr="003B4959">
        <w:rPr>
          <w:lang w:val="es-ES_tradnl"/>
        </w:rPr>
        <w:t>Prevención de riesgos</w:t>
      </w:r>
      <w:r w:rsidR="00282A93" w:rsidRPr="003B4959">
        <w:rPr>
          <w:lang w:val="es-ES_tradnl"/>
        </w:rPr>
        <w:t xml:space="preserve"> laborales</w:t>
      </w:r>
      <w:bookmarkEnd w:id="18"/>
    </w:p>
    <w:p w14:paraId="57950170" w14:textId="0FD7F8A2" w:rsidR="0029665D" w:rsidRPr="003B4959" w:rsidRDefault="00051504" w:rsidP="0029665D">
      <w:pPr>
        <w:rPr>
          <w:lang w:val="es-ES_tradnl"/>
        </w:rPr>
      </w:pPr>
      <w:r w:rsidRPr="003B4959">
        <w:rPr>
          <w:lang w:val="es-ES_tradnl"/>
        </w:rPr>
        <w:t>De</w:t>
      </w:r>
      <w:r w:rsidR="003D0F48" w:rsidRPr="003B4959">
        <w:rPr>
          <w:lang w:val="es-ES_tradnl"/>
        </w:rPr>
        <w:t xml:space="preserve"> acuerdo con </w:t>
      </w:r>
      <w:r w:rsidR="000B7344" w:rsidRPr="003B4959">
        <w:rPr>
          <w:lang w:val="es-ES_tradnl"/>
        </w:rPr>
        <w:t xml:space="preserve">ISOTools (2015) </w:t>
      </w:r>
      <w:r w:rsidRPr="003B4959">
        <w:rPr>
          <w:lang w:val="es-ES_tradnl"/>
        </w:rPr>
        <w:t>los riesgos laborales son “los peligros existentes en las tareas y en el entorno laboral, susceptibles de originar incidentes, accidentes y enfermedades laborales”</w:t>
      </w:r>
      <w:r w:rsidR="00A53486" w:rsidRPr="003B4959">
        <w:rPr>
          <w:lang w:val="es-ES_tradnl"/>
        </w:rPr>
        <w:t xml:space="preserve">, </w:t>
      </w:r>
      <w:r w:rsidR="0029665D" w:rsidRPr="003B4959">
        <w:rPr>
          <w:lang w:val="es-ES_tradnl"/>
        </w:rPr>
        <w:t xml:space="preserve">e indica que </w:t>
      </w:r>
      <w:r w:rsidR="007F5B78" w:rsidRPr="003B4959">
        <w:rPr>
          <w:lang w:val="es-ES_tradnl"/>
        </w:rPr>
        <w:t xml:space="preserve">la prevención de riesgos laborales </w:t>
      </w:r>
      <w:r w:rsidR="00D353F0" w:rsidRPr="003B4959">
        <w:rPr>
          <w:lang w:val="es-ES_tradnl"/>
        </w:rPr>
        <w:t xml:space="preserve">son </w:t>
      </w:r>
      <w:r w:rsidR="0029665D" w:rsidRPr="003B4959">
        <w:rPr>
          <w:lang w:val="es-ES_tradnl"/>
        </w:rPr>
        <w:t>las</w:t>
      </w:r>
      <w:r w:rsidR="00D353F0" w:rsidRPr="003B4959">
        <w:rPr>
          <w:lang w:val="es-ES_tradnl"/>
        </w:rPr>
        <w:t xml:space="preserve"> estrategias y actividades que se establecen para </w:t>
      </w:r>
      <w:r w:rsidR="007F5B78" w:rsidRPr="003B4959">
        <w:rPr>
          <w:lang w:val="es-ES_tradnl"/>
        </w:rPr>
        <w:t>identificar las situaciones de riesgo con el propósito de implementar medidas para eliminarlas o minimizar sus efectos</w:t>
      </w:r>
      <w:r w:rsidR="0029665D" w:rsidRPr="003B4959">
        <w:rPr>
          <w:lang w:val="es-ES_tradnl"/>
        </w:rPr>
        <w:t xml:space="preserve"> en la salud de los trabajadores. </w:t>
      </w:r>
    </w:p>
    <w:p w14:paraId="3486539C" w14:textId="77777777" w:rsidR="00C660D0" w:rsidRDefault="00ED3861" w:rsidP="004C31A3">
      <w:pPr>
        <w:rPr>
          <w:lang w:val="es-ES_tradnl"/>
        </w:rPr>
      </w:pPr>
      <w:r w:rsidRPr="003B4959">
        <w:rPr>
          <w:lang w:val="es-ES_tradnl"/>
        </w:rPr>
        <w:t>Según la O</w:t>
      </w:r>
      <w:r w:rsidR="00EC3F4C" w:rsidRPr="003B4959">
        <w:rPr>
          <w:lang w:val="es-ES_tradnl"/>
        </w:rPr>
        <w:t xml:space="preserve">rganización </w:t>
      </w:r>
      <w:r w:rsidRPr="003B4959">
        <w:rPr>
          <w:lang w:val="es-ES_tradnl"/>
        </w:rPr>
        <w:t>M</w:t>
      </w:r>
      <w:r w:rsidR="00EC3F4C" w:rsidRPr="003B4959">
        <w:rPr>
          <w:lang w:val="es-ES_tradnl"/>
        </w:rPr>
        <w:t xml:space="preserve">undial de la </w:t>
      </w:r>
      <w:r w:rsidRPr="003B4959">
        <w:rPr>
          <w:lang w:val="es-ES_tradnl"/>
        </w:rPr>
        <w:t>S</w:t>
      </w:r>
      <w:r w:rsidR="00EC3F4C" w:rsidRPr="003B4959">
        <w:rPr>
          <w:lang w:val="es-ES_tradnl"/>
        </w:rPr>
        <w:t>alud (OMS)</w:t>
      </w:r>
      <w:r w:rsidRPr="003B4959">
        <w:rPr>
          <w:lang w:val="es-ES_tradnl"/>
        </w:rPr>
        <w:t xml:space="preserve"> citada por</w:t>
      </w:r>
      <w:r w:rsidR="00FF49B4" w:rsidRPr="003B4959">
        <w:rPr>
          <w:lang w:val="es-ES_tradnl"/>
        </w:rPr>
        <w:t xml:space="preserve"> Orjuela (2018) la prevención tiene tres niveles: la prevención primaria</w:t>
      </w:r>
      <w:r w:rsidR="004505C7" w:rsidRPr="003B4959">
        <w:rPr>
          <w:lang w:val="es-ES_tradnl"/>
        </w:rPr>
        <w:t xml:space="preserve"> que </w:t>
      </w:r>
      <w:r w:rsidR="00FF49B4" w:rsidRPr="003B4959">
        <w:rPr>
          <w:lang w:val="es-ES_tradnl"/>
        </w:rPr>
        <w:t>consiste en establecer acciones antes de que haya una afectación en la salud</w:t>
      </w:r>
      <w:r w:rsidR="008B24FB" w:rsidRPr="003B4959">
        <w:rPr>
          <w:lang w:val="es-ES_tradnl"/>
        </w:rPr>
        <w:t xml:space="preserve">, es decir, </w:t>
      </w:r>
      <w:r w:rsidR="004505C7" w:rsidRPr="003B4959">
        <w:rPr>
          <w:lang w:val="es-ES_tradnl"/>
        </w:rPr>
        <w:t xml:space="preserve">actuar antes de que </w:t>
      </w:r>
      <w:r w:rsidR="008B24FB" w:rsidRPr="003B4959">
        <w:rPr>
          <w:lang w:val="es-ES_tradnl"/>
        </w:rPr>
        <w:t>los peligros se conviertan en riesgos</w:t>
      </w:r>
      <w:r w:rsidR="00646496" w:rsidRPr="003B4959">
        <w:rPr>
          <w:lang w:val="es-ES_tradnl"/>
        </w:rPr>
        <w:t>; la prevención secundaria, la cual se realiza tras la presentación de un daño en la salud</w:t>
      </w:r>
      <w:r w:rsidR="00ED62A6" w:rsidRPr="003B4959">
        <w:rPr>
          <w:lang w:val="es-ES_tradnl"/>
        </w:rPr>
        <w:t xml:space="preserve"> bajo un diagnóstico oportuno de la enfermedad</w:t>
      </w:r>
      <w:r w:rsidR="00646496" w:rsidRPr="003B4959">
        <w:rPr>
          <w:lang w:val="es-ES_tradnl"/>
        </w:rPr>
        <w:t xml:space="preserve">; y la prevención terciaria que </w:t>
      </w:r>
      <w:r w:rsidR="00DC391E" w:rsidRPr="003B4959">
        <w:rPr>
          <w:lang w:val="es-ES_tradnl"/>
        </w:rPr>
        <w:t xml:space="preserve">se establece cuando hay una enfermedad y se </w:t>
      </w:r>
      <w:r w:rsidR="00E40C03" w:rsidRPr="003B4959">
        <w:rPr>
          <w:lang w:val="es-ES_tradnl"/>
        </w:rPr>
        <w:t xml:space="preserve">formulan acciones para </w:t>
      </w:r>
      <w:r w:rsidR="003179C9" w:rsidRPr="003B4959">
        <w:rPr>
          <w:lang w:val="es-ES_tradnl"/>
        </w:rPr>
        <w:t xml:space="preserve">el tratamiento y así </w:t>
      </w:r>
      <w:r w:rsidR="00E40C03" w:rsidRPr="003B4959">
        <w:rPr>
          <w:lang w:val="es-ES_tradnl"/>
        </w:rPr>
        <w:t xml:space="preserve">recuperar o rehabilitar </w:t>
      </w:r>
      <w:r w:rsidR="00DC391E" w:rsidRPr="003B4959">
        <w:rPr>
          <w:lang w:val="es-ES_tradnl"/>
        </w:rPr>
        <w:t xml:space="preserve">el estado de salud. </w:t>
      </w:r>
    </w:p>
    <w:p w14:paraId="11B67831" w14:textId="35846E40" w:rsidR="00A10D8D" w:rsidRPr="003B4959" w:rsidRDefault="00771075" w:rsidP="004C31A3">
      <w:pPr>
        <w:rPr>
          <w:lang w:val="es-ES_tradnl"/>
        </w:rPr>
      </w:pPr>
      <w:r w:rsidRPr="003B4959">
        <w:rPr>
          <w:lang w:val="es-ES_tradnl"/>
        </w:rPr>
        <w:lastRenderedPageBreak/>
        <w:t>En</w:t>
      </w:r>
      <w:r w:rsidR="00A10D8D" w:rsidRPr="003B4959">
        <w:rPr>
          <w:lang w:val="es-ES_tradnl"/>
        </w:rPr>
        <w:t xml:space="preserve"> la prevención </w:t>
      </w:r>
      <w:r w:rsidR="00E767DD" w:rsidRPr="003B4959">
        <w:rPr>
          <w:lang w:val="es-ES_tradnl"/>
        </w:rPr>
        <w:t xml:space="preserve">de los riesgos laborales se requiere la participación de los empleados, </w:t>
      </w:r>
      <w:r w:rsidR="009E6C6F" w:rsidRPr="003B4959">
        <w:rPr>
          <w:lang w:val="es-ES_tradnl"/>
        </w:rPr>
        <w:t xml:space="preserve">el </w:t>
      </w:r>
      <w:r w:rsidR="00E767DD" w:rsidRPr="003B4959">
        <w:rPr>
          <w:lang w:val="es-ES_tradnl"/>
        </w:rPr>
        <w:t xml:space="preserve">compromiso de </w:t>
      </w:r>
      <w:r w:rsidR="009E6C6F" w:rsidRPr="003B4959">
        <w:rPr>
          <w:lang w:val="es-ES_tradnl"/>
        </w:rPr>
        <w:t xml:space="preserve">los directivos de </w:t>
      </w:r>
      <w:r w:rsidR="00E767DD" w:rsidRPr="003B4959">
        <w:rPr>
          <w:lang w:val="es-ES_tradnl"/>
        </w:rPr>
        <w:t xml:space="preserve">la empresa </w:t>
      </w:r>
      <w:r w:rsidR="00EF5C4B" w:rsidRPr="003B4959">
        <w:rPr>
          <w:lang w:val="es-ES_tradnl"/>
        </w:rPr>
        <w:t xml:space="preserve">y del área de seguridad y salud en el trabajo, así como el respaldo </w:t>
      </w:r>
      <w:r w:rsidR="005F1816" w:rsidRPr="003B4959">
        <w:rPr>
          <w:lang w:val="es-ES_tradnl"/>
        </w:rPr>
        <w:t>del Gobierno con la formulación de</w:t>
      </w:r>
      <w:r w:rsidR="00EF5C4B" w:rsidRPr="003B4959">
        <w:rPr>
          <w:lang w:val="es-ES_tradnl"/>
        </w:rPr>
        <w:t xml:space="preserve"> políticas </w:t>
      </w:r>
      <w:r w:rsidR="005F1816" w:rsidRPr="003B4959">
        <w:rPr>
          <w:lang w:val="es-ES_tradnl"/>
        </w:rPr>
        <w:t xml:space="preserve">nacionales. </w:t>
      </w:r>
    </w:p>
    <w:p w14:paraId="61817B6C" w14:textId="77777777" w:rsidR="00134CC2" w:rsidRPr="003B4959" w:rsidRDefault="00300A84" w:rsidP="00134CC2">
      <w:pPr>
        <w:rPr>
          <w:lang w:val="es-ES_tradnl"/>
        </w:rPr>
      </w:pPr>
      <w:r w:rsidRPr="003B4959">
        <w:rPr>
          <w:lang w:val="es-ES_tradnl"/>
        </w:rPr>
        <w:t>E</w:t>
      </w:r>
      <w:r w:rsidR="00771075" w:rsidRPr="003B4959">
        <w:rPr>
          <w:lang w:val="es-ES_tradnl"/>
        </w:rPr>
        <w:t>l Ministerio de Trabajo, Empleo y Seguridad Social (2014)</w:t>
      </w:r>
      <w:r w:rsidRPr="003B4959">
        <w:rPr>
          <w:lang w:val="es-ES_tradnl"/>
        </w:rPr>
        <w:t xml:space="preserve"> manifiesta que</w:t>
      </w:r>
      <w:r w:rsidR="00521B23" w:rsidRPr="003B4959">
        <w:rPr>
          <w:lang w:val="es-ES_tradnl"/>
        </w:rPr>
        <w:t xml:space="preserve"> las estrategias que se deben formular en la prevención son: “identificar y evaluar los riesgos, aplicar medidas para controlarlos, revisar la eficacia de las medidas</w:t>
      </w:r>
      <w:r w:rsidR="00D94B03" w:rsidRPr="003B4959">
        <w:rPr>
          <w:lang w:val="es-ES_tradnl"/>
        </w:rPr>
        <w:t xml:space="preserve"> y </w:t>
      </w:r>
      <w:r w:rsidR="00521B23" w:rsidRPr="003B4959">
        <w:rPr>
          <w:lang w:val="es-ES_tradnl"/>
        </w:rPr>
        <w:t>revisar periódicamente las condiciones del trabajo para determinar nuevas medidas”.</w:t>
      </w:r>
    </w:p>
    <w:p w14:paraId="30B3D5E3" w14:textId="6B6541C0" w:rsidR="00933025" w:rsidRPr="003B4959" w:rsidRDefault="00134CC2" w:rsidP="00134CC2">
      <w:pPr>
        <w:rPr>
          <w:lang w:val="es-ES_tradnl"/>
        </w:rPr>
      </w:pPr>
      <w:r w:rsidRPr="003B4959">
        <w:rPr>
          <w:lang w:val="es-ES_tradnl"/>
        </w:rPr>
        <w:t xml:space="preserve">La Federación de </w:t>
      </w:r>
      <w:r w:rsidR="00187A06" w:rsidRPr="003B4959">
        <w:rPr>
          <w:lang w:val="es-ES_tradnl"/>
        </w:rPr>
        <w:t xml:space="preserve">Sindicatos Independientes </w:t>
      </w:r>
      <w:r w:rsidRPr="003B4959">
        <w:rPr>
          <w:lang w:val="es-ES_tradnl"/>
        </w:rPr>
        <w:t xml:space="preserve">de </w:t>
      </w:r>
      <w:r w:rsidR="00187A06" w:rsidRPr="003B4959">
        <w:rPr>
          <w:lang w:val="es-ES_tradnl"/>
        </w:rPr>
        <w:t>E</w:t>
      </w:r>
      <w:r w:rsidRPr="003B4959">
        <w:rPr>
          <w:lang w:val="es-ES_tradnl"/>
        </w:rPr>
        <w:t xml:space="preserve">nseñanza (2015) </w:t>
      </w:r>
      <w:r w:rsidR="00327E43" w:rsidRPr="003B4959">
        <w:rPr>
          <w:lang w:val="es-ES_tradnl"/>
        </w:rPr>
        <w:t xml:space="preserve">sostiene que algunos de los riesgos laborales </w:t>
      </w:r>
      <w:r w:rsidR="00062858" w:rsidRPr="003B4959">
        <w:rPr>
          <w:lang w:val="es-ES_tradnl"/>
        </w:rPr>
        <w:t>que afectan al</w:t>
      </w:r>
      <w:r w:rsidR="00327E43" w:rsidRPr="003B4959">
        <w:rPr>
          <w:lang w:val="es-ES_tradnl"/>
        </w:rPr>
        <w:t xml:space="preserve"> sector docente son:</w:t>
      </w:r>
      <w:r w:rsidR="00C831B0" w:rsidRPr="003B4959">
        <w:rPr>
          <w:lang w:val="es-ES_tradnl"/>
        </w:rPr>
        <w:t xml:space="preserve"> atrapamiento entre objetos</w:t>
      </w:r>
      <w:r w:rsidR="006554E0" w:rsidRPr="003B4959">
        <w:rPr>
          <w:lang w:val="es-ES_tradnl"/>
        </w:rPr>
        <w:t xml:space="preserve"> </w:t>
      </w:r>
      <w:r w:rsidR="00C831B0" w:rsidRPr="003B4959">
        <w:rPr>
          <w:lang w:val="es-ES_tradnl"/>
        </w:rPr>
        <w:t>como archivadores</w:t>
      </w:r>
      <w:r w:rsidR="006554E0" w:rsidRPr="003B4959">
        <w:rPr>
          <w:lang w:val="es-ES_tradnl"/>
        </w:rPr>
        <w:t>,</w:t>
      </w:r>
      <w:r w:rsidR="00C831B0" w:rsidRPr="003B4959">
        <w:rPr>
          <w:lang w:val="es-ES_tradnl"/>
        </w:rPr>
        <w:t xml:space="preserve"> falta o exceso de iluminación en los salones de clases, mala condición de temperatura, reflejos en aula, exposición a ruido continuo, </w:t>
      </w:r>
      <w:r w:rsidR="00CF397B" w:rsidRPr="003B4959">
        <w:rPr>
          <w:lang w:val="es-ES_tradnl"/>
        </w:rPr>
        <w:t xml:space="preserve">exposición a virus y bacterias, mal clima labora, estrés, acoso, fatiga mental y síndrome de Burnout. </w:t>
      </w:r>
      <w:r w:rsidR="00933025" w:rsidRPr="003B4959">
        <w:rPr>
          <w:lang w:val="es-ES_tradnl"/>
        </w:rPr>
        <w:t>Adiciona</w:t>
      </w:r>
      <w:r w:rsidR="00093DEC" w:rsidRPr="003B4959">
        <w:rPr>
          <w:lang w:val="es-ES_tradnl"/>
        </w:rPr>
        <w:t xml:space="preserve">l a estos riesgos, </w:t>
      </w:r>
      <w:r w:rsidR="00933025" w:rsidRPr="003B4959">
        <w:rPr>
          <w:lang w:val="es-ES_tradnl"/>
        </w:rPr>
        <w:t xml:space="preserve">Caldas (2017) manifiesta que los docentes </w:t>
      </w:r>
      <w:r w:rsidR="00093DEC" w:rsidRPr="003B4959">
        <w:rPr>
          <w:lang w:val="es-ES_tradnl"/>
        </w:rPr>
        <w:t xml:space="preserve">también </w:t>
      </w:r>
      <w:r w:rsidR="00933025" w:rsidRPr="003B4959">
        <w:rPr>
          <w:lang w:val="es-ES_tradnl"/>
        </w:rPr>
        <w:t xml:space="preserve">se </w:t>
      </w:r>
      <w:r w:rsidR="00093DEC" w:rsidRPr="003B4959">
        <w:rPr>
          <w:lang w:val="es-ES_tradnl"/>
        </w:rPr>
        <w:t>exponen</w:t>
      </w:r>
      <w:r w:rsidR="00933025" w:rsidRPr="003B4959">
        <w:rPr>
          <w:lang w:val="es-ES_tradnl"/>
        </w:rPr>
        <w:t xml:space="preserve"> a riesgos ergonómicos que producen trastornos musculoesqueléticos</w:t>
      </w:r>
      <w:r w:rsidR="003830A4" w:rsidRPr="003B4959">
        <w:rPr>
          <w:lang w:val="es-ES_tradnl"/>
        </w:rPr>
        <w:t xml:space="preserve"> como </w:t>
      </w:r>
      <w:r w:rsidR="005F2E07" w:rsidRPr="003B4959">
        <w:rPr>
          <w:lang w:val="es-ES_tradnl"/>
        </w:rPr>
        <w:t>el</w:t>
      </w:r>
      <w:r w:rsidR="00905F76" w:rsidRPr="003B4959">
        <w:rPr>
          <w:lang w:val="es-ES_tradnl"/>
        </w:rPr>
        <w:t xml:space="preserve"> </w:t>
      </w:r>
      <w:r w:rsidR="00C50E31" w:rsidRPr="003B4959">
        <w:rPr>
          <w:lang w:val="es-ES_tradnl"/>
        </w:rPr>
        <w:t>dorso lumbar</w:t>
      </w:r>
      <w:r w:rsidR="00BA5416" w:rsidRPr="003B4959">
        <w:rPr>
          <w:lang w:val="es-ES_tradnl"/>
        </w:rPr>
        <w:t>; al</w:t>
      </w:r>
      <w:r w:rsidR="00093DEC" w:rsidRPr="003B4959">
        <w:rPr>
          <w:lang w:val="es-ES_tradnl"/>
        </w:rPr>
        <w:t xml:space="preserve"> acoso psicológico</w:t>
      </w:r>
      <w:r w:rsidR="00BA5416" w:rsidRPr="003B4959">
        <w:rPr>
          <w:lang w:val="es-ES_tradnl"/>
        </w:rPr>
        <w:t xml:space="preserve"> y patologías de la voz</w:t>
      </w:r>
      <w:r w:rsidR="007747E2" w:rsidRPr="003B4959">
        <w:rPr>
          <w:lang w:val="es-ES_tradnl"/>
        </w:rPr>
        <w:t xml:space="preserve"> como disfonías</w:t>
      </w:r>
      <w:r w:rsidR="0020320E" w:rsidRPr="003B4959">
        <w:rPr>
          <w:lang w:val="es-ES_tradnl"/>
        </w:rPr>
        <w:t xml:space="preserve">, </w:t>
      </w:r>
      <w:r w:rsidR="00BA5416" w:rsidRPr="003B4959">
        <w:rPr>
          <w:lang w:val="es-ES_tradnl"/>
        </w:rPr>
        <w:t>nódulos</w:t>
      </w:r>
      <w:r w:rsidR="0020320E" w:rsidRPr="003B4959">
        <w:rPr>
          <w:lang w:val="es-ES_tradnl"/>
        </w:rPr>
        <w:t xml:space="preserve"> y pólipos</w:t>
      </w:r>
      <w:r w:rsidR="00BA5416" w:rsidRPr="003B4959">
        <w:rPr>
          <w:lang w:val="es-ES_tradnl"/>
        </w:rPr>
        <w:t xml:space="preserve"> en las cuerdas vocales. </w:t>
      </w:r>
    </w:p>
    <w:p w14:paraId="0E908C2B" w14:textId="4BC58C96" w:rsidR="00FB1877" w:rsidRPr="003B4959" w:rsidRDefault="00FB1877" w:rsidP="00134CC2">
      <w:pPr>
        <w:rPr>
          <w:lang w:val="es-ES_tradnl"/>
        </w:rPr>
      </w:pPr>
      <w:r w:rsidRPr="003B4959">
        <w:rPr>
          <w:lang w:val="es-ES_tradnl"/>
        </w:rPr>
        <w:t>Rodelgo (2018)</w:t>
      </w:r>
      <w:r w:rsidR="00400F1E" w:rsidRPr="003B4959">
        <w:rPr>
          <w:lang w:val="es-ES_tradnl"/>
        </w:rPr>
        <w:t xml:space="preserve"> manifiesta que</w:t>
      </w:r>
      <w:r w:rsidR="003C7D4F" w:rsidRPr="003B4959">
        <w:rPr>
          <w:lang w:val="es-ES_tradnl"/>
        </w:rPr>
        <w:t xml:space="preserve"> además</w:t>
      </w:r>
      <w:r w:rsidR="00400F1E" w:rsidRPr="003B4959">
        <w:rPr>
          <w:lang w:val="es-ES_tradnl"/>
        </w:rPr>
        <w:t xml:space="preserve"> hay riesgos específicos según las tareas que desarrollan los docentes</w:t>
      </w:r>
      <w:r w:rsidR="00513C80" w:rsidRPr="003B4959">
        <w:rPr>
          <w:lang w:val="es-ES_tradnl"/>
        </w:rPr>
        <w:t>;</w:t>
      </w:r>
      <w:r w:rsidR="00400F1E" w:rsidRPr="003B4959">
        <w:rPr>
          <w:lang w:val="es-ES_tradnl"/>
        </w:rPr>
        <w:t xml:space="preserve"> por ejemplo, quienes trabajan con niños pequeños se encuentran </w:t>
      </w:r>
      <w:r w:rsidR="00A43671" w:rsidRPr="003B4959">
        <w:rPr>
          <w:lang w:val="es-ES_tradnl"/>
        </w:rPr>
        <w:t xml:space="preserve">más </w:t>
      </w:r>
      <w:r w:rsidR="00400F1E" w:rsidRPr="003B4959">
        <w:rPr>
          <w:lang w:val="es-ES_tradnl"/>
        </w:rPr>
        <w:t>expuestos a agentes biológicos por fluidos corporales</w:t>
      </w:r>
      <w:r w:rsidR="007E310E" w:rsidRPr="003B4959">
        <w:rPr>
          <w:lang w:val="es-ES_tradnl"/>
        </w:rPr>
        <w:t>, sobreesfuerzos musculoesqueléticos y posturas forzadas.</w:t>
      </w:r>
      <w:r w:rsidR="00A43671" w:rsidRPr="003B4959">
        <w:rPr>
          <w:lang w:val="es-ES_tradnl"/>
        </w:rPr>
        <w:t xml:space="preserve"> Los profesores de educación física se encuentran más expuestos a fatiga física y lesiones por sobrecarga muscular y los profesores de laboratorio se exponen </w:t>
      </w:r>
      <w:r w:rsidR="00863CCF" w:rsidRPr="003B4959">
        <w:rPr>
          <w:lang w:val="es-ES_tradnl"/>
        </w:rPr>
        <w:t xml:space="preserve">más </w:t>
      </w:r>
      <w:r w:rsidR="00A43671" w:rsidRPr="003B4959">
        <w:rPr>
          <w:lang w:val="es-ES_tradnl"/>
        </w:rPr>
        <w:t>a los peligros químicos</w:t>
      </w:r>
      <w:r w:rsidR="00863CCF" w:rsidRPr="003B4959">
        <w:rPr>
          <w:lang w:val="es-ES_tradnl"/>
        </w:rPr>
        <w:t xml:space="preserve"> y a condiciones de seguridad.</w:t>
      </w:r>
    </w:p>
    <w:p w14:paraId="35FD1BE7" w14:textId="22DE13F7" w:rsidR="00C678ED" w:rsidRPr="003B4959" w:rsidRDefault="003473E6" w:rsidP="00C660D0">
      <w:pPr>
        <w:pStyle w:val="Ttulo2"/>
        <w:rPr>
          <w:lang w:val="es-ES_tradnl"/>
        </w:rPr>
      </w:pPr>
      <w:bookmarkStart w:id="19" w:name="_Toc88060299"/>
      <w:r w:rsidRPr="003B4959">
        <w:rPr>
          <w:lang w:val="es-ES_tradnl"/>
        </w:rPr>
        <w:lastRenderedPageBreak/>
        <w:t>Normatividad legal vigente</w:t>
      </w:r>
      <w:bookmarkEnd w:id="19"/>
    </w:p>
    <w:p w14:paraId="616F895E" w14:textId="6F7FF014" w:rsidR="00313486" w:rsidRPr="003B4959" w:rsidRDefault="00757C25" w:rsidP="00313486">
      <w:pPr>
        <w:rPr>
          <w:lang w:val="es-ES_tradnl"/>
        </w:rPr>
      </w:pPr>
      <w:r w:rsidRPr="003B4959">
        <w:rPr>
          <w:lang w:val="es-ES_tradnl"/>
        </w:rPr>
        <w:t>A continuación</w:t>
      </w:r>
      <w:r w:rsidR="00187319" w:rsidRPr="003B4959">
        <w:rPr>
          <w:lang w:val="es-ES_tradnl"/>
        </w:rPr>
        <w:t>,</w:t>
      </w:r>
      <w:r w:rsidRPr="003B4959">
        <w:rPr>
          <w:lang w:val="es-ES_tradnl"/>
        </w:rPr>
        <w:t xml:space="preserve"> se relaciona l</w:t>
      </w:r>
      <w:r w:rsidR="00313486" w:rsidRPr="003B4959">
        <w:rPr>
          <w:lang w:val="es-ES_tradnl"/>
        </w:rPr>
        <w:t>a normatividad colombiana más relevante en materia de trabajo en casa, teletrabajo y peligros laborales:</w:t>
      </w:r>
    </w:p>
    <w:p w14:paraId="153DF9AD" w14:textId="33B6FFD1" w:rsidR="00283431" w:rsidRPr="003B4959" w:rsidRDefault="00283431" w:rsidP="00283431">
      <w:pPr>
        <w:pStyle w:val="Descripcin"/>
        <w:keepNext/>
        <w:rPr>
          <w:lang w:val="es-ES_tradnl"/>
        </w:rPr>
      </w:pPr>
      <w:bookmarkStart w:id="20" w:name="_Toc88057560"/>
      <w:r w:rsidRPr="003B4959">
        <w:rPr>
          <w:b/>
          <w:bCs/>
          <w:lang w:val="es-ES_tradnl"/>
        </w:rPr>
        <w:t xml:space="preserve">Tabla </w:t>
      </w:r>
      <w:r w:rsidRPr="003B4959">
        <w:rPr>
          <w:b/>
          <w:bCs/>
          <w:lang w:val="es-ES_tradnl"/>
        </w:rPr>
        <w:fldChar w:fldCharType="begin"/>
      </w:r>
      <w:r w:rsidRPr="003B4959">
        <w:rPr>
          <w:b/>
          <w:bCs/>
          <w:lang w:val="es-ES_tradnl"/>
        </w:rPr>
        <w:instrText xml:space="preserve"> SEQ Tabla \* ARABIC </w:instrText>
      </w:r>
      <w:r w:rsidRPr="003B4959">
        <w:rPr>
          <w:b/>
          <w:bCs/>
          <w:lang w:val="es-ES_tradnl"/>
        </w:rPr>
        <w:fldChar w:fldCharType="separate"/>
      </w:r>
      <w:r w:rsidR="00D76B34">
        <w:rPr>
          <w:b/>
          <w:bCs/>
          <w:noProof/>
          <w:lang w:val="es-ES_tradnl"/>
        </w:rPr>
        <w:t>2</w:t>
      </w:r>
      <w:r w:rsidRPr="003B4959">
        <w:rPr>
          <w:b/>
          <w:bCs/>
          <w:lang w:val="es-ES_tradnl"/>
        </w:rPr>
        <w:fldChar w:fldCharType="end"/>
      </w:r>
      <w:r w:rsidRPr="003B4959">
        <w:rPr>
          <w:lang w:val="es-ES_tradnl"/>
        </w:rPr>
        <w:t xml:space="preserve"> </w:t>
      </w:r>
      <w:r w:rsidRPr="003B4959">
        <w:rPr>
          <w:lang w:val="es-ES_tradnl"/>
        </w:rPr>
        <w:br/>
        <w:t>Marco legal</w:t>
      </w:r>
      <w:bookmarkEnd w:id="20"/>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269"/>
        <w:gridCol w:w="4540"/>
      </w:tblGrid>
      <w:tr w:rsidR="00283431" w:rsidRPr="003B4959" w14:paraId="2C4618D3" w14:textId="77777777" w:rsidTr="00ED2121">
        <w:trPr>
          <w:trHeight w:val="446"/>
          <w:tblHeader/>
        </w:trPr>
        <w:tc>
          <w:tcPr>
            <w:tcW w:w="1363" w:type="pct"/>
            <w:tcBorders>
              <w:top w:val="single" w:sz="4" w:space="0" w:color="auto"/>
              <w:bottom w:val="single" w:sz="4" w:space="0" w:color="auto"/>
            </w:tcBorders>
            <w:vAlign w:val="center"/>
          </w:tcPr>
          <w:p w14:paraId="34BA9059" w14:textId="7EA0850E" w:rsidR="00283431" w:rsidRPr="003B4959" w:rsidRDefault="00283431" w:rsidP="002E1921">
            <w:pPr>
              <w:spacing w:line="240" w:lineRule="auto"/>
              <w:ind w:firstLine="0"/>
              <w:jc w:val="center"/>
              <w:rPr>
                <w:b/>
                <w:bCs/>
                <w:lang w:val="es-ES_tradnl"/>
              </w:rPr>
            </w:pPr>
            <w:r w:rsidRPr="003B4959">
              <w:rPr>
                <w:b/>
                <w:bCs/>
                <w:lang w:val="es-ES_tradnl"/>
              </w:rPr>
              <w:t>Normatividad</w:t>
            </w:r>
          </w:p>
        </w:tc>
        <w:tc>
          <w:tcPr>
            <w:tcW w:w="1212" w:type="pct"/>
            <w:tcBorders>
              <w:top w:val="single" w:sz="4" w:space="0" w:color="auto"/>
              <w:bottom w:val="single" w:sz="4" w:space="0" w:color="auto"/>
            </w:tcBorders>
            <w:vAlign w:val="center"/>
          </w:tcPr>
          <w:p w14:paraId="744079B9" w14:textId="63418EF2" w:rsidR="00283431" w:rsidRPr="003B4959" w:rsidRDefault="008C3284" w:rsidP="002E1921">
            <w:pPr>
              <w:spacing w:line="240" w:lineRule="auto"/>
              <w:ind w:firstLine="0"/>
              <w:jc w:val="center"/>
              <w:rPr>
                <w:b/>
                <w:bCs/>
                <w:lang w:val="es-ES_tradnl"/>
              </w:rPr>
            </w:pPr>
            <w:r w:rsidRPr="003B4959">
              <w:rPr>
                <w:b/>
                <w:bCs/>
                <w:lang w:val="es-ES_tradnl"/>
              </w:rPr>
              <w:t>Artículo(s)</w:t>
            </w:r>
          </w:p>
        </w:tc>
        <w:tc>
          <w:tcPr>
            <w:tcW w:w="2425" w:type="pct"/>
            <w:tcBorders>
              <w:top w:val="single" w:sz="4" w:space="0" w:color="auto"/>
              <w:bottom w:val="single" w:sz="4" w:space="0" w:color="auto"/>
            </w:tcBorders>
            <w:vAlign w:val="center"/>
          </w:tcPr>
          <w:p w14:paraId="688AB4C7" w14:textId="26E6DF6B" w:rsidR="00283431" w:rsidRPr="003B4959" w:rsidRDefault="008C3284" w:rsidP="002E1921">
            <w:pPr>
              <w:spacing w:line="240" w:lineRule="auto"/>
              <w:ind w:firstLine="0"/>
              <w:jc w:val="center"/>
              <w:rPr>
                <w:b/>
                <w:bCs/>
                <w:lang w:val="es-ES_tradnl"/>
              </w:rPr>
            </w:pPr>
            <w:r w:rsidRPr="003B4959">
              <w:rPr>
                <w:b/>
                <w:bCs/>
                <w:lang w:val="es-ES_tradnl"/>
              </w:rPr>
              <w:t>Contenido</w:t>
            </w:r>
          </w:p>
        </w:tc>
      </w:tr>
      <w:tr w:rsidR="00283431" w:rsidRPr="003B4959" w14:paraId="3C26BF42" w14:textId="77777777" w:rsidTr="00ED2121">
        <w:tc>
          <w:tcPr>
            <w:tcW w:w="1363" w:type="pct"/>
            <w:tcBorders>
              <w:top w:val="single" w:sz="4" w:space="0" w:color="auto"/>
            </w:tcBorders>
          </w:tcPr>
          <w:p w14:paraId="5C7A6E12" w14:textId="77777777" w:rsidR="00283431" w:rsidRPr="003B4959" w:rsidRDefault="00F21443" w:rsidP="002E1921">
            <w:pPr>
              <w:spacing w:line="240" w:lineRule="auto"/>
              <w:ind w:firstLine="0"/>
              <w:rPr>
                <w:lang w:val="es-ES_tradnl"/>
              </w:rPr>
            </w:pPr>
            <w:r w:rsidRPr="003B4959">
              <w:rPr>
                <w:lang w:val="es-ES_tradnl"/>
              </w:rPr>
              <w:t>Resolución 2400 de 1979</w:t>
            </w:r>
            <w:r w:rsidR="00D668E9" w:rsidRPr="003B4959">
              <w:rPr>
                <w:lang w:val="es-ES_tradnl"/>
              </w:rPr>
              <w:t>.</w:t>
            </w:r>
          </w:p>
          <w:p w14:paraId="110603F6" w14:textId="77777777" w:rsidR="00D668E9" w:rsidRPr="003B4959" w:rsidRDefault="00D668E9" w:rsidP="002E1921">
            <w:pPr>
              <w:spacing w:line="240" w:lineRule="auto"/>
              <w:ind w:firstLine="0"/>
              <w:rPr>
                <w:lang w:val="es-ES_tradnl"/>
              </w:rPr>
            </w:pPr>
            <w:r w:rsidRPr="003B4959">
              <w:rPr>
                <w:lang w:val="es-ES_tradnl"/>
              </w:rPr>
              <w:t>“Por la cual se establecen algunas disposiciones sobre vivienda, higiene y seguridad en los establecimientos de trabajo”.</w:t>
            </w:r>
          </w:p>
          <w:p w14:paraId="18332B06" w14:textId="05831695" w:rsidR="001C7257" w:rsidRPr="003B4959" w:rsidRDefault="001C7257" w:rsidP="002E1921">
            <w:pPr>
              <w:spacing w:line="240" w:lineRule="auto"/>
              <w:ind w:firstLine="0"/>
              <w:rPr>
                <w:lang w:val="es-ES_tradnl"/>
              </w:rPr>
            </w:pPr>
          </w:p>
        </w:tc>
        <w:tc>
          <w:tcPr>
            <w:tcW w:w="1212" w:type="pct"/>
            <w:tcBorders>
              <w:top w:val="single" w:sz="4" w:space="0" w:color="auto"/>
            </w:tcBorders>
          </w:tcPr>
          <w:p w14:paraId="5C4C601E" w14:textId="77777777" w:rsidR="00283431" w:rsidRPr="003B4959" w:rsidRDefault="00FC3428" w:rsidP="002E1921">
            <w:pPr>
              <w:spacing w:line="240" w:lineRule="auto"/>
              <w:ind w:firstLine="0"/>
              <w:rPr>
                <w:lang w:val="es-ES_tradnl"/>
              </w:rPr>
            </w:pPr>
            <w:r w:rsidRPr="003B4959">
              <w:rPr>
                <w:lang w:val="es-ES_tradnl"/>
              </w:rPr>
              <w:t xml:space="preserve">Título I, capítulo II y III. </w:t>
            </w:r>
          </w:p>
          <w:p w14:paraId="030386CC" w14:textId="77777777" w:rsidR="003760F0" w:rsidRPr="003B4959" w:rsidRDefault="003760F0" w:rsidP="002E1921">
            <w:pPr>
              <w:spacing w:line="240" w:lineRule="auto"/>
              <w:ind w:firstLine="0"/>
              <w:rPr>
                <w:lang w:val="es-ES_tradnl"/>
              </w:rPr>
            </w:pPr>
          </w:p>
          <w:p w14:paraId="5502B33D" w14:textId="77777777" w:rsidR="003760F0" w:rsidRPr="003B4959" w:rsidRDefault="003760F0" w:rsidP="002E1921">
            <w:pPr>
              <w:spacing w:line="240" w:lineRule="auto"/>
              <w:ind w:firstLine="0"/>
              <w:rPr>
                <w:lang w:val="es-ES_tradnl"/>
              </w:rPr>
            </w:pPr>
          </w:p>
          <w:p w14:paraId="7E064CE2" w14:textId="36C00513" w:rsidR="003760F0" w:rsidRPr="003B4959" w:rsidRDefault="003760F0" w:rsidP="002E1921">
            <w:pPr>
              <w:spacing w:line="240" w:lineRule="auto"/>
              <w:ind w:firstLine="0"/>
              <w:rPr>
                <w:lang w:val="es-ES_tradnl"/>
              </w:rPr>
            </w:pPr>
            <w:r w:rsidRPr="003B4959">
              <w:rPr>
                <w:lang w:val="es-ES_tradnl"/>
              </w:rPr>
              <w:t>Título III, todos los capítulos</w:t>
            </w:r>
          </w:p>
        </w:tc>
        <w:tc>
          <w:tcPr>
            <w:tcW w:w="2425" w:type="pct"/>
            <w:tcBorders>
              <w:top w:val="single" w:sz="4" w:space="0" w:color="auto"/>
            </w:tcBorders>
          </w:tcPr>
          <w:p w14:paraId="509DE631" w14:textId="12E9069E" w:rsidR="00283431" w:rsidRPr="003B4959" w:rsidRDefault="00D668E9" w:rsidP="002E1921">
            <w:pPr>
              <w:spacing w:line="240" w:lineRule="auto"/>
              <w:ind w:firstLine="0"/>
              <w:rPr>
                <w:lang w:val="es-ES_tradnl"/>
              </w:rPr>
            </w:pPr>
            <w:r w:rsidRPr="003B4959">
              <w:rPr>
                <w:lang w:val="es-ES_tradnl"/>
              </w:rPr>
              <w:t>E</w:t>
            </w:r>
            <w:r w:rsidR="00F21443" w:rsidRPr="003B4959">
              <w:rPr>
                <w:lang w:val="es-ES_tradnl"/>
              </w:rPr>
              <w:t xml:space="preserve">stablece las </w:t>
            </w:r>
            <w:r w:rsidR="00495863" w:rsidRPr="003B4959">
              <w:rPr>
                <w:lang w:val="es-ES_tradnl"/>
              </w:rPr>
              <w:t xml:space="preserve">obligaciones de los empleadores y de los trabajadores </w:t>
            </w:r>
            <w:r w:rsidR="00F21443" w:rsidRPr="003B4959">
              <w:rPr>
                <w:lang w:val="es-ES_tradnl"/>
              </w:rPr>
              <w:t>en los espacios de trabajo para mantener la salud de los trabajadores.</w:t>
            </w:r>
          </w:p>
          <w:p w14:paraId="68D0D086" w14:textId="77777777" w:rsidR="00A62B57" w:rsidRPr="003B4959" w:rsidRDefault="00A62B57" w:rsidP="002E1921">
            <w:pPr>
              <w:spacing w:line="240" w:lineRule="auto"/>
              <w:ind w:firstLine="0"/>
              <w:rPr>
                <w:lang w:val="es-ES_tradnl"/>
              </w:rPr>
            </w:pPr>
          </w:p>
          <w:p w14:paraId="52C073C9" w14:textId="5D54CC23" w:rsidR="00A62B57" w:rsidRPr="003B4959" w:rsidRDefault="00A62B57" w:rsidP="002E1921">
            <w:pPr>
              <w:spacing w:line="240" w:lineRule="auto"/>
              <w:ind w:firstLine="0"/>
              <w:rPr>
                <w:lang w:val="es-ES_tradnl"/>
              </w:rPr>
            </w:pPr>
            <w:r w:rsidRPr="003B4959">
              <w:rPr>
                <w:lang w:val="es-ES_tradnl"/>
              </w:rPr>
              <w:t>Establece normas generales sobre riesgos físicos, químicos y biológicos en el trabajo.</w:t>
            </w:r>
          </w:p>
        </w:tc>
      </w:tr>
      <w:tr w:rsidR="00E12731" w:rsidRPr="003B4959" w14:paraId="686EA831" w14:textId="77777777" w:rsidTr="00ED2121">
        <w:tc>
          <w:tcPr>
            <w:tcW w:w="1363" w:type="pct"/>
          </w:tcPr>
          <w:p w14:paraId="467CC1DF" w14:textId="77777777" w:rsidR="00E12731" w:rsidRPr="003B4959" w:rsidRDefault="00E12731" w:rsidP="002E1921">
            <w:pPr>
              <w:spacing w:line="240" w:lineRule="auto"/>
              <w:ind w:firstLine="0"/>
              <w:rPr>
                <w:lang w:val="es-ES_tradnl"/>
              </w:rPr>
            </w:pPr>
            <w:r w:rsidRPr="003B4959">
              <w:rPr>
                <w:lang w:val="es-ES_tradnl"/>
              </w:rPr>
              <w:t>Ley 1221 de 2008.</w:t>
            </w:r>
          </w:p>
          <w:p w14:paraId="614A48FA" w14:textId="77777777" w:rsidR="00E12731" w:rsidRPr="003B4959" w:rsidRDefault="00E12731" w:rsidP="002E1921">
            <w:pPr>
              <w:spacing w:line="240" w:lineRule="auto"/>
              <w:ind w:firstLine="0"/>
              <w:rPr>
                <w:lang w:val="es-ES_tradnl"/>
              </w:rPr>
            </w:pPr>
            <w:r w:rsidRPr="003B4959">
              <w:rPr>
                <w:lang w:val="es-ES_tradnl"/>
              </w:rPr>
              <w:t xml:space="preserve">“Por la cual se establecen normas para promover y regular el Teletrabajo y se dictan otras disposiciones”. </w:t>
            </w:r>
          </w:p>
          <w:p w14:paraId="6BFBCAD8" w14:textId="2ED29FD4" w:rsidR="001C7257" w:rsidRPr="003B4959" w:rsidRDefault="001C7257" w:rsidP="002E1921">
            <w:pPr>
              <w:spacing w:line="240" w:lineRule="auto"/>
              <w:ind w:firstLine="0"/>
              <w:rPr>
                <w:lang w:val="es-ES_tradnl"/>
              </w:rPr>
            </w:pPr>
          </w:p>
        </w:tc>
        <w:tc>
          <w:tcPr>
            <w:tcW w:w="1212" w:type="pct"/>
          </w:tcPr>
          <w:p w14:paraId="35A1A386" w14:textId="6A27FE4D" w:rsidR="00E12731" w:rsidRPr="003B4959" w:rsidRDefault="00E12731" w:rsidP="002E1921">
            <w:pPr>
              <w:spacing w:line="240" w:lineRule="auto"/>
              <w:ind w:firstLine="0"/>
              <w:rPr>
                <w:lang w:val="es-ES_tradnl"/>
              </w:rPr>
            </w:pPr>
            <w:r w:rsidRPr="003B4959">
              <w:rPr>
                <w:lang w:val="es-ES_tradnl"/>
              </w:rPr>
              <w:t>Aplica toda la norma</w:t>
            </w:r>
          </w:p>
        </w:tc>
        <w:tc>
          <w:tcPr>
            <w:tcW w:w="2425" w:type="pct"/>
          </w:tcPr>
          <w:p w14:paraId="150B2A9E" w14:textId="7CB5E4DE" w:rsidR="00E12731" w:rsidRPr="003B4959" w:rsidRDefault="00E12731" w:rsidP="002E1921">
            <w:pPr>
              <w:spacing w:line="240" w:lineRule="auto"/>
              <w:ind w:firstLine="0"/>
              <w:rPr>
                <w:lang w:val="es-ES_tradnl"/>
              </w:rPr>
            </w:pPr>
            <w:r w:rsidRPr="003B4959">
              <w:rPr>
                <w:lang w:val="es-ES_tradnl"/>
              </w:rPr>
              <w:t>Define teletrabajo, las garantías para los teletrabajadores y su respectivo registro.</w:t>
            </w:r>
          </w:p>
        </w:tc>
      </w:tr>
      <w:tr w:rsidR="00E12731" w:rsidRPr="003B4959" w14:paraId="2635F88D" w14:textId="77777777" w:rsidTr="00ED2121">
        <w:tc>
          <w:tcPr>
            <w:tcW w:w="1363" w:type="pct"/>
          </w:tcPr>
          <w:p w14:paraId="07A7806B" w14:textId="77777777" w:rsidR="00E12731" w:rsidRPr="003B4959" w:rsidRDefault="00E12731" w:rsidP="002E1921">
            <w:pPr>
              <w:spacing w:line="240" w:lineRule="auto"/>
              <w:ind w:firstLine="0"/>
              <w:rPr>
                <w:lang w:val="es-ES_tradnl"/>
              </w:rPr>
            </w:pPr>
            <w:r w:rsidRPr="003B4959">
              <w:rPr>
                <w:lang w:val="es-ES_tradnl"/>
              </w:rPr>
              <w:t>Decreto 884 de 2012.</w:t>
            </w:r>
          </w:p>
          <w:p w14:paraId="698DBD1F" w14:textId="77777777" w:rsidR="00E12731" w:rsidRPr="003B4959" w:rsidRDefault="00E12731" w:rsidP="002E1921">
            <w:pPr>
              <w:spacing w:line="240" w:lineRule="auto"/>
              <w:ind w:firstLine="0"/>
              <w:rPr>
                <w:lang w:val="es-ES_tradnl"/>
              </w:rPr>
            </w:pPr>
            <w:r w:rsidRPr="003B4959">
              <w:rPr>
                <w:lang w:val="es-ES_tradnl"/>
              </w:rPr>
              <w:t>“Por medio del cual se reglamenta la Ley 1221 de 2008 y se dictan otras disposiciones”.</w:t>
            </w:r>
          </w:p>
          <w:p w14:paraId="2B78DE86" w14:textId="79DE8B2A" w:rsidR="001C7257" w:rsidRPr="003B4959" w:rsidRDefault="001C7257" w:rsidP="002E1921">
            <w:pPr>
              <w:spacing w:line="240" w:lineRule="auto"/>
              <w:ind w:firstLine="0"/>
              <w:rPr>
                <w:lang w:val="es-ES_tradnl"/>
              </w:rPr>
            </w:pPr>
          </w:p>
        </w:tc>
        <w:tc>
          <w:tcPr>
            <w:tcW w:w="1212" w:type="pct"/>
          </w:tcPr>
          <w:p w14:paraId="56FD95B7" w14:textId="47420082" w:rsidR="00E12731" w:rsidRPr="003B4959" w:rsidRDefault="00E12731" w:rsidP="002E1921">
            <w:pPr>
              <w:spacing w:line="240" w:lineRule="auto"/>
              <w:ind w:firstLine="0"/>
              <w:rPr>
                <w:lang w:val="es-ES_tradnl"/>
              </w:rPr>
            </w:pPr>
            <w:r w:rsidRPr="003B4959">
              <w:rPr>
                <w:lang w:val="es-ES_tradnl"/>
              </w:rPr>
              <w:t>Aplica toda la norma</w:t>
            </w:r>
          </w:p>
        </w:tc>
        <w:tc>
          <w:tcPr>
            <w:tcW w:w="2425" w:type="pct"/>
          </w:tcPr>
          <w:p w14:paraId="596581EB" w14:textId="0BB6C915" w:rsidR="00E12731" w:rsidRPr="003B4959" w:rsidRDefault="00E12731" w:rsidP="002E1921">
            <w:pPr>
              <w:spacing w:line="240" w:lineRule="auto"/>
              <w:ind w:firstLine="0"/>
              <w:rPr>
                <w:lang w:val="es-ES_tradnl"/>
              </w:rPr>
            </w:pPr>
            <w:r w:rsidRPr="003B4959">
              <w:rPr>
                <w:lang w:val="es-ES_tradnl"/>
              </w:rPr>
              <w:t>Establece los aspectos laborales del teletrabajo y el componente tecnológico.</w:t>
            </w:r>
          </w:p>
        </w:tc>
      </w:tr>
      <w:tr w:rsidR="00E12731" w:rsidRPr="003B4959" w14:paraId="0EE2C5A6" w14:textId="77777777" w:rsidTr="00ED2121">
        <w:tc>
          <w:tcPr>
            <w:tcW w:w="1363" w:type="pct"/>
          </w:tcPr>
          <w:p w14:paraId="59B73950" w14:textId="77777777" w:rsidR="00E12731" w:rsidRPr="003B4959" w:rsidRDefault="00E12731" w:rsidP="002E1921">
            <w:pPr>
              <w:spacing w:line="240" w:lineRule="auto"/>
              <w:ind w:firstLine="0"/>
              <w:rPr>
                <w:lang w:val="es-ES_tradnl"/>
              </w:rPr>
            </w:pPr>
            <w:r w:rsidRPr="003B4959">
              <w:rPr>
                <w:lang w:val="es-ES_tradnl"/>
              </w:rPr>
              <w:t>Decreto 1072 de 2015.</w:t>
            </w:r>
          </w:p>
          <w:p w14:paraId="383FEB26" w14:textId="1DF4CDD2" w:rsidR="00E12731" w:rsidRPr="003B4959" w:rsidRDefault="00E12731" w:rsidP="002E1921">
            <w:pPr>
              <w:spacing w:line="240" w:lineRule="auto"/>
              <w:ind w:firstLine="0"/>
              <w:rPr>
                <w:lang w:val="es-ES_tradnl"/>
              </w:rPr>
            </w:pPr>
            <w:r w:rsidRPr="003B4959">
              <w:rPr>
                <w:lang w:val="es-ES_tradnl"/>
              </w:rPr>
              <w:t>“Por medio del cual se expide el Decreto Único Reglamentario del Sector Trabajo”</w:t>
            </w:r>
          </w:p>
        </w:tc>
        <w:tc>
          <w:tcPr>
            <w:tcW w:w="1212" w:type="pct"/>
          </w:tcPr>
          <w:p w14:paraId="5A987753" w14:textId="26269B9F" w:rsidR="00E12731" w:rsidRPr="003B4959" w:rsidRDefault="00E12731" w:rsidP="002E1921">
            <w:pPr>
              <w:spacing w:line="240" w:lineRule="auto"/>
              <w:ind w:firstLine="0"/>
              <w:rPr>
                <w:lang w:val="es-ES_tradnl"/>
              </w:rPr>
            </w:pPr>
            <w:r w:rsidRPr="003B4959">
              <w:rPr>
                <w:lang w:val="es-ES_tradnl"/>
              </w:rPr>
              <w:t>Libro 2, parte 2, título 1, capítulo 5: Teletrabajo.</w:t>
            </w:r>
          </w:p>
          <w:p w14:paraId="322CEEE4" w14:textId="77777777" w:rsidR="00E12731" w:rsidRPr="003B4959" w:rsidRDefault="00E12731" w:rsidP="002E1921">
            <w:pPr>
              <w:spacing w:line="240" w:lineRule="auto"/>
              <w:ind w:firstLine="0"/>
              <w:rPr>
                <w:lang w:val="es-ES_tradnl"/>
              </w:rPr>
            </w:pPr>
          </w:p>
          <w:p w14:paraId="5AC2A38E" w14:textId="77777777" w:rsidR="00E12731" w:rsidRPr="003B4959" w:rsidRDefault="00E12731" w:rsidP="002E1921">
            <w:pPr>
              <w:spacing w:line="240" w:lineRule="auto"/>
              <w:ind w:firstLine="0"/>
              <w:rPr>
                <w:lang w:val="es-ES_tradnl"/>
              </w:rPr>
            </w:pPr>
            <w:r w:rsidRPr="003B4959">
              <w:rPr>
                <w:lang w:val="es-ES_tradnl"/>
              </w:rPr>
              <w:t>Libro 2, parte 2, título 4, capítulo 6: Sistema de gestión de la seguridad y salud en el trabajo.</w:t>
            </w:r>
          </w:p>
          <w:p w14:paraId="072CEA7F" w14:textId="369705B4" w:rsidR="001C7257" w:rsidRPr="003B4959" w:rsidRDefault="001C7257" w:rsidP="002E1921">
            <w:pPr>
              <w:spacing w:line="240" w:lineRule="auto"/>
              <w:ind w:firstLine="0"/>
              <w:rPr>
                <w:lang w:val="es-ES_tradnl"/>
              </w:rPr>
            </w:pPr>
          </w:p>
        </w:tc>
        <w:tc>
          <w:tcPr>
            <w:tcW w:w="2425" w:type="pct"/>
          </w:tcPr>
          <w:p w14:paraId="1009EFCE" w14:textId="1203BF4F" w:rsidR="00E12731" w:rsidRPr="003B4959" w:rsidRDefault="00E12731" w:rsidP="002E1921">
            <w:pPr>
              <w:spacing w:line="240" w:lineRule="auto"/>
              <w:ind w:firstLine="0"/>
              <w:rPr>
                <w:lang w:val="es-ES_tradnl"/>
              </w:rPr>
            </w:pPr>
            <w:r w:rsidRPr="003B4959">
              <w:rPr>
                <w:lang w:val="es-ES_tradnl"/>
              </w:rPr>
              <w:t>Define teletrabajo, teletrabajador y lo relacionado con la vinculación laboral</w:t>
            </w:r>
          </w:p>
          <w:p w14:paraId="34CEE8AE" w14:textId="77777777" w:rsidR="00E12731" w:rsidRPr="003B4959" w:rsidRDefault="00E12731" w:rsidP="002E1921">
            <w:pPr>
              <w:spacing w:line="240" w:lineRule="auto"/>
              <w:ind w:firstLine="0"/>
              <w:rPr>
                <w:lang w:val="es-ES_tradnl"/>
              </w:rPr>
            </w:pPr>
          </w:p>
          <w:p w14:paraId="4B7B0EC0" w14:textId="77777777" w:rsidR="00E12731" w:rsidRPr="003B4959" w:rsidRDefault="00E12731" w:rsidP="002E1921">
            <w:pPr>
              <w:spacing w:line="240" w:lineRule="auto"/>
              <w:ind w:firstLine="0"/>
              <w:rPr>
                <w:lang w:val="es-ES_tradnl"/>
              </w:rPr>
            </w:pPr>
          </w:p>
          <w:p w14:paraId="612CCDDF" w14:textId="3409C506" w:rsidR="00E12731" w:rsidRPr="003B4959" w:rsidRDefault="00E12731" w:rsidP="002E1921">
            <w:pPr>
              <w:spacing w:line="240" w:lineRule="auto"/>
              <w:ind w:firstLine="0"/>
              <w:rPr>
                <w:lang w:val="es-ES_tradnl"/>
              </w:rPr>
            </w:pPr>
            <w:r w:rsidRPr="003B4959">
              <w:rPr>
                <w:lang w:val="es-ES_tradnl"/>
              </w:rPr>
              <w:t>Determina que el empleador debe aplicar una metodología para la identificación de peligros, evaluación y valoración de los riesgos, con el fin de intervenirlos y establecer los controles necesarios.</w:t>
            </w:r>
            <w:r w:rsidR="00517B7C" w:rsidRPr="003B4959">
              <w:rPr>
                <w:lang w:val="es-ES_tradnl"/>
              </w:rPr>
              <w:t xml:space="preserve"> (Decreto 1072, 2015)</w:t>
            </w:r>
          </w:p>
        </w:tc>
      </w:tr>
      <w:tr w:rsidR="00E12731" w:rsidRPr="003B4959" w14:paraId="35AA12DA" w14:textId="77777777" w:rsidTr="00ED2121">
        <w:tc>
          <w:tcPr>
            <w:tcW w:w="1363" w:type="pct"/>
          </w:tcPr>
          <w:p w14:paraId="54304D22" w14:textId="2E40B74C" w:rsidR="00E12731" w:rsidRPr="003B4959" w:rsidRDefault="00E12731" w:rsidP="002E1921">
            <w:pPr>
              <w:spacing w:line="240" w:lineRule="auto"/>
              <w:ind w:firstLine="0"/>
              <w:rPr>
                <w:lang w:val="es-ES_tradnl"/>
              </w:rPr>
            </w:pPr>
            <w:r w:rsidRPr="003B4959">
              <w:rPr>
                <w:lang w:val="es-ES_tradnl"/>
              </w:rPr>
              <w:t>Circular 0021 de 2020.</w:t>
            </w:r>
          </w:p>
          <w:p w14:paraId="1A72552F" w14:textId="77777777" w:rsidR="00E12731" w:rsidRPr="003B4959" w:rsidRDefault="00E12731" w:rsidP="002E1921">
            <w:pPr>
              <w:spacing w:line="240" w:lineRule="auto"/>
              <w:ind w:firstLine="0"/>
              <w:rPr>
                <w:lang w:val="es-ES_tradnl"/>
              </w:rPr>
            </w:pPr>
            <w:r w:rsidRPr="003B4959">
              <w:rPr>
                <w:lang w:val="es-ES_tradnl"/>
              </w:rPr>
              <w:lastRenderedPageBreak/>
              <w:t>“Medidas de protección al empleo con ocasión de la fase de contención de COVID-19 y de la declaración de emergencia sanitaria”.</w:t>
            </w:r>
          </w:p>
          <w:p w14:paraId="651FFA4B" w14:textId="78095E44" w:rsidR="001C7257" w:rsidRPr="003B4959" w:rsidRDefault="001C7257" w:rsidP="002E1921">
            <w:pPr>
              <w:spacing w:line="240" w:lineRule="auto"/>
              <w:ind w:firstLine="0"/>
              <w:rPr>
                <w:lang w:val="es-ES_tradnl"/>
              </w:rPr>
            </w:pPr>
          </w:p>
        </w:tc>
        <w:tc>
          <w:tcPr>
            <w:tcW w:w="1212" w:type="pct"/>
          </w:tcPr>
          <w:p w14:paraId="16D20B8E" w14:textId="0556CD3C" w:rsidR="00E12731" w:rsidRPr="003B4959" w:rsidRDefault="00E12731" w:rsidP="002E1921">
            <w:pPr>
              <w:spacing w:line="240" w:lineRule="auto"/>
              <w:ind w:firstLine="0"/>
              <w:rPr>
                <w:lang w:val="es-ES_tradnl"/>
              </w:rPr>
            </w:pPr>
            <w:r w:rsidRPr="003B4959">
              <w:rPr>
                <w:lang w:val="es-ES_tradnl"/>
              </w:rPr>
              <w:lastRenderedPageBreak/>
              <w:t>Aplica toda la norma</w:t>
            </w:r>
          </w:p>
        </w:tc>
        <w:tc>
          <w:tcPr>
            <w:tcW w:w="2425" w:type="pct"/>
          </w:tcPr>
          <w:p w14:paraId="1312072D" w14:textId="0E9F056F" w:rsidR="00E12731" w:rsidRPr="003B4959" w:rsidRDefault="00E12731" w:rsidP="002E1921">
            <w:pPr>
              <w:spacing w:line="240" w:lineRule="auto"/>
              <w:ind w:firstLine="0"/>
              <w:rPr>
                <w:lang w:val="es-ES_tradnl"/>
              </w:rPr>
            </w:pPr>
            <w:r w:rsidRPr="003B4959">
              <w:rPr>
                <w:lang w:val="es-ES_tradnl"/>
              </w:rPr>
              <w:t xml:space="preserve">Emite medidas de protección al empleo con ocasión del COVID-19 y expone las </w:t>
            </w:r>
            <w:r w:rsidRPr="003B4959">
              <w:rPr>
                <w:lang w:val="es-ES_tradnl"/>
              </w:rPr>
              <w:lastRenderedPageBreak/>
              <w:t>definiciones de trabajo en casa, teletrabajo, entre otras.</w:t>
            </w:r>
          </w:p>
        </w:tc>
      </w:tr>
      <w:tr w:rsidR="00E12731" w:rsidRPr="003B4959" w14:paraId="527BB02A" w14:textId="77777777" w:rsidTr="00ED2121">
        <w:tc>
          <w:tcPr>
            <w:tcW w:w="1363" w:type="pct"/>
          </w:tcPr>
          <w:p w14:paraId="4EB5B4E2" w14:textId="77777777" w:rsidR="00E12731" w:rsidRPr="003B4959" w:rsidRDefault="00E12731" w:rsidP="002E1921">
            <w:pPr>
              <w:spacing w:line="240" w:lineRule="auto"/>
              <w:ind w:firstLine="0"/>
              <w:rPr>
                <w:lang w:val="es-ES_tradnl"/>
              </w:rPr>
            </w:pPr>
            <w:r w:rsidRPr="003B4959">
              <w:rPr>
                <w:lang w:val="es-ES_tradnl"/>
              </w:rPr>
              <w:lastRenderedPageBreak/>
              <w:t>Circular 0041 de 2020.</w:t>
            </w:r>
          </w:p>
          <w:p w14:paraId="7A888D8B" w14:textId="77777777" w:rsidR="00E12731" w:rsidRPr="003B4959" w:rsidRDefault="00E12731" w:rsidP="002E1921">
            <w:pPr>
              <w:spacing w:line="240" w:lineRule="auto"/>
              <w:ind w:firstLine="0"/>
              <w:rPr>
                <w:lang w:val="es-ES_tradnl"/>
              </w:rPr>
            </w:pPr>
            <w:r w:rsidRPr="003B4959">
              <w:rPr>
                <w:lang w:val="es-ES_tradnl"/>
              </w:rPr>
              <w:t>“Lineamientos respecto del trabajo en casa”.</w:t>
            </w:r>
          </w:p>
          <w:p w14:paraId="1147C1C4" w14:textId="2F3AB6EE" w:rsidR="001C7257" w:rsidRPr="003B4959" w:rsidRDefault="001C7257" w:rsidP="002E1921">
            <w:pPr>
              <w:spacing w:line="240" w:lineRule="auto"/>
              <w:ind w:firstLine="0"/>
              <w:rPr>
                <w:lang w:val="es-ES_tradnl"/>
              </w:rPr>
            </w:pPr>
          </w:p>
        </w:tc>
        <w:tc>
          <w:tcPr>
            <w:tcW w:w="1212" w:type="pct"/>
          </w:tcPr>
          <w:p w14:paraId="08E12FE8" w14:textId="61257DFB" w:rsidR="00E12731" w:rsidRPr="003B4959" w:rsidRDefault="00E12731" w:rsidP="002E1921">
            <w:pPr>
              <w:spacing w:line="240" w:lineRule="auto"/>
              <w:ind w:firstLine="0"/>
              <w:rPr>
                <w:lang w:val="es-ES_tradnl"/>
              </w:rPr>
            </w:pPr>
            <w:r w:rsidRPr="003B4959">
              <w:rPr>
                <w:lang w:val="es-ES_tradnl"/>
              </w:rPr>
              <w:t>Aplica toda la norma</w:t>
            </w:r>
          </w:p>
        </w:tc>
        <w:tc>
          <w:tcPr>
            <w:tcW w:w="2425" w:type="pct"/>
          </w:tcPr>
          <w:p w14:paraId="41F7977F" w14:textId="0646CFBF" w:rsidR="00E12731" w:rsidRPr="003B4959" w:rsidRDefault="00E12731" w:rsidP="002E1921">
            <w:pPr>
              <w:spacing w:line="240" w:lineRule="auto"/>
              <w:ind w:firstLine="0"/>
              <w:rPr>
                <w:lang w:val="es-ES_tradnl"/>
              </w:rPr>
            </w:pPr>
            <w:r w:rsidRPr="003B4959">
              <w:rPr>
                <w:lang w:val="es-ES_tradnl"/>
              </w:rPr>
              <w:t>Emite lineamientos sobre el trabajo en casa y los riesgos laborales.</w:t>
            </w:r>
          </w:p>
        </w:tc>
      </w:tr>
      <w:tr w:rsidR="004C4F0C" w:rsidRPr="003B4959" w14:paraId="2D4540EB" w14:textId="77777777" w:rsidTr="00ED2121">
        <w:tc>
          <w:tcPr>
            <w:tcW w:w="1363" w:type="pct"/>
            <w:tcBorders>
              <w:bottom w:val="single" w:sz="4" w:space="0" w:color="auto"/>
            </w:tcBorders>
          </w:tcPr>
          <w:p w14:paraId="4C53CD6F" w14:textId="77777777" w:rsidR="004C4F0C" w:rsidRPr="003B4959" w:rsidRDefault="004C4F0C" w:rsidP="002E1921">
            <w:pPr>
              <w:spacing w:line="240" w:lineRule="auto"/>
              <w:ind w:firstLine="0"/>
              <w:rPr>
                <w:lang w:val="es-ES_tradnl"/>
              </w:rPr>
            </w:pPr>
            <w:r w:rsidRPr="003B4959">
              <w:rPr>
                <w:lang w:val="es-ES_tradnl"/>
              </w:rPr>
              <w:t>Ley 2088 de 2021.</w:t>
            </w:r>
          </w:p>
          <w:p w14:paraId="5B84F657" w14:textId="163B41E0" w:rsidR="004C4F0C" w:rsidRPr="003B4959" w:rsidRDefault="004C4F0C" w:rsidP="002E1921">
            <w:pPr>
              <w:spacing w:line="240" w:lineRule="auto"/>
              <w:ind w:firstLine="0"/>
              <w:rPr>
                <w:lang w:val="es-ES_tradnl"/>
              </w:rPr>
            </w:pPr>
            <w:r w:rsidRPr="003B4959">
              <w:rPr>
                <w:lang w:val="es-ES_tradnl"/>
              </w:rPr>
              <w:t>“Por la cual se regula el trabajo en casa y se dictan otras disposiciones”</w:t>
            </w:r>
          </w:p>
        </w:tc>
        <w:tc>
          <w:tcPr>
            <w:tcW w:w="1212" w:type="pct"/>
            <w:tcBorders>
              <w:bottom w:val="single" w:sz="4" w:space="0" w:color="auto"/>
            </w:tcBorders>
          </w:tcPr>
          <w:p w14:paraId="16EB49FD" w14:textId="4F703BAF" w:rsidR="004C4F0C" w:rsidRPr="003B4959" w:rsidRDefault="004C4F0C" w:rsidP="002E1921">
            <w:pPr>
              <w:spacing w:line="240" w:lineRule="auto"/>
              <w:ind w:firstLine="0"/>
              <w:rPr>
                <w:lang w:val="es-ES_tradnl"/>
              </w:rPr>
            </w:pPr>
            <w:r w:rsidRPr="003B4959">
              <w:rPr>
                <w:lang w:val="es-ES_tradnl"/>
              </w:rPr>
              <w:t>Aplica toda la norma</w:t>
            </w:r>
          </w:p>
        </w:tc>
        <w:tc>
          <w:tcPr>
            <w:tcW w:w="2425" w:type="pct"/>
            <w:tcBorders>
              <w:bottom w:val="single" w:sz="4" w:space="0" w:color="auto"/>
            </w:tcBorders>
          </w:tcPr>
          <w:p w14:paraId="5B823557" w14:textId="50759C3E" w:rsidR="004C4F0C" w:rsidRPr="003B4959" w:rsidRDefault="004C4F0C" w:rsidP="002E1921">
            <w:pPr>
              <w:spacing w:line="240" w:lineRule="auto"/>
              <w:ind w:firstLine="0"/>
              <w:rPr>
                <w:lang w:val="es-ES_tradnl"/>
              </w:rPr>
            </w:pPr>
            <w:r w:rsidRPr="003B4959">
              <w:rPr>
                <w:lang w:val="es-ES_tradnl"/>
              </w:rPr>
              <w:t>Define trabajo en casa, las garantías, los criterios aplicables, la jornada laboral y los procedimientos para la implementación.</w:t>
            </w:r>
          </w:p>
        </w:tc>
      </w:tr>
    </w:tbl>
    <w:p w14:paraId="008721BE" w14:textId="76B15657" w:rsidR="00283431" w:rsidRPr="003B4959" w:rsidRDefault="00857974" w:rsidP="00857974">
      <w:pPr>
        <w:spacing w:before="120"/>
        <w:ind w:firstLine="0"/>
        <w:rPr>
          <w:lang w:val="es-ES_tradnl"/>
        </w:rPr>
      </w:pPr>
      <w:r w:rsidRPr="003B4959">
        <w:rPr>
          <w:i/>
          <w:iCs/>
          <w:lang w:val="es-ES_tradnl"/>
        </w:rPr>
        <w:t>Fuente:</w:t>
      </w:r>
      <w:r w:rsidRPr="003B4959">
        <w:rPr>
          <w:lang w:val="es-ES_tradnl"/>
        </w:rPr>
        <w:t xml:space="preserve"> Elaboración propia.</w:t>
      </w:r>
    </w:p>
    <w:p w14:paraId="52F3C35B" w14:textId="65697FD0" w:rsidR="00B13EFA" w:rsidRPr="003B4959" w:rsidRDefault="00B13EFA" w:rsidP="00C660D0">
      <w:pPr>
        <w:pStyle w:val="Ttulo2"/>
        <w:rPr>
          <w:lang w:val="es-ES_tradnl"/>
        </w:rPr>
      </w:pPr>
      <w:bookmarkStart w:id="21" w:name="_Toc88060300"/>
      <w:r w:rsidRPr="003B4959">
        <w:rPr>
          <w:lang w:val="es-ES_tradnl"/>
        </w:rPr>
        <w:t>Estado de</w:t>
      </w:r>
      <w:r w:rsidR="00A524A1" w:rsidRPr="003B4959">
        <w:rPr>
          <w:lang w:val="es-ES_tradnl"/>
        </w:rPr>
        <w:t>l</w:t>
      </w:r>
      <w:r w:rsidRPr="003B4959">
        <w:rPr>
          <w:lang w:val="es-ES_tradnl"/>
        </w:rPr>
        <w:t xml:space="preserve"> arte</w:t>
      </w:r>
      <w:bookmarkEnd w:id="21"/>
    </w:p>
    <w:p w14:paraId="1B594DB8" w14:textId="6EE5D93A" w:rsidR="007601B4" w:rsidRPr="003B4959" w:rsidRDefault="007601B4" w:rsidP="007601B4">
      <w:pPr>
        <w:rPr>
          <w:lang w:val="es-ES_tradnl"/>
        </w:rPr>
      </w:pPr>
      <w:r w:rsidRPr="003B4959">
        <w:rPr>
          <w:lang w:val="es-ES_tradnl"/>
        </w:rPr>
        <w:t>A nivel internacional se evidencia</w:t>
      </w:r>
      <w:r w:rsidR="00A17631" w:rsidRPr="003B4959">
        <w:rPr>
          <w:lang w:val="es-ES_tradnl"/>
        </w:rPr>
        <w:t>n</w:t>
      </w:r>
      <w:r w:rsidRPr="003B4959">
        <w:rPr>
          <w:lang w:val="es-ES_tradnl"/>
        </w:rPr>
        <w:t xml:space="preserve"> estudios realizados </w:t>
      </w:r>
      <w:r w:rsidR="00A17631" w:rsidRPr="003B4959">
        <w:rPr>
          <w:lang w:val="es-ES_tradnl"/>
        </w:rPr>
        <w:t>en Perú, Ecuador, Argentina y España</w:t>
      </w:r>
      <w:r w:rsidR="00E74BC1" w:rsidRPr="003B4959">
        <w:rPr>
          <w:lang w:val="es-ES_tradnl"/>
        </w:rPr>
        <w:t>,</w:t>
      </w:r>
      <w:r w:rsidR="00A17631" w:rsidRPr="003B4959">
        <w:rPr>
          <w:lang w:val="es-ES_tradnl"/>
        </w:rPr>
        <w:t xml:space="preserve"> relacionados con el teletrabajo y los riesgos psicosociales, el estrés y el estilo de vida en docentes, </w:t>
      </w:r>
      <w:r w:rsidR="00FE3E0D" w:rsidRPr="003B4959">
        <w:rPr>
          <w:lang w:val="es-ES_tradnl"/>
        </w:rPr>
        <w:t>los riesgos ergonómicos en el teletrabajo, la prevalencia de trastornos musculoesqueléticos, el teletrabajo y las enfermedades ocupacionales, las condiciones laborales de los docentes durante el trabajo en casa y la incidencia del teletrabajo</w:t>
      </w:r>
      <w:r w:rsidR="004454E2" w:rsidRPr="003B4959">
        <w:rPr>
          <w:lang w:val="es-ES_tradnl"/>
        </w:rPr>
        <w:t xml:space="preserve"> en los docentes</w:t>
      </w:r>
      <w:r w:rsidR="00FE3E0D" w:rsidRPr="003B4959">
        <w:rPr>
          <w:lang w:val="es-ES_tradnl"/>
        </w:rPr>
        <w:t xml:space="preserve">. </w:t>
      </w:r>
      <w:r w:rsidR="00D81196" w:rsidRPr="003B4959">
        <w:rPr>
          <w:lang w:val="es-ES_tradnl"/>
        </w:rPr>
        <w:t xml:space="preserve">A </w:t>
      </w:r>
      <w:r w:rsidR="00D16486" w:rsidRPr="003B4959">
        <w:rPr>
          <w:lang w:val="es-ES_tradnl"/>
        </w:rPr>
        <w:t>continuación,</w:t>
      </w:r>
      <w:r w:rsidR="00D81196" w:rsidRPr="003B4959">
        <w:rPr>
          <w:lang w:val="es-ES_tradnl"/>
        </w:rPr>
        <w:t xml:space="preserve"> se relacionan las investigaciones encontradas. </w:t>
      </w:r>
    </w:p>
    <w:p w14:paraId="27EA4ABA" w14:textId="17398AA2" w:rsidR="00505D44" w:rsidRPr="003B4959" w:rsidRDefault="00505D44" w:rsidP="00505D44">
      <w:pPr>
        <w:rPr>
          <w:lang w:val="es-ES_tradnl"/>
        </w:rPr>
      </w:pPr>
      <w:r w:rsidRPr="003B4959">
        <w:rPr>
          <w:lang w:val="es-ES_tradnl"/>
        </w:rPr>
        <w:t>Porro y Reynel (2021) investigaron la relación entre el estrés y el estilo de vida de docentes en Lima</w:t>
      </w:r>
      <w:r w:rsidR="00F27233" w:rsidRPr="003B4959">
        <w:rPr>
          <w:lang w:val="es-ES_tradnl"/>
        </w:rPr>
        <w:t>, Perú</w:t>
      </w:r>
      <w:r w:rsidRPr="003B4959">
        <w:rPr>
          <w:lang w:val="es-ES_tradnl"/>
        </w:rPr>
        <w:t xml:space="preserve"> durante el teletrabajo y encontraron que de 217 docentes que participaron en el estudio, el 78,4 % indicó que ha presentado algún grado de estrés</w:t>
      </w:r>
      <w:r w:rsidR="009636F0" w:rsidRPr="003B4959">
        <w:rPr>
          <w:lang w:val="es-ES_tradnl"/>
        </w:rPr>
        <w:t xml:space="preserve">, con lo cual los investigadores concluyen que “hay una correlación inversa entre el estrés y los estilos de vida en los docentes”. </w:t>
      </w:r>
    </w:p>
    <w:p w14:paraId="5E0BE7B5" w14:textId="36DE8D60" w:rsidR="00B0105E" w:rsidRPr="003B4959" w:rsidRDefault="0094029E" w:rsidP="00505D44">
      <w:pPr>
        <w:rPr>
          <w:lang w:val="es-ES_tradnl"/>
        </w:rPr>
      </w:pPr>
      <w:r w:rsidRPr="003B4959">
        <w:rPr>
          <w:lang w:val="es-ES_tradnl"/>
        </w:rPr>
        <w:lastRenderedPageBreak/>
        <w:t xml:space="preserve">Por otro lado, </w:t>
      </w:r>
      <w:r w:rsidR="00F42867" w:rsidRPr="003B4959">
        <w:rPr>
          <w:lang w:val="es-ES_tradnl"/>
        </w:rPr>
        <w:t xml:space="preserve">Molina (2021) realizó </w:t>
      </w:r>
      <w:r w:rsidR="002356E7" w:rsidRPr="003B4959">
        <w:rPr>
          <w:lang w:val="es-ES_tradnl"/>
        </w:rPr>
        <w:t xml:space="preserve">en Ecuador </w:t>
      </w:r>
      <w:r w:rsidR="00F42867" w:rsidRPr="003B4959">
        <w:rPr>
          <w:lang w:val="es-ES_tradnl"/>
        </w:rPr>
        <w:t xml:space="preserve">el trabajo titulado “el teletrabajo y los riesgos psicosociales en la salud de los trabajadores” </w:t>
      </w:r>
      <w:r w:rsidR="00005CBC" w:rsidRPr="003B4959">
        <w:rPr>
          <w:lang w:val="es-ES_tradnl"/>
        </w:rPr>
        <w:t>en el cual manifiesta que los estudios relacionados con esta temática son escasos</w:t>
      </w:r>
      <w:r w:rsidR="00A42F17" w:rsidRPr="003B4959">
        <w:rPr>
          <w:lang w:val="es-ES_tradnl"/>
        </w:rPr>
        <w:t>; asimismo</w:t>
      </w:r>
      <w:r w:rsidR="000B559A" w:rsidRPr="003B4959">
        <w:rPr>
          <w:lang w:val="es-ES_tradnl"/>
        </w:rPr>
        <w:t>,</w:t>
      </w:r>
      <w:r w:rsidR="00005CBC" w:rsidRPr="003B4959">
        <w:rPr>
          <w:lang w:val="es-ES_tradnl"/>
        </w:rPr>
        <w:t xml:space="preserve"> observó </w:t>
      </w:r>
      <w:r w:rsidR="000B559A" w:rsidRPr="003B4959">
        <w:rPr>
          <w:lang w:val="es-ES_tradnl"/>
        </w:rPr>
        <w:t>que en las mujeres hay mayor riesgo psicosocial</w:t>
      </w:r>
      <w:r w:rsidR="003977BB" w:rsidRPr="003B4959">
        <w:rPr>
          <w:lang w:val="es-ES_tradnl"/>
        </w:rPr>
        <w:t xml:space="preserve">, </w:t>
      </w:r>
      <w:r w:rsidR="00E758E0" w:rsidRPr="003B4959">
        <w:rPr>
          <w:lang w:val="es-ES_tradnl"/>
        </w:rPr>
        <w:t xml:space="preserve">que para ambos géneros </w:t>
      </w:r>
      <w:r w:rsidRPr="003B4959">
        <w:rPr>
          <w:lang w:val="es-ES_tradnl"/>
        </w:rPr>
        <w:t>aumentó</w:t>
      </w:r>
      <w:r w:rsidR="00E758E0" w:rsidRPr="003B4959">
        <w:rPr>
          <w:lang w:val="es-ES_tradnl"/>
        </w:rPr>
        <w:t xml:space="preserve"> la carga laboral y el estrés</w:t>
      </w:r>
      <w:r w:rsidR="003977BB" w:rsidRPr="003B4959">
        <w:rPr>
          <w:lang w:val="es-ES_tradnl"/>
        </w:rPr>
        <w:t xml:space="preserve">, y evidenció falencias en la normatividad de muchos países respecto a los riesgos laborales </w:t>
      </w:r>
      <w:r w:rsidR="00B651AA" w:rsidRPr="003B4959">
        <w:rPr>
          <w:lang w:val="es-ES_tradnl"/>
        </w:rPr>
        <w:t>en el</w:t>
      </w:r>
      <w:r w:rsidR="003977BB" w:rsidRPr="003B4959">
        <w:rPr>
          <w:lang w:val="es-ES_tradnl"/>
        </w:rPr>
        <w:t xml:space="preserve"> teletrabajo.</w:t>
      </w:r>
      <w:r w:rsidR="000C0C3F" w:rsidRPr="003B4959">
        <w:rPr>
          <w:lang w:val="es-ES_tradnl"/>
        </w:rPr>
        <w:t xml:space="preserve"> </w:t>
      </w:r>
    </w:p>
    <w:p w14:paraId="64D08F68" w14:textId="3E489CF4" w:rsidR="007F327A" w:rsidRPr="003B4959" w:rsidRDefault="00B0105E" w:rsidP="00873BC0">
      <w:pPr>
        <w:rPr>
          <w:lang w:val="es-ES_tradnl"/>
        </w:rPr>
      </w:pPr>
      <w:r w:rsidRPr="003B4959">
        <w:rPr>
          <w:lang w:val="es-ES_tradnl"/>
        </w:rPr>
        <w:t xml:space="preserve">El aumento de la carga laboral y horaria durante el trabajo en casa también fue evidenciado en la investigación realizada </w:t>
      </w:r>
      <w:r w:rsidR="00C80651" w:rsidRPr="003B4959">
        <w:rPr>
          <w:lang w:val="es-ES_tradnl"/>
        </w:rPr>
        <w:t xml:space="preserve">en Ecuador </w:t>
      </w:r>
      <w:r w:rsidRPr="003B4959">
        <w:rPr>
          <w:lang w:val="es-ES_tradnl"/>
        </w:rPr>
        <w:t xml:space="preserve">por </w:t>
      </w:r>
      <w:r w:rsidR="000C0C3F" w:rsidRPr="003B4959">
        <w:rPr>
          <w:lang w:val="es-ES_tradnl"/>
        </w:rPr>
        <w:t>Landucci (2020)</w:t>
      </w:r>
      <w:r w:rsidR="007C1AAA" w:rsidRPr="003B4959">
        <w:rPr>
          <w:lang w:val="es-ES_tradnl"/>
        </w:rPr>
        <w:t>,</w:t>
      </w:r>
      <w:r w:rsidRPr="003B4959">
        <w:rPr>
          <w:lang w:val="es-ES_tradnl"/>
        </w:rPr>
        <w:t xml:space="preserve"> la cual contó con la participación de 42 </w:t>
      </w:r>
      <w:r w:rsidR="001F04DB" w:rsidRPr="003B4959">
        <w:rPr>
          <w:lang w:val="es-ES_tradnl"/>
        </w:rPr>
        <w:t>profesoras</w:t>
      </w:r>
      <w:r w:rsidRPr="003B4959">
        <w:rPr>
          <w:lang w:val="es-ES_tradnl"/>
        </w:rPr>
        <w:t xml:space="preserve"> de </w:t>
      </w:r>
      <w:r w:rsidR="00FE669D" w:rsidRPr="003B4959">
        <w:rPr>
          <w:lang w:val="es-ES_tradnl"/>
        </w:rPr>
        <w:t>primaria de</w:t>
      </w:r>
      <w:r w:rsidRPr="003B4959">
        <w:rPr>
          <w:lang w:val="es-ES_tradnl"/>
        </w:rPr>
        <w:t xml:space="preserve"> Guayaquil</w:t>
      </w:r>
      <w:r w:rsidR="00AF1525" w:rsidRPr="003B4959">
        <w:rPr>
          <w:lang w:val="es-ES_tradnl"/>
        </w:rPr>
        <w:t xml:space="preserve">, </w:t>
      </w:r>
      <w:r w:rsidR="00F27233" w:rsidRPr="003B4959">
        <w:rPr>
          <w:lang w:val="es-ES_tradnl"/>
        </w:rPr>
        <w:t xml:space="preserve">Ecuador, </w:t>
      </w:r>
      <w:r w:rsidR="00AF1525" w:rsidRPr="003B4959">
        <w:rPr>
          <w:lang w:val="es-ES_tradnl"/>
        </w:rPr>
        <w:t xml:space="preserve">quienes </w:t>
      </w:r>
      <w:r w:rsidR="003E49BA" w:rsidRPr="003B4959">
        <w:rPr>
          <w:lang w:val="es-ES_tradnl"/>
        </w:rPr>
        <w:t xml:space="preserve">además </w:t>
      </w:r>
      <w:r w:rsidR="007C1AAA" w:rsidRPr="003B4959">
        <w:rPr>
          <w:lang w:val="es-ES_tradnl"/>
        </w:rPr>
        <w:t xml:space="preserve">manifestaron que </w:t>
      </w:r>
      <w:r w:rsidR="00CC661D" w:rsidRPr="003B4959">
        <w:rPr>
          <w:lang w:val="es-ES_tradnl"/>
        </w:rPr>
        <w:t>a lo laboral</w:t>
      </w:r>
      <w:r w:rsidR="007C1AAA" w:rsidRPr="003B4959">
        <w:rPr>
          <w:lang w:val="es-ES_tradnl"/>
        </w:rPr>
        <w:t xml:space="preserve"> </w:t>
      </w:r>
      <w:r w:rsidR="003139A7" w:rsidRPr="003B4959">
        <w:rPr>
          <w:lang w:val="es-ES_tradnl"/>
        </w:rPr>
        <w:t xml:space="preserve">se les juntaban las tareas domésticas y familiares. </w:t>
      </w:r>
    </w:p>
    <w:p w14:paraId="6032127E" w14:textId="37CB0468" w:rsidR="004065A4" w:rsidRPr="003B4959" w:rsidRDefault="003C55D0" w:rsidP="00505D44">
      <w:pPr>
        <w:rPr>
          <w:lang w:val="es-ES_tradnl"/>
        </w:rPr>
      </w:pPr>
      <w:r w:rsidRPr="003B4959">
        <w:rPr>
          <w:lang w:val="es-ES_tradnl"/>
        </w:rPr>
        <w:t>Rojas (2020)</w:t>
      </w:r>
      <w:r w:rsidR="00A26994" w:rsidRPr="003B4959">
        <w:rPr>
          <w:lang w:val="es-ES_tradnl"/>
        </w:rPr>
        <w:t xml:space="preserve"> </w:t>
      </w:r>
      <w:r w:rsidR="00CA1776" w:rsidRPr="003B4959">
        <w:rPr>
          <w:lang w:val="es-ES_tradnl"/>
        </w:rPr>
        <w:t>halló</w:t>
      </w:r>
      <w:r w:rsidR="00A26994" w:rsidRPr="003B4959">
        <w:rPr>
          <w:lang w:val="es-ES_tradnl"/>
        </w:rPr>
        <w:t xml:space="preserve"> </w:t>
      </w:r>
      <w:r w:rsidR="00CA1776" w:rsidRPr="003B4959">
        <w:rPr>
          <w:lang w:val="es-ES_tradnl"/>
        </w:rPr>
        <w:t xml:space="preserve">en su investigación </w:t>
      </w:r>
      <w:r w:rsidR="007F327A" w:rsidRPr="003B4959">
        <w:rPr>
          <w:lang w:val="es-ES_tradnl"/>
        </w:rPr>
        <w:t xml:space="preserve">hecha en Perú </w:t>
      </w:r>
      <w:r w:rsidR="00A26994" w:rsidRPr="003B4959">
        <w:rPr>
          <w:lang w:val="es-ES_tradnl"/>
        </w:rPr>
        <w:t xml:space="preserve">que </w:t>
      </w:r>
      <w:r w:rsidR="00CA1776" w:rsidRPr="003B4959">
        <w:rPr>
          <w:lang w:val="es-ES_tradnl"/>
        </w:rPr>
        <w:t xml:space="preserve">los principales riesgos ergonómicos en el teletrabajo </w:t>
      </w:r>
      <w:r w:rsidR="00296B2D" w:rsidRPr="003B4959">
        <w:rPr>
          <w:lang w:val="es-ES_tradnl"/>
        </w:rPr>
        <w:t>son las posturas forzadas y los movimientos repetitivos.</w:t>
      </w:r>
      <w:r w:rsidR="00446CED" w:rsidRPr="003B4959">
        <w:rPr>
          <w:lang w:val="es-ES_tradnl"/>
        </w:rPr>
        <w:t xml:space="preserve"> Por otro lado, </w:t>
      </w:r>
      <w:r w:rsidR="004065A4" w:rsidRPr="003B4959">
        <w:rPr>
          <w:lang w:val="es-ES_tradnl"/>
        </w:rPr>
        <w:t>Benites et al. (2021)</w:t>
      </w:r>
      <w:r w:rsidR="00BB1122" w:rsidRPr="003B4959">
        <w:rPr>
          <w:lang w:val="es-ES_tradnl"/>
        </w:rPr>
        <w:t xml:space="preserve"> </w:t>
      </w:r>
      <w:r w:rsidR="007B74F4" w:rsidRPr="003B4959">
        <w:rPr>
          <w:lang w:val="es-ES_tradnl"/>
        </w:rPr>
        <w:t xml:space="preserve">identificaron </w:t>
      </w:r>
      <w:r w:rsidR="007F327A" w:rsidRPr="003B4959">
        <w:rPr>
          <w:lang w:val="es-ES_tradnl"/>
        </w:rPr>
        <w:t xml:space="preserve">también en Perú </w:t>
      </w:r>
      <w:r w:rsidR="007B74F4" w:rsidRPr="003B4959">
        <w:rPr>
          <w:lang w:val="es-ES_tradnl"/>
        </w:rPr>
        <w:t xml:space="preserve">que </w:t>
      </w:r>
      <w:r w:rsidR="00BB1122" w:rsidRPr="003B4959">
        <w:rPr>
          <w:lang w:val="es-ES_tradnl"/>
        </w:rPr>
        <w:t xml:space="preserve">las condiciones ergonómicas del espacio </w:t>
      </w:r>
      <w:r w:rsidR="007B74F4" w:rsidRPr="003B4959">
        <w:rPr>
          <w:lang w:val="es-ES_tradnl"/>
        </w:rPr>
        <w:t>laboral</w:t>
      </w:r>
      <w:r w:rsidR="00BB1122" w:rsidRPr="003B4959">
        <w:rPr>
          <w:lang w:val="es-ES_tradnl"/>
        </w:rPr>
        <w:t xml:space="preserve"> de los docentes en el trabajo remoto </w:t>
      </w:r>
      <w:r w:rsidR="00EB0F52" w:rsidRPr="003B4959">
        <w:rPr>
          <w:lang w:val="es-ES_tradnl"/>
        </w:rPr>
        <w:t>tienen relación con las condiciones ambientales, como la iluminación, la temperatura y el ruid</w:t>
      </w:r>
      <w:r w:rsidR="001C5746" w:rsidRPr="003B4959">
        <w:rPr>
          <w:lang w:val="es-ES_tradnl"/>
        </w:rPr>
        <w:t>o,</w:t>
      </w:r>
      <w:r w:rsidR="007B74F4" w:rsidRPr="003B4959">
        <w:rPr>
          <w:lang w:val="es-ES_tradnl"/>
        </w:rPr>
        <w:t xml:space="preserve"> debido a </w:t>
      </w:r>
      <w:r w:rsidR="001C5746" w:rsidRPr="003B4959">
        <w:rPr>
          <w:lang w:val="es-ES_tradnl"/>
        </w:rPr>
        <w:t xml:space="preserve">que cuando no están dentro de los </w:t>
      </w:r>
      <w:r w:rsidR="007A3AD2" w:rsidRPr="003B4959">
        <w:rPr>
          <w:lang w:val="es-ES_tradnl"/>
        </w:rPr>
        <w:t>parámetros establecidos</w:t>
      </w:r>
      <w:r w:rsidR="001C5746" w:rsidRPr="003B4959">
        <w:rPr>
          <w:lang w:val="es-ES_tradnl"/>
        </w:rPr>
        <w:t xml:space="preserve"> pueden generar fatiga visual, pérdida auditiva, bajo rendimiento y poca concentración, </w:t>
      </w:r>
      <w:r w:rsidR="007A3AD2" w:rsidRPr="003B4959">
        <w:rPr>
          <w:lang w:val="es-ES_tradnl"/>
        </w:rPr>
        <w:t>afectando la salud y</w:t>
      </w:r>
      <w:r w:rsidR="001C5746" w:rsidRPr="003B4959">
        <w:rPr>
          <w:lang w:val="es-ES_tradnl"/>
        </w:rPr>
        <w:t xml:space="preserve"> el desempeño. </w:t>
      </w:r>
      <w:r w:rsidR="00F70AF0" w:rsidRPr="003B4959">
        <w:rPr>
          <w:lang w:val="es-ES_tradnl"/>
        </w:rPr>
        <w:t xml:space="preserve">Asimismo, evidenciaron la presencia de desórdenes </w:t>
      </w:r>
      <w:r w:rsidR="00FD35B2" w:rsidRPr="003B4959">
        <w:rPr>
          <w:lang w:val="es-ES_tradnl"/>
        </w:rPr>
        <w:t>musculoesqueléticos</w:t>
      </w:r>
      <w:r w:rsidR="00F70AF0" w:rsidRPr="003B4959">
        <w:rPr>
          <w:lang w:val="es-ES_tradnl"/>
        </w:rPr>
        <w:t xml:space="preserve"> principalmente en muñecas, cuello, antebrazos y tronco. </w:t>
      </w:r>
      <w:r w:rsidR="00E72D0E" w:rsidRPr="003B4959">
        <w:rPr>
          <w:lang w:val="es-ES_tradnl"/>
        </w:rPr>
        <w:t xml:space="preserve">Por último, hallaron que una larga jornada laboral, la presión y exigencia laboral pueden agravar los desórdenes antes mencionados. </w:t>
      </w:r>
    </w:p>
    <w:p w14:paraId="2C61E4DA" w14:textId="52B1E117" w:rsidR="00E4485B" w:rsidRPr="003B4959" w:rsidRDefault="00E4485B" w:rsidP="00505D44">
      <w:pPr>
        <w:rPr>
          <w:lang w:val="es-ES_tradnl"/>
        </w:rPr>
      </w:pPr>
      <w:r w:rsidRPr="003B4959">
        <w:rPr>
          <w:lang w:val="es-ES_tradnl"/>
        </w:rPr>
        <w:t xml:space="preserve">Vallejo (2020) realizó una evaluación ergonómica </w:t>
      </w:r>
      <w:r w:rsidR="009C12D2" w:rsidRPr="003B4959">
        <w:rPr>
          <w:lang w:val="es-ES_tradnl"/>
        </w:rPr>
        <w:t>a</w:t>
      </w:r>
      <w:r w:rsidRPr="003B4959">
        <w:rPr>
          <w:lang w:val="es-ES_tradnl"/>
        </w:rPr>
        <w:t xml:space="preserve"> docentes en teletrabajo </w:t>
      </w:r>
      <w:r w:rsidR="00736DBD" w:rsidRPr="003B4959">
        <w:rPr>
          <w:lang w:val="es-ES_tradnl"/>
        </w:rPr>
        <w:t xml:space="preserve">de una universidad en Quevedo, Ecuador </w:t>
      </w:r>
      <w:r w:rsidR="009C12D2" w:rsidRPr="003B4959">
        <w:rPr>
          <w:lang w:val="es-ES_tradnl"/>
        </w:rPr>
        <w:t xml:space="preserve">y encontró que los docentes se han visto expuestos a riesgos ergonómicos debido a que las condiciones de sus puestos de trabajo en el hogar no son </w:t>
      </w:r>
      <w:r w:rsidR="009C12D2" w:rsidRPr="003B4959">
        <w:rPr>
          <w:lang w:val="es-ES_tradnl"/>
        </w:rPr>
        <w:lastRenderedPageBreak/>
        <w:t>favorables</w:t>
      </w:r>
      <w:r w:rsidR="008B3015" w:rsidRPr="003B4959">
        <w:rPr>
          <w:lang w:val="es-ES_tradnl"/>
        </w:rPr>
        <w:t xml:space="preserve">, observando que las partes del cuerpo </w:t>
      </w:r>
      <w:r w:rsidR="004D45C6" w:rsidRPr="003B4959">
        <w:rPr>
          <w:lang w:val="es-ES_tradnl"/>
        </w:rPr>
        <w:t>más afectadas</w:t>
      </w:r>
      <w:r w:rsidR="008B3015" w:rsidRPr="003B4959">
        <w:rPr>
          <w:lang w:val="es-ES_tradnl"/>
        </w:rPr>
        <w:t xml:space="preserve"> son el cuello, la espalda baja y alta. </w:t>
      </w:r>
    </w:p>
    <w:p w14:paraId="0D14FEB5" w14:textId="1DCF4C32" w:rsidR="00F27233" w:rsidRPr="003B4959" w:rsidRDefault="00F27233" w:rsidP="00505D44">
      <w:pPr>
        <w:rPr>
          <w:lang w:val="es-ES_tradnl"/>
        </w:rPr>
      </w:pPr>
      <w:r w:rsidRPr="003B4959">
        <w:rPr>
          <w:lang w:val="es-ES_tradnl"/>
        </w:rPr>
        <w:t xml:space="preserve">Morán (2021) analizó los riesgos ergonómicos </w:t>
      </w:r>
      <w:r w:rsidR="00D03DF5" w:rsidRPr="003B4959">
        <w:rPr>
          <w:lang w:val="es-ES_tradnl"/>
        </w:rPr>
        <w:t xml:space="preserve">y las condiciones ambientales del área laboral </w:t>
      </w:r>
      <w:r w:rsidRPr="003B4959">
        <w:rPr>
          <w:lang w:val="es-ES_tradnl"/>
        </w:rPr>
        <w:t>durante el teletrabajo en docentes de una universidad en Guayaquil, Ecuador</w:t>
      </w:r>
      <w:r w:rsidR="00D03DF5" w:rsidRPr="003B4959">
        <w:rPr>
          <w:lang w:val="es-ES_tradnl"/>
        </w:rPr>
        <w:t>, y encontró que la exposición al riesgo ergonómico es alta por el tiempo dedicado a las actividades</w:t>
      </w:r>
      <w:r w:rsidR="00BB2910" w:rsidRPr="003B4959">
        <w:rPr>
          <w:lang w:val="es-ES_tradnl"/>
        </w:rPr>
        <w:t xml:space="preserve">, lo cual puede ocasionar futuras enfermedades como dolor en la región dorsal, cervicalgia, cifosis, tortícolis, epicondilitis, estrés, síndrome del ojo seco, cefaleas, entre otras. </w:t>
      </w:r>
    </w:p>
    <w:p w14:paraId="34AADC67" w14:textId="09275FF6" w:rsidR="000C368D" w:rsidRPr="003B4959" w:rsidRDefault="000C368D" w:rsidP="00505D44">
      <w:pPr>
        <w:rPr>
          <w:lang w:val="es-ES_tradnl"/>
        </w:rPr>
      </w:pPr>
      <w:r w:rsidRPr="003B4959">
        <w:rPr>
          <w:lang w:val="es-ES_tradnl"/>
        </w:rPr>
        <w:t xml:space="preserve">García y Sánchez (2020) </w:t>
      </w:r>
      <w:r w:rsidR="00873857" w:rsidRPr="003B4959">
        <w:rPr>
          <w:lang w:val="es-ES_tradnl"/>
        </w:rPr>
        <w:t>estudiaron la prevalencia de trastornos m</w:t>
      </w:r>
      <w:r w:rsidR="00FD35B2" w:rsidRPr="003B4959">
        <w:rPr>
          <w:lang w:val="es-ES_tradnl"/>
        </w:rPr>
        <w:t>u</w:t>
      </w:r>
      <w:r w:rsidR="00873857" w:rsidRPr="003B4959">
        <w:rPr>
          <w:lang w:val="es-ES_tradnl"/>
        </w:rPr>
        <w:t xml:space="preserve">sculoesqueléticos en </w:t>
      </w:r>
      <w:r w:rsidR="00AE5596" w:rsidRPr="003B4959">
        <w:rPr>
          <w:lang w:val="es-ES_tradnl"/>
        </w:rPr>
        <w:t xml:space="preserve">110 </w:t>
      </w:r>
      <w:r w:rsidR="00873857" w:rsidRPr="003B4959">
        <w:rPr>
          <w:lang w:val="es-ES_tradnl"/>
        </w:rPr>
        <w:t xml:space="preserve">docentes universitarios </w:t>
      </w:r>
      <w:r w:rsidR="00BA6C71" w:rsidRPr="003B4959">
        <w:rPr>
          <w:lang w:val="es-ES_tradnl"/>
        </w:rPr>
        <w:t xml:space="preserve">del Perú </w:t>
      </w:r>
      <w:r w:rsidR="00873857" w:rsidRPr="003B4959">
        <w:rPr>
          <w:lang w:val="es-ES_tradnl"/>
        </w:rPr>
        <w:t xml:space="preserve">durante el teletrabajo </w:t>
      </w:r>
      <w:r w:rsidR="00AE5596" w:rsidRPr="003B4959">
        <w:rPr>
          <w:lang w:val="es-ES_tradnl"/>
        </w:rPr>
        <w:t xml:space="preserve">y encontraron que la mayor frecuencia se presenta en la columna </w:t>
      </w:r>
      <w:r w:rsidR="00C50E31" w:rsidRPr="003B4959">
        <w:rPr>
          <w:lang w:val="es-ES_tradnl"/>
        </w:rPr>
        <w:t>dorso lumbar</w:t>
      </w:r>
      <w:r w:rsidR="00AE5596" w:rsidRPr="003B4959">
        <w:rPr>
          <w:lang w:val="es-ES_tradnl"/>
        </w:rPr>
        <w:t xml:space="preserve"> y en el cuello; en menor porcentaje en el hombro, muñeca-mano y en el codo-antebrazo, trastornos que están relacionados a factores ergonómicos como posturas prolongadas y largas jornadas laborales. </w:t>
      </w:r>
    </w:p>
    <w:p w14:paraId="1BB9A3CF" w14:textId="1ED20987" w:rsidR="00DC2032" w:rsidRPr="003B4959" w:rsidRDefault="00DC2032" w:rsidP="00505D44">
      <w:pPr>
        <w:rPr>
          <w:lang w:val="es-ES_tradnl"/>
        </w:rPr>
      </w:pPr>
      <w:r w:rsidRPr="003B4959">
        <w:rPr>
          <w:lang w:val="es-ES_tradnl"/>
        </w:rPr>
        <w:t xml:space="preserve">Ayala (2021) evaluó el dolor musculoesquelético y la calidad de vida en </w:t>
      </w:r>
      <w:r w:rsidR="00F6174F" w:rsidRPr="003B4959">
        <w:rPr>
          <w:lang w:val="es-ES_tradnl"/>
        </w:rPr>
        <w:t xml:space="preserve">67 </w:t>
      </w:r>
      <w:r w:rsidRPr="003B4959">
        <w:rPr>
          <w:lang w:val="es-ES_tradnl"/>
        </w:rPr>
        <w:t xml:space="preserve">docentes en teletrabajo en dos instituciones </w:t>
      </w:r>
      <w:r w:rsidR="00F6174F" w:rsidRPr="003B4959">
        <w:rPr>
          <w:lang w:val="es-ES_tradnl"/>
        </w:rPr>
        <w:t xml:space="preserve">educativas </w:t>
      </w:r>
      <w:r w:rsidRPr="003B4959">
        <w:rPr>
          <w:lang w:val="es-ES_tradnl"/>
        </w:rPr>
        <w:t>de Tulcán, Ecuador</w:t>
      </w:r>
      <w:r w:rsidR="00F6174F" w:rsidRPr="003B4959">
        <w:rPr>
          <w:lang w:val="es-ES_tradnl"/>
        </w:rPr>
        <w:t xml:space="preserve">, encontrando que esta población indica que las zonas más afectadas son el cuello y la zona </w:t>
      </w:r>
      <w:r w:rsidR="00C50E31" w:rsidRPr="003B4959">
        <w:rPr>
          <w:lang w:val="es-ES_tradnl"/>
        </w:rPr>
        <w:t>dorso lumbar</w:t>
      </w:r>
      <w:r w:rsidR="00F6174F" w:rsidRPr="003B4959">
        <w:rPr>
          <w:lang w:val="es-ES_tradnl"/>
        </w:rPr>
        <w:t xml:space="preserve">. Además, en cuanto a calidad de vida el mejor puntaje lo obtuvo la función física y el menor la vitalidad. </w:t>
      </w:r>
    </w:p>
    <w:p w14:paraId="3FE68092" w14:textId="77777777" w:rsidR="00C80651" w:rsidRPr="003B4959" w:rsidRDefault="00C80651" w:rsidP="00C80651">
      <w:pPr>
        <w:rPr>
          <w:lang w:val="es-ES_tradnl"/>
        </w:rPr>
      </w:pPr>
      <w:r w:rsidRPr="003B4959">
        <w:rPr>
          <w:lang w:val="es-ES_tradnl"/>
        </w:rPr>
        <w:t xml:space="preserve">Rodríguez (2020) basó su investigación en la verificación de información científica relacionada con el teletrabajo y las enfermedades ocupacionales y encontró que, así como el teletrabajo ofrece beneficios también presenta desventajas, como la exposición a riesgos ergonómicos y psicosociales que pueden desencadenar en trastornos musculoesqueléticos o enfermedades mentales. </w:t>
      </w:r>
    </w:p>
    <w:p w14:paraId="08DF2C92" w14:textId="77705019" w:rsidR="00C80651" w:rsidRPr="003B4959" w:rsidRDefault="00C80651" w:rsidP="00C80651">
      <w:pPr>
        <w:rPr>
          <w:lang w:val="es-ES_tradnl"/>
        </w:rPr>
      </w:pPr>
      <w:r w:rsidRPr="003B4959">
        <w:rPr>
          <w:lang w:val="es-ES_tradnl"/>
        </w:rPr>
        <w:t xml:space="preserve">Maza et al. (2021) analizaron el riesgo de la salud ocupacional en el teletrabajo docente, teniendo como población de estudio 76 docentes de una universidad de Manabí, Ecuador, y </w:t>
      </w:r>
      <w:r w:rsidRPr="003B4959">
        <w:rPr>
          <w:lang w:val="es-ES_tradnl"/>
        </w:rPr>
        <w:lastRenderedPageBreak/>
        <w:t xml:space="preserve">encontraron que los docentes perciben que en teletrabajo trabajan más; manifiestan fatiga laboral tanto mental como física y la mayoría relaciona haber presentado molestias en zonas como el cuello, hombros y espalda </w:t>
      </w:r>
      <w:r w:rsidR="00C50E31" w:rsidRPr="003B4959">
        <w:rPr>
          <w:lang w:val="es-ES_tradnl"/>
        </w:rPr>
        <w:t>dorso lumbar</w:t>
      </w:r>
      <w:r w:rsidRPr="003B4959">
        <w:rPr>
          <w:lang w:val="es-ES_tradnl"/>
        </w:rPr>
        <w:t xml:space="preserve">. </w:t>
      </w:r>
    </w:p>
    <w:p w14:paraId="74BD941C" w14:textId="77777777" w:rsidR="00C80651" w:rsidRPr="003B4959" w:rsidRDefault="00C80651" w:rsidP="00C80651">
      <w:pPr>
        <w:rPr>
          <w:noProof/>
          <w:lang w:val="es-ES_tradnl"/>
        </w:rPr>
      </w:pPr>
      <w:r w:rsidRPr="003B4959">
        <w:rPr>
          <w:noProof/>
          <w:lang w:val="es-ES_tradnl"/>
        </w:rPr>
        <w:t>Becher (2020) investigó las condiciones laborales y la percepción sobre el trabajo docente virtual en Bahía Blanca, Argentina, encontrando un crecimiento en la exigencia laboral y en las horas trabajadas diariamente. Además, evidenció que en el trabajo en casa las tareas domésticas y laborales se mezclan y la desconexión laboral es menor, lo cual puede generar cansancio, estrés y otros problemas de salud.</w:t>
      </w:r>
    </w:p>
    <w:p w14:paraId="27E7E36B" w14:textId="6666CB5A" w:rsidR="00C80651" w:rsidRPr="003B4959" w:rsidRDefault="00C80651" w:rsidP="00C80651">
      <w:pPr>
        <w:rPr>
          <w:noProof/>
          <w:lang w:val="es-ES_tradnl"/>
        </w:rPr>
      </w:pPr>
      <w:r w:rsidRPr="003B4959">
        <w:rPr>
          <w:noProof/>
          <w:lang w:val="es-ES_tradnl"/>
        </w:rPr>
        <w:t xml:space="preserve">La Federación de Enseñanza de USO (2020) realizó una encuesta sobre la incidencia del teletrabajo a más de 3000 docentes españoles, encontrando que más del 65 % de los participantes manifestaron que la jornada laboral ha aumentado en más de dos horas diarias desde que están trabajando en casa, incluso han tenido que trabajar los días festivos y además, deben convinar el trabajo con las labores del hogar, lo cual ha afectado su salud. El 32 % de los docentes manifestó que la empresa no ha brindado medidas preventivas para cuidar su salud, reducir la ansiedad y el estrés. Por último, los problemas de salud más habitulaes que evidenciaron son dolores musculares, insomnio, cefalea, ansiedad, irritabilidad, estrés, entre otros. </w:t>
      </w:r>
    </w:p>
    <w:p w14:paraId="10942C51" w14:textId="664FB6BB" w:rsidR="00630F9A" w:rsidRPr="003B4959" w:rsidRDefault="00630F9A" w:rsidP="00C80651">
      <w:pPr>
        <w:rPr>
          <w:noProof/>
          <w:lang w:val="es-ES_tradnl"/>
        </w:rPr>
      </w:pPr>
      <w:r w:rsidRPr="003B4959">
        <w:rPr>
          <w:noProof/>
          <w:lang w:val="es-ES_tradnl"/>
        </w:rPr>
        <w:t xml:space="preserve">A nivel nacional se evidencian estudios realizados en Bogotá, Villavicencio, Magdalena y Quindío, en los cuales </w:t>
      </w:r>
      <w:r w:rsidR="00F00326" w:rsidRPr="003B4959">
        <w:rPr>
          <w:noProof/>
          <w:lang w:val="es-ES_tradnl"/>
        </w:rPr>
        <w:t xml:space="preserve">se </w:t>
      </w:r>
      <w:r w:rsidRPr="003B4959">
        <w:rPr>
          <w:noProof/>
          <w:lang w:val="es-ES_tradnl"/>
        </w:rPr>
        <w:t>ha investigado el impacto psicosocial del trabajo en casa en docentes, los factores de riesgo psicosocial, la incidencia del teletrabajo en los riesgos laborales y riesgos para la salud de los docentes</w:t>
      </w:r>
      <w:r w:rsidR="00F00326" w:rsidRPr="003B4959">
        <w:rPr>
          <w:noProof/>
          <w:lang w:val="es-ES_tradnl"/>
        </w:rPr>
        <w:t xml:space="preserve"> y </w:t>
      </w:r>
      <w:r w:rsidRPr="003B4959">
        <w:rPr>
          <w:noProof/>
          <w:lang w:val="es-ES_tradnl"/>
        </w:rPr>
        <w:t>la percepción del riesgo ambiental</w:t>
      </w:r>
      <w:r w:rsidR="00F00326" w:rsidRPr="003B4959">
        <w:rPr>
          <w:noProof/>
          <w:lang w:val="es-ES_tradnl"/>
        </w:rPr>
        <w:t>. A su vez,</w:t>
      </w:r>
      <w:r w:rsidRPr="003B4959">
        <w:rPr>
          <w:noProof/>
          <w:lang w:val="es-ES_tradnl"/>
        </w:rPr>
        <w:t xml:space="preserve"> se han propuesto</w:t>
      </w:r>
      <w:r w:rsidR="00F00326" w:rsidRPr="003B4959">
        <w:rPr>
          <w:noProof/>
          <w:lang w:val="es-ES_tradnl"/>
        </w:rPr>
        <w:t xml:space="preserve"> </w:t>
      </w:r>
      <w:r w:rsidRPr="003B4959">
        <w:rPr>
          <w:noProof/>
          <w:lang w:val="es-ES_tradnl"/>
        </w:rPr>
        <w:t xml:space="preserve">programas de prevención de riesgos ergonómicos para docentes que trabajan en casa y prevención de riesgos laborales en el teletrabajo. </w:t>
      </w:r>
      <w:r w:rsidRPr="003B4959">
        <w:rPr>
          <w:lang w:val="es-ES_tradnl"/>
        </w:rPr>
        <w:t xml:space="preserve">A </w:t>
      </w:r>
      <w:r w:rsidR="00DC3F5B" w:rsidRPr="003B4959">
        <w:rPr>
          <w:lang w:val="es-ES_tradnl"/>
        </w:rPr>
        <w:t>continuación,</w:t>
      </w:r>
      <w:r w:rsidRPr="003B4959">
        <w:rPr>
          <w:lang w:val="es-ES_tradnl"/>
        </w:rPr>
        <w:t xml:space="preserve"> se relacionan las investigaciones encontradas.</w:t>
      </w:r>
    </w:p>
    <w:p w14:paraId="6EB3AEE7" w14:textId="77777777" w:rsidR="004950F5" w:rsidRPr="003B4959" w:rsidRDefault="004950F5" w:rsidP="004950F5">
      <w:pPr>
        <w:rPr>
          <w:lang w:val="es-ES_tradnl"/>
        </w:rPr>
      </w:pPr>
      <w:r w:rsidRPr="003B4959">
        <w:rPr>
          <w:lang w:val="es-ES_tradnl"/>
        </w:rPr>
        <w:lastRenderedPageBreak/>
        <w:t xml:space="preserve">Chaparro et al. (2021) realizaron una investigación a docentes de una institución ubicada en Bogotá, Colombia y encontraron que el trabajo en casa redujo la brecha entre los riesgos intralaborales y los extralaborales y que los docentes no tenían factores de protección para contrarrestar la exposición. </w:t>
      </w:r>
    </w:p>
    <w:p w14:paraId="7E49D7F0" w14:textId="77777777" w:rsidR="004950F5" w:rsidRPr="003B4959" w:rsidRDefault="004950F5" w:rsidP="004950F5">
      <w:pPr>
        <w:rPr>
          <w:lang w:val="es-ES_tradnl"/>
        </w:rPr>
      </w:pPr>
      <w:r w:rsidRPr="003B4959">
        <w:rPr>
          <w:lang w:val="es-ES_tradnl"/>
        </w:rPr>
        <w:t>Sotelo et al. (2020) investigaron sobre el impacto psicosocial en 410 trabajadores de dos colegios públicos de Bogotá y encontraron que el cambio de la enseñanza presencial a la virtual generó estrés en algunos docentes, debido a la modificación de metodologías académicas y herramientas de trabajo. Además, observaron que hay profesores con extenuantes actividades y horarios, lo cual repercute en la salud mental.</w:t>
      </w:r>
    </w:p>
    <w:p w14:paraId="088CBDAC" w14:textId="117DCD55" w:rsidR="00DB1AFC" w:rsidRPr="003B4959" w:rsidRDefault="00DB1AFC" w:rsidP="00505D44">
      <w:pPr>
        <w:rPr>
          <w:lang w:val="es-ES_tradnl"/>
        </w:rPr>
      </w:pPr>
      <w:r w:rsidRPr="003B4959">
        <w:rPr>
          <w:lang w:val="es-ES_tradnl"/>
        </w:rPr>
        <w:t>Alvarado y Múnera (2021) diseñaron un programa de prevención de riesgos ergonómicos para los docentes que trabajan en casa, con base en la información obtenida de una investigación aplicada a 15 profesores de una institución educativa en Magdalena, Colombia</w:t>
      </w:r>
      <w:r w:rsidR="00B6263A" w:rsidRPr="003B4959">
        <w:rPr>
          <w:lang w:val="es-ES_tradnl"/>
        </w:rPr>
        <w:t xml:space="preserve">. Las actividades del programa están enfocadas a la reducción de patologías como escoliosis, cifosis, lordosis y túnel carpiano que son las que más se pueden presentar en la población intervenida. </w:t>
      </w:r>
    </w:p>
    <w:p w14:paraId="50459772" w14:textId="057D1819" w:rsidR="0045059B" w:rsidRPr="003B4959" w:rsidRDefault="0045059B" w:rsidP="00BC0707">
      <w:pPr>
        <w:rPr>
          <w:noProof/>
          <w:lang w:val="es-ES_tradnl"/>
        </w:rPr>
      </w:pPr>
      <w:r w:rsidRPr="003B4959">
        <w:rPr>
          <w:noProof/>
          <w:lang w:val="es-ES_tradnl"/>
        </w:rPr>
        <w:t>Burgos et al. (2016) investigaron el teletrabajo y su incidencia en los riesgos laborales y encontraron que calificar un accidente de trabajo durante la modalidad de teletrabajo puede no ser facil debido a que se genera la discusión si realmente es laboral o si puede ser doméstico</w:t>
      </w:r>
      <w:r w:rsidR="007F2B51" w:rsidRPr="003B4959">
        <w:rPr>
          <w:noProof/>
          <w:lang w:val="es-ES_tradnl"/>
        </w:rPr>
        <w:t xml:space="preserve">; por lo anterior, se presume que es laboral si ocurre durante la jornada de trabajo y se debe probar la relación entre el accidente y la actividad desarrollada por el trabajador. Para el caso de enfermedades, se debe demostrar la </w:t>
      </w:r>
      <w:r w:rsidR="00740464" w:rsidRPr="003B4959">
        <w:rPr>
          <w:noProof/>
          <w:lang w:val="es-ES_tradnl"/>
        </w:rPr>
        <w:t>relación entre los implementos utilizados en el desarrollo de la actividad laboral</w:t>
      </w:r>
      <w:r w:rsidR="007F2B51" w:rsidRPr="003B4959">
        <w:rPr>
          <w:noProof/>
          <w:lang w:val="es-ES_tradnl"/>
        </w:rPr>
        <w:t xml:space="preserve"> y </w:t>
      </w:r>
      <w:r w:rsidR="00740464" w:rsidRPr="003B4959">
        <w:rPr>
          <w:noProof/>
          <w:lang w:val="es-ES_tradnl"/>
        </w:rPr>
        <w:t>la enfermedad y revisar la</w:t>
      </w:r>
      <w:r w:rsidR="007F2B51" w:rsidRPr="003B4959">
        <w:rPr>
          <w:noProof/>
          <w:lang w:val="es-ES_tradnl"/>
        </w:rPr>
        <w:t xml:space="preserve"> lista de enfermedades</w:t>
      </w:r>
      <w:r w:rsidR="00952266" w:rsidRPr="003B4959">
        <w:rPr>
          <w:noProof/>
          <w:lang w:val="es-ES_tradnl"/>
        </w:rPr>
        <w:t xml:space="preserve"> laborales</w:t>
      </w:r>
      <w:r w:rsidR="007F2B51" w:rsidRPr="003B4959">
        <w:rPr>
          <w:noProof/>
          <w:lang w:val="es-ES_tradnl"/>
        </w:rPr>
        <w:t xml:space="preserve"> </w:t>
      </w:r>
      <w:r w:rsidR="00952266" w:rsidRPr="003B4959">
        <w:rPr>
          <w:noProof/>
          <w:lang w:val="es-ES_tradnl"/>
        </w:rPr>
        <w:t>definidas</w:t>
      </w:r>
      <w:r w:rsidR="007F2B51" w:rsidRPr="003B4959">
        <w:rPr>
          <w:noProof/>
          <w:lang w:val="es-ES_tradnl"/>
        </w:rPr>
        <w:t xml:space="preserve"> por el gobierno. </w:t>
      </w:r>
    </w:p>
    <w:p w14:paraId="410C24A6" w14:textId="75AB9CDC" w:rsidR="002C362F" w:rsidRPr="003B4959" w:rsidRDefault="0079341D" w:rsidP="00BC0707">
      <w:pPr>
        <w:rPr>
          <w:noProof/>
          <w:lang w:val="es-ES_tradnl"/>
        </w:rPr>
      </w:pPr>
      <w:r w:rsidRPr="003B4959">
        <w:rPr>
          <w:noProof/>
          <w:lang w:val="es-ES_tradnl"/>
        </w:rPr>
        <w:lastRenderedPageBreak/>
        <w:t xml:space="preserve">Leal (2020) expuso los riesgos para la salud del maestro durante el trabajo en casa, </w:t>
      </w:r>
      <w:r w:rsidR="00DC46C4" w:rsidRPr="003B4959">
        <w:rPr>
          <w:noProof/>
          <w:lang w:val="es-ES_tradnl"/>
        </w:rPr>
        <w:t>dentro de los cuales indica que hay dificultad para finalizar la jornada laboral, afectando el tiempo de descanso y para compartir en familia, lo que posteriormente perturba la salud mental.</w:t>
      </w:r>
      <w:r w:rsidR="00290983" w:rsidRPr="003B4959">
        <w:rPr>
          <w:noProof/>
          <w:lang w:val="es-ES_tradnl"/>
        </w:rPr>
        <w:t xml:space="preserve"> También manifiesta que es común que los trabajadores presenten dolores cervicales, lumbares, en hombros, muñecas y dedos, relacionados con la ergonomía de los puestos de trabajo. </w:t>
      </w:r>
    </w:p>
    <w:p w14:paraId="0185438E" w14:textId="13B6714B" w:rsidR="00AA785D" w:rsidRPr="003B4959" w:rsidRDefault="002102F7" w:rsidP="00BC0707">
      <w:pPr>
        <w:rPr>
          <w:lang w:val="es-ES_tradnl"/>
        </w:rPr>
      </w:pPr>
      <w:r w:rsidRPr="003B4959">
        <w:rPr>
          <w:lang w:val="es-ES_tradnl"/>
        </w:rPr>
        <w:t xml:space="preserve">Castañeda (2020) investigó la percepción del riesgo ambiental en </w:t>
      </w:r>
      <w:r w:rsidR="00AA40DC" w:rsidRPr="003B4959">
        <w:rPr>
          <w:lang w:val="es-ES_tradnl"/>
        </w:rPr>
        <w:t>339</w:t>
      </w:r>
      <w:r w:rsidRPr="003B4959">
        <w:rPr>
          <w:lang w:val="es-ES_tradnl"/>
        </w:rPr>
        <w:t xml:space="preserve"> docentes de una universidad colombiana</w:t>
      </w:r>
      <w:r w:rsidR="00B87A48" w:rsidRPr="003B4959">
        <w:rPr>
          <w:lang w:val="es-ES_tradnl"/>
        </w:rPr>
        <w:t xml:space="preserve"> durante el trabajo en casa</w:t>
      </w:r>
      <w:r w:rsidR="00AA40DC" w:rsidRPr="003B4959">
        <w:rPr>
          <w:lang w:val="es-ES_tradnl"/>
        </w:rPr>
        <w:t xml:space="preserve"> y halló </w:t>
      </w:r>
      <w:r w:rsidR="00AA785D" w:rsidRPr="003B4959">
        <w:rPr>
          <w:lang w:val="es-ES_tradnl"/>
        </w:rPr>
        <w:t>que las principales molestias en esta población son las fuentes de luz, naturales o artificiales, que generan deslumbramientos</w:t>
      </w:r>
      <w:r w:rsidR="00840F7D" w:rsidRPr="003B4959">
        <w:rPr>
          <w:lang w:val="es-ES_tradnl"/>
        </w:rPr>
        <w:t xml:space="preserve"> y </w:t>
      </w:r>
      <w:r w:rsidR="00AA785D" w:rsidRPr="003B4959">
        <w:rPr>
          <w:lang w:val="es-ES_tradnl"/>
        </w:rPr>
        <w:t>el ruido en el espacio de trabajo</w:t>
      </w:r>
      <w:r w:rsidR="00840F7D" w:rsidRPr="003B4959">
        <w:rPr>
          <w:lang w:val="es-ES_tradnl"/>
        </w:rPr>
        <w:t xml:space="preserve">. </w:t>
      </w:r>
    </w:p>
    <w:p w14:paraId="63F2730B" w14:textId="6F6B70DA" w:rsidR="0061782E" w:rsidRPr="003B4959" w:rsidRDefault="00D1498E" w:rsidP="00BC0707">
      <w:pPr>
        <w:rPr>
          <w:lang w:val="es-ES_tradnl"/>
        </w:rPr>
      </w:pPr>
      <w:r w:rsidRPr="003B4959">
        <w:rPr>
          <w:lang w:val="es-ES_tradnl"/>
        </w:rPr>
        <w:t xml:space="preserve">Orjuela (2018) realizó un manual educativo sobre la prevención de riesgos laborales en el teletrabajo </w:t>
      </w:r>
      <w:r w:rsidR="00153752" w:rsidRPr="003B4959">
        <w:rPr>
          <w:lang w:val="es-ES_tradnl"/>
        </w:rPr>
        <w:t xml:space="preserve">basado en una revisión bibliográfica </w:t>
      </w:r>
      <w:r w:rsidR="000C73AC" w:rsidRPr="003B4959">
        <w:rPr>
          <w:lang w:val="es-ES_tradnl"/>
        </w:rPr>
        <w:t>y la entrevista a diez teletrabajadores</w:t>
      </w:r>
      <w:r w:rsidR="00704035" w:rsidRPr="003B4959">
        <w:rPr>
          <w:lang w:val="es-ES_tradnl"/>
        </w:rPr>
        <w:t xml:space="preserve"> en Bogotá</w:t>
      </w:r>
      <w:r w:rsidR="000C73AC" w:rsidRPr="003B4959">
        <w:rPr>
          <w:lang w:val="es-ES_tradnl"/>
        </w:rPr>
        <w:t>. En su investigación encontró que los principales riesgos que relacionan los trabajadores son psicosociales</w:t>
      </w:r>
      <w:r w:rsidR="009E3F2C" w:rsidRPr="003B4959">
        <w:rPr>
          <w:lang w:val="es-ES_tradnl"/>
        </w:rPr>
        <w:t xml:space="preserve"> (estrés),</w:t>
      </w:r>
      <w:r w:rsidR="000C73AC" w:rsidRPr="003B4959">
        <w:rPr>
          <w:lang w:val="es-ES_tradnl"/>
        </w:rPr>
        <w:t xml:space="preserve"> biomecánicos</w:t>
      </w:r>
      <w:r w:rsidR="009E3F2C" w:rsidRPr="003B4959">
        <w:rPr>
          <w:lang w:val="es-ES_tradnl"/>
        </w:rPr>
        <w:t xml:space="preserve"> (enfermedades osteomusculares como tendinitis y dolores lumbares)</w:t>
      </w:r>
      <w:r w:rsidR="000C73AC" w:rsidRPr="003B4959">
        <w:rPr>
          <w:lang w:val="es-ES_tradnl"/>
        </w:rPr>
        <w:t xml:space="preserve"> y de seguridad</w:t>
      </w:r>
      <w:r w:rsidR="009E3F2C" w:rsidRPr="003B4959">
        <w:rPr>
          <w:lang w:val="es-ES_tradnl"/>
        </w:rPr>
        <w:t xml:space="preserve"> (condiciones de instalaciones eléctricas). Por último, </w:t>
      </w:r>
      <w:r w:rsidR="00C01944" w:rsidRPr="003B4959">
        <w:rPr>
          <w:lang w:val="es-ES_tradnl"/>
        </w:rPr>
        <w:t xml:space="preserve">la autora </w:t>
      </w:r>
      <w:r w:rsidR="009E3F2C" w:rsidRPr="003B4959">
        <w:rPr>
          <w:lang w:val="es-ES_tradnl"/>
        </w:rPr>
        <w:t xml:space="preserve">manifiesta que según la revisión realizada no hay una forma estándar para medir la incidencia que tiene el teletrabajo en los accidentes de trabajo y enfermedades laborales. </w:t>
      </w:r>
    </w:p>
    <w:p w14:paraId="70340267" w14:textId="6FCFD940" w:rsidR="007F327A" w:rsidRPr="003B4959" w:rsidRDefault="005E7771" w:rsidP="00BC0707">
      <w:pPr>
        <w:rPr>
          <w:lang w:val="es-ES_tradnl"/>
        </w:rPr>
      </w:pPr>
      <w:r w:rsidRPr="003B4959">
        <w:rPr>
          <w:lang w:val="es-ES_tradnl"/>
        </w:rPr>
        <w:t>A nivel local no se han evidenciado estudios que permitan conocer la exposición o percepción a los peligros laborales en la modalidad de teletrabajo o trabajo en casa en docentes de colegios</w:t>
      </w:r>
      <w:r w:rsidR="00943619" w:rsidRPr="003B4959">
        <w:rPr>
          <w:lang w:val="es-ES_tradnl"/>
        </w:rPr>
        <w:t xml:space="preserve">, lo cual permite que la investigación realizada sea un referente sobre el tema, buscando establecer estrategias que permitan mejorar las condiciones de trabajo de los docentes en la ciudad. </w:t>
      </w:r>
    </w:p>
    <w:p w14:paraId="5D295EEB" w14:textId="172B4F44" w:rsidR="0061782E" w:rsidRPr="003B4959" w:rsidRDefault="0061782E" w:rsidP="00BC0707">
      <w:pPr>
        <w:rPr>
          <w:lang w:val="es-ES_tradnl"/>
        </w:rPr>
      </w:pPr>
    </w:p>
    <w:p w14:paraId="2BEC6C66" w14:textId="77777777" w:rsidR="00705F63" w:rsidRPr="003B4959" w:rsidRDefault="00705F63" w:rsidP="00BC0707">
      <w:pPr>
        <w:rPr>
          <w:lang w:val="es-ES_tradnl"/>
        </w:rPr>
      </w:pPr>
      <w:r w:rsidRPr="003B4959">
        <w:rPr>
          <w:lang w:val="es-ES_tradnl"/>
        </w:rPr>
        <w:br w:type="page"/>
      </w:r>
    </w:p>
    <w:p w14:paraId="3D9C8B31" w14:textId="04226499" w:rsidR="00705F63" w:rsidRPr="003B4959" w:rsidRDefault="00705F63" w:rsidP="00705F63">
      <w:pPr>
        <w:pStyle w:val="Ttulo1"/>
      </w:pPr>
      <w:bookmarkStart w:id="22" w:name="_Toc88060301"/>
      <w:r w:rsidRPr="003B4959">
        <w:lastRenderedPageBreak/>
        <w:t>Diseño metodológico</w:t>
      </w:r>
      <w:bookmarkEnd w:id="22"/>
    </w:p>
    <w:p w14:paraId="3679E579" w14:textId="2FA9602E" w:rsidR="00705F63" w:rsidRPr="003B4959" w:rsidRDefault="00705F63" w:rsidP="00C660D0">
      <w:pPr>
        <w:pStyle w:val="Ttulo2"/>
        <w:rPr>
          <w:lang w:val="es-ES_tradnl"/>
        </w:rPr>
      </w:pPr>
      <w:bookmarkStart w:id="23" w:name="_Toc88060302"/>
      <w:r w:rsidRPr="003B4959">
        <w:rPr>
          <w:lang w:val="es-ES_tradnl"/>
        </w:rPr>
        <w:t>Tipo de investigación</w:t>
      </w:r>
      <w:bookmarkEnd w:id="23"/>
    </w:p>
    <w:p w14:paraId="7BDF77F9" w14:textId="631A7068" w:rsidR="00BF6322" w:rsidRPr="003B4959" w:rsidRDefault="00FB4851" w:rsidP="00FB4851">
      <w:pPr>
        <w:rPr>
          <w:lang w:val="es-ES_tradnl"/>
        </w:rPr>
      </w:pPr>
      <w:r w:rsidRPr="003B4959">
        <w:rPr>
          <w:lang w:val="es-ES_tradnl"/>
        </w:rPr>
        <w:t xml:space="preserve">El presente trabajo </w:t>
      </w:r>
      <w:r w:rsidR="00702068" w:rsidRPr="003B4959">
        <w:rPr>
          <w:lang w:val="es-ES_tradnl"/>
        </w:rPr>
        <w:t xml:space="preserve">de </w:t>
      </w:r>
      <w:r w:rsidRPr="003B4959">
        <w:rPr>
          <w:lang w:val="es-ES_tradnl"/>
        </w:rPr>
        <w:t>investigación</w:t>
      </w:r>
      <w:r w:rsidR="00702068" w:rsidRPr="003B4959">
        <w:rPr>
          <w:lang w:val="es-ES_tradnl"/>
        </w:rPr>
        <w:t xml:space="preserve"> tiene un enfoque</w:t>
      </w:r>
      <w:r w:rsidRPr="003B4959">
        <w:rPr>
          <w:lang w:val="es-ES_tradnl"/>
        </w:rPr>
        <w:t xml:space="preserve"> mixt</w:t>
      </w:r>
      <w:r w:rsidR="00702068" w:rsidRPr="003B4959">
        <w:rPr>
          <w:lang w:val="es-ES_tradnl"/>
        </w:rPr>
        <w:t>o</w:t>
      </w:r>
      <w:r w:rsidRPr="003B4959">
        <w:rPr>
          <w:lang w:val="es-ES_tradnl"/>
        </w:rPr>
        <w:t>,</w:t>
      </w:r>
      <w:r w:rsidR="00702068" w:rsidRPr="003B4959">
        <w:rPr>
          <w:lang w:val="es-ES_tradnl"/>
        </w:rPr>
        <w:t xml:space="preserve"> de tipo</w:t>
      </w:r>
      <w:r w:rsidR="00DD2669" w:rsidRPr="003B4959">
        <w:rPr>
          <w:lang w:val="es-ES_tradnl"/>
        </w:rPr>
        <w:t xml:space="preserve"> descriptiv</w:t>
      </w:r>
      <w:r w:rsidR="00702068" w:rsidRPr="003B4959">
        <w:rPr>
          <w:lang w:val="es-ES_tradnl"/>
        </w:rPr>
        <w:t>o</w:t>
      </w:r>
      <w:r w:rsidR="00DD2669" w:rsidRPr="003B4959">
        <w:rPr>
          <w:lang w:val="es-ES_tradnl"/>
        </w:rPr>
        <w:t xml:space="preserve"> y documental.</w:t>
      </w:r>
      <w:r w:rsidR="00A35BD9" w:rsidRPr="003B4959">
        <w:rPr>
          <w:lang w:val="es-ES_tradnl"/>
        </w:rPr>
        <w:t xml:space="preserve"> </w:t>
      </w:r>
      <w:r w:rsidR="004E69ED" w:rsidRPr="003B4959">
        <w:rPr>
          <w:lang w:val="es-ES_tradnl"/>
        </w:rPr>
        <w:t>Cedeño (2012)</w:t>
      </w:r>
      <w:r w:rsidR="009B3098" w:rsidRPr="003B4959">
        <w:rPr>
          <w:lang w:val="es-ES_tradnl"/>
        </w:rPr>
        <w:t xml:space="preserve"> indica que el método mixto integra </w:t>
      </w:r>
      <w:r w:rsidR="00BE4913" w:rsidRPr="003B4959">
        <w:rPr>
          <w:lang w:val="es-ES_tradnl"/>
        </w:rPr>
        <w:t xml:space="preserve">las fortalezas de </w:t>
      </w:r>
      <w:r w:rsidR="009B3098" w:rsidRPr="003B4959">
        <w:rPr>
          <w:lang w:val="es-ES_tradnl"/>
        </w:rPr>
        <w:t>los métodos cuantitativo y cualitativo con el propósito d</w:t>
      </w:r>
      <w:r w:rsidR="00870E84" w:rsidRPr="003B4959">
        <w:rPr>
          <w:lang w:val="es-ES_tradnl"/>
        </w:rPr>
        <w:t xml:space="preserve">e abarcar de forma más </w:t>
      </w:r>
      <w:r w:rsidR="00BE4913" w:rsidRPr="003B4959">
        <w:rPr>
          <w:lang w:val="es-ES_tradnl"/>
        </w:rPr>
        <w:t xml:space="preserve">amplia y </w:t>
      </w:r>
      <w:r w:rsidR="00870E84" w:rsidRPr="003B4959">
        <w:rPr>
          <w:lang w:val="es-ES_tradnl"/>
        </w:rPr>
        <w:t>completa el fenómeno en estudi</w:t>
      </w:r>
      <w:r w:rsidR="00523CC2" w:rsidRPr="003B4959">
        <w:rPr>
          <w:lang w:val="es-ES_tradnl"/>
        </w:rPr>
        <w:t>o, realizando una mejor exploración de los datos y datos más robustos y variados</w:t>
      </w:r>
      <w:r w:rsidR="00A3152A" w:rsidRPr="003B4959">
        <w:rPr>
          <w:lang w:val="es-ES_tradnl"/>
        </w:rPr>
        <w:t xml:space="preserve">. </w:t>
      </w:r>
      <w:r w:rsidR="004A57D7" w:rsidRPr="003B4959">
        <w:rPr>
          <w:lang w:val="es-ES_tradnl"/>
        </w:rPr>
        <w:t>Esta investigación se ejecuta mediante fases secuenciales y está precedid</w:t>
      </w:r>
      <w:r w:rsidR="00BF6322" w:rsidRPr="003B4959">
        <w:rPr>
          <w:lang w:val="es-ES_tradnl"/>
        </w:rPr>
        <w:t>a</w:t>
      </w:r>
      <w:r w:rsidR="004A57D7" w:rsidRPr="003B4959">
        <w:rPr>
          <w:lang w:val="es-ES_tradnl"/>
        </w:rPr>
        <w:t xml:space="preserve"> por la recolección de datos mediante la aplicación de un</w:t>
      </w:r>
      <w:r w:rsidR="00721267" w:rsidRPr="003B4959">
        <w:rPr>
          <w:lang w:val="es-ES_tradnl"/>
        </w:rPr>
        <w:t>a encuesta</w:t>
      </w:r>
      <w:r w:rsidR="00E12674" w:rsidRPr="003B4959">
        <w:rPr>
          <w:lang w:val="es-ES_tradnl"/>
        </w:rPr>
        <w:t xml:space="preserve">, los cuales posteriormente son </w:t>
      </w:r>
      <w:r w:rsidR="00721267" w:rsidRPr="003B4959">
        <w:rPr>
          <w:lang w:val="es-ES_tradnl"/>
        </w:rPr>
        <w:t xml:space="preserve">observados y </w:t>
      </w:r>
      <w:r w:rsidR="00E12674" w:rsidRPr="003B4959">
        <w:rPr>
          <w:lang w:val="es-ES_tradnl"/>
        </w:rPr>
        <w:t>analizados estadísticamente con el propósito de describir</w:t>
      </w:r>
      <w:r w:rsidR="00BF6322" w:rsidRPr="003B4959">
        <w:rPr>
          <w:lang w:val="es-ES_tradnl"/>
        </w:rPr>
        <w:t xml:space="preserve"> y explicar </w:t>
      </w:r>
      <w:r w:rsidR="00E12674" w:rsidRPr="003B4959">
        <w:rPr>
          <w:lang w:val="es-ES_tradnl"/>
        </w:rPr>
        <w:t xml:space="preserve">la situación en estudio. </w:t>
      </w:r>
    </w:p>
    <w:p w14:paraId="0AB9FC15" w14:textId="0C229B71" w:rsidR="007A08CF" w:rsidRPr="003B4959" w:rsidRDefault="00810675" w:rsidP="00DF25C3">
      <w:pPr>
        <w:rPr>
          <w:lang w:val="es-ES_tradnl"/>
        </w:rPr>
      </w:pPr>
      <w:r w:rsidRPr="003B4959">
        <w:rPr>
          <w:lang w:val="es-ES_tradnl"/>
        </w:rPr>
        <w:t>La investigación descriptiva según Guevara et al. (2020) describe</w:t>
      </w:r>
      <w:r w:rsidR="007E4EC2" w:rsidRPr="003B4959">
        <w:rPr>
          <w:lang w:val="es-ES_tradnl"/>
        </w:rPr>
        <w:t xml:space="preserve"> mediante criterios sistemáticos</w:t>
      </w:r>
      <w:r w:rsidRPr="003B4959">
        <w:rPr>
          <w:lang w:val="es-ES_tradnl"/>
        </w:rPr>
        <w:t xml:space="preserve"> características fundamentales de fenómenos</w:t>
      </w:r>
      <w:r w:rsidR="007E4EC2" w:rsidRPr="003B4959">
        <w:rPr>
          <w:lang w:val="es-ES_tradnl"/>
        </w:rPr>
        <w:t xml:space="preserve"> y </w:t>
      </w:r>
      <w:r w:rsidR="007A08CF" w:rsidRPr="003B4959">
        <w:rPr>
          <w:lang w:val="es-ES_tradnl"/>
        </w:rPr>
        <w:t xml:space="preserve">suministra información </w:t>
      </w:r>
      <w:r w:rsidR="008976D6" w:rsidRPr="003B4959">
        <w:rPr>
          <w:lang w:val="es-ES_tradnl"/>
        </w:rPr>
        <w:t xml:space="preserve">que puede ser </w:t>
      </w:r>
      <w:r w:rsidR="007A08CF" w:rsidRPr="003B4959">
        <w:rPr>
          <w:lang w:val="es-ES_tradnl"/>
        </w:rPr>
        <w:t>comparable</w:t>
      </w:r>
      <w:r w:rsidR="008976D6" w:rsidRPr="003B4959">
        <w:rPr>
          <w:lang w:val="es-ES_tradnl"/>
        </w:rPr>
        <w:t>.</w:t>
      </w:r>
      <w:r w:rsidR="00DF25C3" w:rsidRPr="003B4959">
        <w:rPr>
          <w:lang w:val="es-ES_tradnl"/>
        </w:rPr>
        <w:t xml:space="preserve"> En este trabajo investigativo </w:t>
      </w:r>
      <w:r w:rsidR="00C23F6A">
        <w:rPr>
          <w:lang w:val="es-ES_tradnl"/>
        </w:rPr>
        <w:t xml:space="preserve">se tienen en cuenta la tabla de peligros </w:t>
      </w:r>
      <w:r w:rsidR="00CA389B">
        <w:rPr>
          <w:lang w:val="es-ES_tradnl"/>
        </w:rPr>
        <w:t>que presenta</w:t>
      </w:r>
      <w:r w:rsidR="00C23F6A">
        <w:rPr>
          <w:lang w:val="es-ES_tradnl"/>
        </w:rPr>
        <w:t xml:space="preserve"> la Guía Técnica Colombiana GTC 45, la cual refiere los peligros biológicos, físico, químico, psicosocial, biomecánicos, condiciones de seguridad y fenómenos naturales</w:t>
      </w:r>
      <w:r w:rsidR="00CA389B">
        <w:rPr>
          <w:lang w:val="es-ES_tradnl"/>
        </w:rPr>
        <w:t>; a su vez</w:t>
      </w:r>
      <w:r w:rsidR="00387CBC">
        <w:rPr>
          <w:lang w:val="es-ES_tradnl"/>
        </w:rPr>
        <w:t>,</w:t>
      </w:r>
      <w:r w:rsidR="00CA389B">
        <w:rPr>
          <w:lang w:val="es-ES_tradnl"/>
        </w:rPr>
        <w:t xml:space="preserve"> </w:t>
      </w:r>
      <w:r w:rsidR="00DF25C3" w:rsidRPr="003B4959">
        <w:rPr>
          <w:lang w:val="es-ES_tradnl"/>
        </w:rPr>
        <w:t xml:space="preserve">se recopila información de las condiciones de trabajo de los docentes y </w:t>
      </w:r>
      <w:r w:rsidR="00CA389B">
        <w:rPr>
          <w:lang w:val="es-ES_tradnl"/>
        </w:rPr>
        <w:t>se identifican los factores de riesgo a los que se encuentran expuestos al realizar las actividades en</w:t>
      </w:r>
      <w:r w:rsidR="00CA389B" w:rsidRPr="003B4959">
        <w:rPr>
          <w:lang w:val="es-ES_tradnl"/>
        </w:rPr>
        <w:t xml:space="preserve"> la modalidad de trabajo en casa</w:t>
      </w:r>
      <w:r w:rsidR="00CA389B">
        <w:rPr>
          <w:lang w:val="es-ES_tradnl"/>
        </w:rPr>
        <w:t>.</w:t>
      </w:r>
    </w:p>
    <w:p w14:paraId="0D9249F0" w14:textId="7AFE7023" w:rsidR="00AD2D19" w:rsidRPr="003B4959" w:rsidRDefault="005855E5" w:rsidP="00AD2D19">
      <w:pPr>
        <w:rPr>
          <w:lang w:val="es-ES_tradnl"/>
        </w:rPr>
      </w:pPr>
      <w:r w:rsidRPr="003B4959">
        <w:rPr>
          <w:lang w:val="es-ES_tradnl"/>
        </w:rPr>
        <w:t xml:space="preserve">Finalmente, de acuerdo con </w:t>
      </w:r>
      <w:r w:rsidR="00BF5A68" w:rsidRPr="003B4959">
        <w:rPr>
          <w:lang w:val="es-ES_tradnl"/>
        </w:rPr>
        <w:t>Gómez (2011)</w:t>
      </w:r>
      <w:r w:rsidRPr="003B4959">
        <w:rPr>
          <w:lang w:val="es-ES_tradnl"/>
        </w:rPr>
        <w:t xml:space="preserve"> la investigación documental consiste </w:t>
      </w:r>
      <w:r w:rsidR="00BF5A68" w:rsidRPr="003B4959">
        <w:rPr>
          <w:lang w:val="es-ES_tradnl"/>
        </w:rPr>
        <w:t xml:space="preserve">en </w:t>
      </w:r>
      <w:r w:rsidRPr="003B4959">
        <w:rPr>
          <w:lang w:val="es-ES_tradnl"/>
        </w:rPr>
        <w:t>recopilar información de fuentes documentales relacionada con el objeto de estudio</w:t>
      </w:r>
      <w:r w:rsidR="001B0893" w:rsidRPr="003B4959">
        <w:rPr>
          <w:lang w:val="es-ES_tradnl"/>
        </w:rPr>
        <w:t xml:space="preserve"> con el propósito de descubrir qué dicen diversos autores sobre el tema investigado</w:t>
      </w:r>
      <w:r w:rsidR="00967F09" w:rsidRPr="003B4959">
        <w:rPr>
          <w:lang w:val="es-ES_tradnl"/>
        </w:rPr>
        <w:t xml:space="preserve">. </w:t>
      </w:r>
      <w:r w:rsidR="00387CBC">
        <w:rPr>
          <w:lang w:val="es-ES_tradnl"/>
        </w:rPr>
        <w:t>Dentro de la presente</w:t>
      </w:r>
      <w:r w:rsidRPr="003B4959">
        <w:rPr>
          <w:lang w:val="es-ES_tradnl"/>
        </w:rPr>
        <w:t xml:space="preserve"> investigación se realiza</w:t>
      </w:r>
      <w:r w:rsidR="00D13BB7" w:rsidRPr="003B4959">
        <w:rPr>
          <w:lang w:val="es-ES_tradnl"/>
        </w:rPr>
        <w:t xml:space="preserve"> la</w:t>
      </w:r>
      <w:r w:rsidRPr="003B4959">
        <w:rPr>
          <w:lang w:val="es-ES_tradnl"/>
        </w:rPr>
        <w:t xml:space="preserve"> </w:t>
      </w:r>
      <w:r w:rsidR="00387CBC">
        <w:rPr>
          <w:lang w:val="es-ES_tradnl"/>
        </w:rPr>
        <w:t>revisión de diferentes fuentes</w:t>
      </w:r>
      <w:r w:rsidRPr="003B4959">
        <w:rPr>
          <w:lang w:val="es-ES_tradnl"/>
        </w:rPr>
        <w:t xml:space="preserve"> bibliográfica</w:t>
      </w:r>
      <w:r w:rsidR="00387CBC">
        <w:rPr>
          <w:lang w:val="es-ES_tradnl"/>
        </w:rPr>
        <w:t>s</w:t>
      </w:r>
      <w:r w:rsidRPr="003B4959">
        <w:rPr>
          <w:lang w:val="es-ES_tradnl"/>
        </w:rPr>
        <w:t xml:space="preserve"> </w:t>
      </w:r>
      <w:r w:rsidR="00387CBC">
        <w:rPr>
          <w:lang w:val="es-ES_tradnl"/>
        </w:rPr>
        <w:t xml:space="preserve">que permiten recopilar información sobre </w:t>
      </w:r>
      <w:r w:rsidRPr="003B4959">
        <w:rPr>
          <w:lang w:val="es-ES_tradnl"/>
        </w:rPr>
        <w:t>los peligros</w:t>
      </w:r>
      <w:r w:rsidR="00D13BB7" w:rsidRPr="003B4959">
        <w:rPr>
          <w:lang w:val="es-ES_tradnl"/>
        </w:rPr>
        <w:t xml:space="preserve"> laborales</w:t>
      </w:r>
      <w:r w:rsidR="00D5289E">
        <w:rPr>
          <w:lang w:val="es-ES_tradnl"/>
        </w:rPr>
        <w:t xml:space="preserve"> en</w:t>
      </w:r>
      <w:r w:rsidR="00D13BB7" w:rsidRPr="003B4959">
        <w:rPr>
          <w:lang w:val="es-ES_tradnl"/>
        </w:rPr>
        <w:t xml:space="preserve"> </w:t>
      </w:r>
      <w:r w:rsidR="00387CBC">
        <w:rPr>
          <w:lang w:val="es-ES_tradnl"/>
        </w:rPr>
        <w:t xml:space="preserve">el </w:t>
      </w:r>
      <w:r w:rsidR="00D13BB7" w:rsidRPr="003B4959">
        <w:rPr>
          <w:lang w:val="es-ES_tradnl"/>
        </w:rPr>
        <w:t>trabajo en casa</w:t>
      </w:r>
      <w:r w:rsidR="00D5289E">
        <w:rPr>
          <w:lang w:val="es-ES_tradnl"/>
        </w:rPr>
        <w:t>, los cuales pueden ocasionar eventos como accidentes de trabajo y enfermedades laborales</w:t>
      </w:r>
      <w:r w:rsidR="00387CBC">
        <w:rPr>
          <w:lang w:val="es-ES_tradnl"/>
        </w:rPr>
        <w:t>.</w:t>
      </w:r>
    </w:p>
    <w:p w14:paraId="056E3526" w14:textId="26B730A4" w:rsidR="00705F63" w:rsidRPr="003B4959" w:rsidRDefault="00705F63" w:rsidP="00C660D0">
      <w:pPr>
        <w:pStyle w:val="Ttulo2"/>
        <w:rPr>
          <w:lang w:val="es-ES_tradnl"/>
        </w:rPr>
      </w:pPr>
      <w:bookmarkStart w:id="24" w:name="_Toc88060303"/>
      <w:r w:rsidRPr="003B4959">
        <w:rPr>
          <w:lang w:val="es-ES_tradnl"/>
        </w:rPr>
        <w:lastRenderedPageBreak/>
        <w:t>Población objeto</w:t>
      </w:r>
      <w:bookmarkEnd w:id="24"/>
    </w:p>
    <w:p w14:paraId="7535AD8C" w14:textId="359B89AB" w:rsidR="00817CED" w:rsidRPr="003B4959" w:rsidRDefault="001C5C1A" w:rsidP="00705F63">
      <w:pPr>
        <w:rPr>
          <w:lang w:val="es-ES_tradnl"/>
        </w:rPr>
      </w:pPr>
      <w:r w:rsidRPr="003B4959">
        <w:rPr>
          <w:lang w:val="es-ES_tradnl"/>
        </w:rPr>
        <w:t xml:space="preserve">La población objeto del presente estudio </w:t>
      </w:r>
      <w:r w:rsidR="00F53E7D" w:rsidRPr="003B4959">
        <w:rPr>
          <w:lang w:val="es-ES_tradnl"/>
        </w:rPr>
        <w:t xml:space="preserve">está conformada por 38 mujeres y 25 hombres que </w:t>
      </w:r>
      <w:r w:rsidR="007932A0" w:rsidRPr="003B4959">
        <w:rPr>
          <w:lang w:val="es-ES_tradnl"/>
        </w:rPr>
        <w:t>trabajan como</w:t>
      </w:r>
      <w:r w:rsidRPr="003B4959">
        <w:rPr>
          <w:lang w:val="es-ES_tradnl"/>
        </w:rPr>
        <w:t xml:space="preserve"> docentes </w:t>
      </w:r>
      <w:r w:rsidR="009B2529" w:rsidRPr="003B4959">
        <w:rPr>
          <w:lang w:val="es-ES_tradnl"/>
        </w:rPr>
        <w:t xml:space="preserve">de primaria y bachillerato </w:t>
      </w:r>
      <w:r w:rsidR="007932A0" w:rsidRPr="003B4959">
        <w:rPr>
          <w:lang w:val="es-ES_tradnl"/>
        </w:rPr>
        <w:t>en</w:t>
      </w:r>
      <w:r w:rsidRPr="003B4959">
        <w:rPr>
          <w:lang w:val="es-ES_tradnl"/>
        </w:rPr>
        <w:t xml:space="preserve"> la</w:t>
      </w:r>
      <w:bookmarkStart w:id="25" w:name="OLE_LINK1"/>
      <w:bookmarkStart w:id="26" w:name="OLE_LINK2"/>
      <w:r w:rsidR="00132A70" w:rsidRPr="003B4959">
        <w:rPr>
          <w:lang w:val="es-ES_tradnl"/>
        </w:rPr>
        <w:t xml:space="preserve">s 12 sedes </w:t>
      </w:r>
      <w:r w:rsidR="00F53E7D" w:rsidRPr="003B4959">
        <w:rPr>
          <w:lang w:val="es-ES_tradnl"/>
        </w:rPr>
        <w:t>de</w:t>
      </w:r>
      <w:r w:rsidR="00132A70" w:rsidRPr="003B4959">
        <w:rPr>
          <w:lang w:val="es-ES_tradnl"/>
        </w:rPr>
        <w:t xml:space="preserve"> la </w:t>
      </w:r>
      <w:r w:rsidRPr="003B4959">
        <w:rPr>
          <w:color w:val="auto"/>
          <w:lang w:val="es-ES_tradnl"/>
        </w:rPr>
        <w:t>Institución Educativa Gonzalo Jiménez de Quesada</w:t>
      </w:r>
      <w:bookmarkEnd w:id="25"/>
      <w:bookmarkEnd w:id="26"/>
      <w:r w:rsidR="00FC0ABB" w:rsidRPr="003B4959">
        <w:rPr>
          <w:color w:val="auto"/>
          <w:lang w:val="es-ES_tradnl"/>
        </w:rPr>
        <w:t>,</w:t>
      </w:r>
      <w:r w:rsidR="009B2529" w:rsidRPr="003B4959">
        <w:rPr>
          <w:color w:val="auto"/>
          <w:lang w:val="es-ES_tradnl"/>
        </w:rPr>
        <w:t xml:space="preserve"> </w:t>
      </w:r>
      <w:r w:rsidR="004C6D52" w:rsidRPr="003B4959">
        <w:rPr>
          <w:color w:val="auto"/>
          <w:lang w:val="es-ES_tradnl"/>
        </w:rPr>
        <w:t xml:space="preserve">de las cuales dos se encuentra </w:t>
      </w:r>
      <w:r w:rsidR="009B2529" w:rsidRPr="003B4959">
        <w:rPr>
          <w:color w:val="auto"/>
          <w:lang w:val="es-ES_tradnl"/>
        </w:rPr>
        <w:t>ubicada</w:t>
      </w:r>
      <w:r w:rsidR="00F038C2" w:rsidRPr="003B4959">
        <w:rPr>
          <w:color w:val="auto"/>
          <w:lang w:val="es-ES_tradnl"/>
        </w:rPr>
        <w:t>s</w:t>
      </w:r>
      <w:r w:rsidR="009B2529" w:rsidRPr="003B4959">
        <w:rPr>
          <w:color w:val="auto"/>
          <w:lang w:val="es-ES_tradnl"/>
        </w:rPr>
        <w:t xml:space="preserve"> en</w:t>
      </w:r>
      <w:r w:rsidR="00132A70" w:rsidRPr="003B4959">
        <w:rPr>
          <w:color w:val="auto"/>
          <w:lang w:val="es-ES_tradnl"/>
        </w:rPr>
        <w:t xml:space="preserve"> la zona urbana y </w:t>
      </w:r>
      <w:r w:rsidR="001F5D87" w:rsidRPr="003B4959">
        <w:rPr>
          <w:color w:val="auto"/>
          <w:lang w:val="es-ES_tradnl"/>
        </w:rPr>
        <w:t xml:space="preserve">diez en la zona </w:t>
      </w:r>
      <w:r w:rsidR="00132A70" w:rsidRPr="003B4959">
        <w:rPr>
          <w:color w:val="auto"/>
          <w:lang w:val="es-ES_tradnl"/>
        </w:rPr>
        <w:t>rural del municipio de</w:t>
      </w:r>
      <w:r w:rsidR="009B2529" w:rsidRPr="003B4959">
        <w:rPr>
          <w:color w:val="auto"/>
          <w:lang w:val="es-ES_tradnl"/>
        </w:rPr>
        <w:t xml:space="preserve"> Mariquita, e</w:t>
      </w:r>
      <w:r w:rsidR="008318CF" w:rsidRPr="003B4959">
        <w:rPr>
          <w:color w:val="auto"/>
          <w:lang w:val="es-ES_tradnl"/>
        </w:rPr>
        <w:t xml:space="preserve">n el departamento del </w:t>
      </w:r>
      <w:r w:rsidR="003F3A72" w:rsidRPr="003B4959">
        <w:rPr>
          <w:color w:val="auto"/>
          <w:lang w:val="es-ES_tradnl"/>
        </w:rPr>
        <w:t>Tolima</w:t>
      </w:r>
      <w:r w:rsidR="004C6D52" w:rsidRPr="003B4959">
        <w:rPr>
          <w:color w:val="auto"/>
          <w:lang w:val="es-ES_tradnl"/>
        </w:rPr>
        <w:t xml:space="preserve"> </w:t>
      </w:r>
      <w:r w:rsidR="004C6D52" w:rsidRPr="003B4959">
        <w:rPr>
          <w:lang w:val="es-ES_tradnl"/>
        </w:rPr>
        <w:t>y</w:t>
      </w:r>
      <w:r w:rsidR="00817CED" w:rsidRPr="003B4959">
        <w:rPr>
          <w:lang w:val="es-ES_tradnl"/>
        </w:rPr>
        <w:t xml:space="preserve"> son: sede Pueblo Nuevo, Las Lomas, Guacas San Vicente, San Andrés, Borde de Medina, Pedregal, Flor Azul, La Mesa, Mal Paso Alto, Quebrada Honda, Santa Lucía y sede principal.</w:t>
      </w:r>
    </w:p>
    <w:p w14:paraId="54CD206F" w14:textId="1BDDB629" w:rsidR="00EE2F34" w:rsidRPr="003B4959" w:rsidRDefault="00EE2F34" w:rsidP="007270BF">
      <w:pPr>
        <w:pStyle w:val="Ttulo3"/>
        <w:rPr>
          <w:lang w:val="es-ES_tradnl"/>
        </w:rPr>
      </w:pPr>
      <w:bookmarkStart w:id="27" w:name="_Toc88060304"/>
      <w:r w:rsidRPr="003B4959">
        <w:rPr>
          <w:lang w:val="es-ES_tradnl"/>
        </w:rPr>
        <w:t>Criterios de inclusión</w:t>
      </w:r>
      <w:bookmarkEnd w:id="27"/>
    </w:p>
    <w:p w14:paraId="0242C21F" w14:textId="3E9B9371" w:rsidR="00EE2F34" w:rsidRPr="003B4959" w:rsidRDefault="00EE2F34" w:rsidP="00705F63">
      <w:pPr>
        <w:rPr>
          <w:lang w:val="es-ES_tradnl"/>
        </w:rPr>
      </w:pPr>
      <w:r w:rsidRPr="003B4959">
        <w:rPr>
          <w:lang w:val="es-ES_tradnl"/>
        </w:rPr>
        <w:t>T</w:t>
      </w:r>
      <w:r w:rsidR="00D76057" w:rsidRPr="003B4959">
        <w:rPr>
          <w:lang w:val="es-ES_tradnl"/>
        </w:rPr>
        <w:t xml:space="preserve">odos los docentes que se encuentren vinculados laboralmente a la institución </w:t>
      </w:r>
      <w:r w:rsidR="005A7E1D" w:rsidRPr="003B4959">
        <w:rPr>
          <w:lang w:val="es-ES_tradnl"/>
        </w:rPr>
        <w:t>en el momento</w:t>
      </w:r>
      <w:r w:rsidR="00D76057" w:rsidRPr="003B4959">
        <w:rPr>
          <w:lang w:val="es-ES_tradnl"/>
        </w:rPr>
        <w:t xml:space="preserve"> de la aplicación de la encuesta</w:t>
      </w:r>
      <w:r w:rsidR="0046764B" w:rsidRPr="003B4959">
        <w:rPr>
          <w:lang w:val="es-ES_tradnl"/>
        </w:rPr>
        <w:t xml:space="preserve">, </w:t>
      </w:r>
      <w:r w:rsidR="004C0EC5" w:rsidRPr="003B4959">
        <w:rPr>
          <w:lang w:val="es-ES_tradnl"/>
        </w:rPr>
        <w:t xml:space="preserve">que se encuentren </w:t>
      </w:r>
      <w:r w:rsidR="002017FF" w:rsidRPr="003B4959">
        <w:rPr>
          <w:lang w:val="es-ES_tradnl"/>
        </w:rPr>
        <w:t xml:space="preserve">realizando sus actividades laborales en la modalidad de trabajo en casa o teletrabajo </w:t>
      </w:r>
      <w:r w:rsidR="004C0EC5" w:rsidRPr="003B4959">
        <w:rPr>
          <w:lang w:val="es-ES_tradnl"/>
        </w:rPr>
        <w:t>debido a las medidas impuestas por la pandemia del COVID-19</w:t>
      </w:r>
      <w:r w:rsidR="003266F5" w:rsidRPr="003B4959">
        <w:rPr>
          <w:lang w:val="es-ES_tradnl"/>
        </w:rPr>
        <w:t xml:space="preserve"> y que accedan a participar voluntariamente en la encuesta. </w:t>
      </w:r>
    </w:p>
    <w:p w14:paraId="17C9F143" w14:textId="7D9B327E" w:rsidR="00EE2F34" w:rsidRPr="003B4959" w:rsidRDefault="00EE2F34" w:rsidP="007270BF">
      <w:pPr>
        <w:pStyle w:val="Ttulo3"/>
        <w:rPr>
          <w:lang w:val="es-ES_tradnl"/>
        </w:rPr>
      </w:pPr>
      <w:bookmarkStart w:id="28" w:name="_Toc88060305"/>
      <w:r w:rsidRPr="003B4959">
        <w:rPr>
          <w:lang w:val="es-ES_tradnl"/>
        </w:rPr>
        <w:t>Criterios de exclusión</w:t>
      </w:r>
      <w:bookmarkEnd w:id="28"/>
    </w:p>
    <w:p w14:paraId="3780CAAE" w14:textId="2C344548" w:rsidR="00D76057" w:rsidRPr="003B4959" w:rsidRDefault="00EE2F34" w:rsidP="00705F63">
      <w:pPr>
        <w:rPr>
          <w:lang w:val="es-ES_tradnl"/>
        </w:rPr>
      </w:pPr>
      <w:r w:rsidRPr="003B4959">
        <w:rPr>
          <w:lang w:val="es-ES_tradnl"/>
        </w:rPr>
        <w:t>L</w:t>
      </w:r>
      <w:r w:rsidR="000013C5" w:rsidRPr="003B4959">
        <w:rPr>
          <w:lang w:val="es-ES_tradnl"/>
        </w:rPr>
        <w:t>os d</w:t>
      </w:r>
      <w:r w:rsidR="00D76057" w:rsidRPr="003B4959">
        <w:rPr>
          <w:lang w:val="es-ES_tradnl"/>
        </w:rPr>
        <w:t>ocentes que se encuentren en vacaciones o incapacitados</w:t>
      </w:r>
      <w:r w:rsidR="006917B9" w:rsidRPr="003B4959">
        <w:rPr>
          <w:lang w:val="es-ES_tradnl"/>
        </w:rPr>
        <w:t xml:space="preserve"> al momento de la aplicación de la encuesta</w:t>
      </w:r>
      <w:r w:rsidRPr="003B4959">
        <w:rPr>
          <w:lang w:val="es-ES_tradnl"/>
        </w:rPr>
        <w:t>,</w:t>
      </w:r>
      <w:r w:rsidR="006917B9" w:rsidRPr="003B4959">
        <w:rPr>
          <w:lang w:val="es-ES_tradnl"/>
        </w:rPr>
        <w:t xml:space="preserve"> </w:t>
      </w:r>
      <w:r w:rsidR="005B32FB" w:rsidRPr="003B4959">
        <w:rPr>
          <w:lang w:val="es-ES_tradnl"/>
        </w:rPr>
        <w:t>así como aquellos</w:t>
      </w:r>
      <w:r w:rsidR="00D76057" w:rsidRPr="003B4959">
        <w:rPr>
          <w:lang w:val="es-ES_tradnl"/>
        </w:rPr>
        <w:t xml:space="preserve"> que no acepten participar voluntariamente</w:t>
      </w:r>
      <w:r w:rsidR="00977093" w:rsidRPr="003B4959">
        <w:rPr>
          <w:lang w:val="es-ES_tradnl"/>
        </w:rPr>
        <w:t xml:space="preserve"> en la </w:t>
      </w:r>
      <w:r w:rsidR="009D0898" w:rsidRPr="003B4959">
        <w:rPr>
          <w:lang w:val="es-ES_tradnl"/>
        </w:rPr>
        <w:t xml:space="preserve">misma. </w:t>
      </w:r>
    </w:p>
    <w:p w14:paraId="6C529380" w14:textId="73ADAEB0" w:rsidR="009D0898" w:rsidRPr="003B4959" w:rsidRDefault="009D0898" w:rsidP="00C660D0">
      <w:pPr>
        <w:pStyle w:val="Ttulo2"/>
        <w:rPr>
          <w:lang w:val="es-ES_tradnl"/>
        </w:rPr>
      </w:pPr>
      <w:bookmarkStart w:id="29" w:name="_Toc88060306"/>
      <w:r w:rsidRPr="003B4959">
        <w:rPr>
          <w:lang w:val="es-ES_tradnl"/>
        </w:rPr>
        <w:t>Muestra</w:t>
      </w:r>
      <w:bookmarkEnd w:id="29"/>
    </w:p>
    <w:p w14:paraId="35F12519" w14:textId="3136B1D9" w:rsidR="00520D4D" w:rsidRPr="003B4959" w:rsidRDefault="006C0D16" w:rsidP="00520D4D">
      <w:pPr>
        <w:rPr>
          <w:lang w:val="es-ES_tradnl"/>
        </w:rPr>
      </w:pPr>
      <w:r w:rsidRPr="003B4959">
        <w:rPr>
          <w:lang w:val="es-ES_tradnl"/>
        </w:rPr>
        <w:t>Esta investigación se basa en el muestreo no probabilístico por conveniencia. Según Ochoa (2015) el muestro no probabilístico se presenta cuando “se desconoce la probabilidad de que cada individuo de la población sea seleccionado para la muestra”. Adicionalmente, Ochoa manifiesta que el muestreo por conveniencia consiste en que la muestra de la población que se selecciona no se hace bajo criterios estadísticos sino porque es accesible, es decir, están disponibles y pertenecen a la población de interés.</w:t>
      </w:r>
    </w:p>
    <w:p w14:paraId="1A519B31" w14:textId="56494A37" w:rsidR="001872ED" w:rsidRPr="003B4959" w:rsidRDefault="001872ED" w:rsidP="00520D4D">
      <w:pPr>
        <w:rPr>
          <w:lang w:val="es-ES_tradnl"/>
        </w:rPr>
      </w:pPr>
      <w:r w:rsidRPr="003B4959">
        <w:rPr>
          <w:lang w:val="es-ES_tradnl"/>
        </w:rPr>
        <w:lastRenderedPageBreak/>
        <w:t xml:space="preserve">La encuesta se organizó en los formularios de Google y se envió el enlace de acceso al rector de la Institución quien lo reenvió a los 63 docentes y brindó espacios durante la jornada laboral para la realización. </w:t>
      </w:r>
      <w:r w:rsidR="009879A9" w:rsidRPr="003B4959">
        <w:rPr>
          <w:lang w:val="es-ES_tradnl"/>
        </w:rPr>
        <w:t xml:space="preserve">Se estableció un tiempo de </w:t>
      </w:r>
      <w:r w:rsidRPr="003B4959">
        <w:rPr>
          <w:lang w:val="es-ES_tradnl"/>
        </w:rPr>
        <w:t xml:space="preserve">8 días para la realización de la encuesta y se logró la participación de 45 docentes, los faltantes no aceptaron participar voluntariamente. </w:t>
      </w:r>
    </w:p>
    <w:p w14:paraId="3B7582F2" w14:textId="340E8A1C" w:rsidR="00705F63" w:rsidRPr="003B4959" w:rsidRDefault="00705F63" w:rsidP="00C660D0">
      <w:pPr>
        <w:pStyle w:val="Ttulo2"/>
        <w:rPr>
          <w:lang w:val="es-ES_tradnl"/>
        </w:rPr>
      </w:pPr>
      <w:bookmarkStart w:id="30" w:name="_Toc88060307"/>
      <w:r w:rsidRPr="003B4959">
        <w:rPr>
          <w:lang w:val="es-ES_tradnl"/>
        </w:rPr>
        <w:t>Técnica</w:t>
      </w:r>
      <w:bookmarkEnd w:id="30"/>
    </w:p>
    <w:p w14:paraId="0880595A" w14:textId="5151B098" w:rsidR="00B52119" w:rsidRPr="003B4959" w:rsidRDefault="009166E1" w:rsidP="00502D52">
      <w:pPr>
        <w:rPr>
          <w:lang w:val="es-ES_tradnl"/>
        </w:rPr>
      </w:pPr>
      <w:r w:rsidRPr="003B4959">
        <w:rPr>
          <w:lang w:val="es-ES_tradnl"/>
        </w:rPr>
        <w:t>Para el presente</w:t>
      </w:r>
      <w:r w:rsidR="00B52119" w:rsidRPr="003B4959">
        <w:rPr>
          <w:lang w:val="es-ES_tradnl"/>
        </w:rPr>
        <w:t xml:space="preserve"> proyecto</w:t>
      </w:r>
      <w:r w:rsidRPr="003B4959">
        <w:rPr>
          <w:lang w:val="es-ES_tradnl"/>
        </w:rPr>
        <w:t xml:space="preserve"> de </w:t>
      </w:r>
      <w:r w:rsidR="00B52119" w:rsidRPr="003B4959">
        <w:rPr>
          <w:lang w:val="es-ES_tradnl"/>
        </w:rPr>
        <w:t>investiga</w:t>
      </w:r>
      <w:r w:rsidRPr="003B4959">
        <w:rPr>
          <w:lang w:val="es-ES_tradnl"/>
        </w:rPr>
        <w:t>ción</w:t>
      </w:r>
      <w:r w:rsidR="00B52119" w:rsidRPr="003B4959">
        <w:rPr>
          <w:lang w:val="es-ES_tradnl"/>
        </w:rPr>
        <w:t xml:space="preserve"> se diseña</w:t>
      </w:r>
      <w:r w:rsidR="008318CF" w:rsidRPr="003B4959">
        <w:rPr>
          <w:lang w:val="es-ES_tradnl"/>
        </w:rPr>
        <w:t xml:space="preserve"> el instrumento</w:t>
      </w:r>
      <w:r w:rsidRPr="003B4959">
        <w:rPr>
          <w:lang w:val="es-ES_tradnl"/>
        </w:rPr>
        <w:t xml:space="preserve"> denominado</w:t>
      </w:r>
      <w:r w:rsidR="00B52119" w:rsidRPr="003B4959">
        <w:rPr>
          <w:lang w:val="es-ES_tradnl"/>
        </w:rPr>
        <w:t xml:space="preserve"> </w:t>
      </w:r>
      <w:r w:rsidR="00941F1E" w:rsidRPr="003B4959">
        <w:rPr>
          <w:lang w:val="es-ES_tradnl"/>
        </w:rPr>
        <w:t>“</w:t>
      </w:r>
      <w:r w:rsidRPr="003B4959">
        <w:rPr>
          <w:lang w:val="es-ES_tradnl"/>
        </w:rPr>
        <w:t>E</w:t>
      </w:r>
      <w:r w:rsidR="00B52119" w:rsidRPr="003B4959">
        <w:rPr>
          <w:lang w:val="es-ES_tradnl"/>
        </w:rPr>
        <w:t xml:space="preserve">ncuesta de </w:t>
      </w:r>
      <w:r w:rsidR="002B3D0D" w:rsidRPr="003B4959">
        <w:rPr>
          <w:lang w:val="es-ES_tradnl"/>
        </w:rPr>
        <w:t>identificación</w:t>
      </w:r>
      <w:r w:rsidR="00B52119" w:rsidRPr="003B4959">
        <w:rPr>
          <w:lang w:val="es-ES_tradnl"/>
        </w:rPr>
        <w:t xml:space="preserve"> de condiciones de trabajo en la modalidad de trabajo en casa</w:t>
      </w:r>
      <w:r w:rsidR="00941F1E" w:rsidRPr="003B4959">
        <w:rPr>
          <w:lang w:val="es-ES_tradnl"/>
        </w:rPr>
        <w:t>”</w:t>
      </w:r>
      <w:r w:rsidR="00B52119" w:rsidRPr="003B4959">
        <w:rPr>
          <w:lang w:val="es-ES_tradnl"/>
        </w:rPr>
        <w:t>,</w:t>
      </w:r>
      <w:r w:rsidR="007052BF" w:rsidRPr="003B4959">
        <w:rPr>
          <w:lang w:val="es-ES_tradnl"/>
        </w:rPr>
        <w:t xml:space="preserve"> el cual está compuesto por </w:t>
      </w:r>
      <w:r w:rsidR="00AA45D5" w:rsidRPr="003B4959">
        <w:rPr>
          <w:lang w:val="es-ES_tradnl"/>
        </w:rPr>
        <w:t xml:space="preserve">un total de </w:t>
      </w:r>
      <w:r w:rsidR="007052BF" w:rsidRPr="003B4959">
        <w:rPr>
          <w:lang w:val="es-ES_tradnl"/>
        </w:rPr>
        <w:t>42 preguntas</w:t>
      </w:r>
      <w:r w:rsidR="00E31748" w:rsidRPr="003B4959">
        <w:rPr>
          <w:lang w:val="es-ES_tradnl"/>
        </w:rPr>
        <w:t xml:space="preserve">, donde las primeras 15 están relacionadas con la caracterización de la población en estudio y a partir de la pregunta 16 </w:t>
      </w:r>
      <w:r w:rsidR="008A6080" w:rsidRPr="003B4959">
        <w:rPr>
          <w:lang w:val="es-ES_tradnl"/>
        </w:rPr>
        <w:t>se relacionan</w:t>
      </w:r>
      <w:r w:rsidR="00E31748" w:rsidRPr="003B4959">
        <w:rPr>
          <w:lang w:val="es-ES_tradnl"/>
        </w:rPr>
        <w:t xml:space="preserve"> con los diferentes peligros (biológico, físico, químico, psicosocial, biomecánico, condiciones de seguridad y fenómenos naturales) que pueden existir en el lugar de trabajo durante la modalidad de trabajo en casa. </w:t>
      </w:r>
      <w:r w:rsidR="00502D52" w:rsidRPr="003B4959">
        <w:rPr>
          <w:lang w:val="es-ES_tradnl"/>
        </w:rPr>
        <w:t>Las preguntas se formularon teniendo en cuenta el objetivo de la investigación</w:t>
      </w:r>
      <w:r w:rsidR="009C3083" w:rsidRPr="003B4959">
        <w:rPr>
          <w:lang w:val="es-ES_tradnl"/>
        </w:rPr>
        <w:t xml:space="preserve"> que consiste en</w:t>
      </w:r>
      <w:r w:rsidRPr="003B4959">
        <w:rPr>
          <w:lang w:val="es-ES_tradnl"/>
        </w:rPr>
        <w:t xml:space="preserve"> </w:t>
      </w:r>
      <w:r w:rsidR="006A1077" w:rsidRPr="003B4959">
        <w:rPr>
          <w:lang w:val="es-ES_tradnl"/>
        </w:rPr>
        <w:t>determinar</w:t>
      </w:r>
      <w:r w:rsidR="00B52119" w:rsidRPr="003B4959">
        <w:rPr>
          <w:lang w:val="es-ES_tradnl"/>
        </w:rPr>
        <w:t xml:space="preserve"> </w:t>
      </w:r>
      <w:r w:rsidR="00B06AF1" w:rsidRPr="003B4959">
        <w:rPr>
          <w:lang w:val="es-ES_tradnl"/>
        </w:rPr>
        <w:t xml:space="preserve">la percepción de </w:t>
      </w:r>
      <w:r w:rsidR="006A1077" w:rsidRPr="003B4959">
        <w:rPr>
          <w:lang w:val="es-ES_tradnl"/>
        </w:rPr>
        <w:t xml:space="preserve">los peligros laborales del trabajo en casa </w:t>
      </w:r>
      <w:r w:rsidRPr="003B4959">
        <w:rPr>
          <w:lang w:val="es-ES_tradnl"/>
        </w:rPr>
        <w:t>e</w:t>
      </w:r>
      <w:r w:rsidR="006A1077" w:rsidRPr="003B4959">
        <w:rPr>
          <w:lang w:val="es-ES_tradnl"/>
        </w:rPr>
        <w:t>n</w:t>
      </w:r>
      <w:r w:rsidRPr="003B4959">
        <w:rPr>
          <w:lang w:val="es-ES_tradnl"/>
        </w:rPr>
        <w:t xml:space="preserve"> </w:t>
      </w:r>
      <w:r w:rsidR="00B52119" w:rsidRPr="003B4959">
        <w:rPr>
          <w:lang w:val="es-ES_tradnl"/>
        </w:rPr>
        <w:t xml:space="preserve">los </w:t>
      </w:r>
      <w:r w:rsidR="009C3083" w:rsidRPr="003B4959">
        <w:rPr>
          <w:lang w:val="es-ES_tradnl"/>
        </w:rPr>
        <w:t>docentes</w:t>
      </w:r>
      <w:r w:rsidR="00B52119" w:rsidRPr="003B4959">
        <w:rPr>
          <w:lang w:val="es-ES_tradnl"/>
        </w:rPr>
        <w:t xml:space="preserve"> de la </w:t>
      </w:r>
      <w:r w:rsidRPr="003B4959">
        <w:rPr>
          <w:lang w:val="es-ES_tradnl"/>
        </w:rPr>
        <w:t>I</w:t>
      </w:r>
      <w:r w:rsidR="00B52119" w:rsidRPr="003B4959">
        <w:rPr>
          <w:lang w:val="es-ES_tradnl"/>
        </w:rPr>
        <w:t xml:space="preserve">nstitución </w:t>
      </w:r>
      <w:r w:rsidRPr="003B4959">
        <w:rPr>
          <w:lang w:val="es-ES_tradnl"/>
        </w:rPr>
        <w:t>E</w:t>
      </w:r>
      <w:r w:rsidR="00B52119" w:rsidRPr="003B4959">
        <w:rPr>
          <w:lang w:val="es-ES_tradnl"/>
        </w:rPr>
        <w:t>ducativa Gonzalo Jiménez de Quesada de Mariquita, departamento del Tolima</w:t>
      </w:r>
      <w:r w:rsidR="006A1077" w:rsidRPr="003B4959">
        <w:rPr>
          <w:lang w:val="es-ES_tradnl"/>
        </w:rPr>
        <w:t>.</w:t>
      </w:r>
    </w:p>
    <w:p w14:paraId="6807277A" w14:textId="4CAE1885" w:rsidR="00404A19" w:rsidRPr="003B4959" w:rsidRDefault="00896C06" w:rsidP="00404A19">
      <w:pPr>
        <w:rPr>
          <w:lang w:val="es-ES_tradnl"/>
        </w:rPr>
      </w:pPr>
      <w:r w:rsidRPr="003B4959">
        <w:rPr>
          <w:lang w:val="es-ES_tradnl"/>
        </w:rPr>
        <w:t xml:space="preserve">El cuestionario fue validado por dos </w:t>
      </w:r>
      <w:r w:rsidR="003B4959" w:rsidRPr="003B4959">
        <w:rPr>
          <w:lang w:val="es-ES_tradnl"/>
        </w:rPr>
        <w:t>expertas disciplinares</w:t>
      </w:r>
      <w:r w:rsidR="009678FE" w:rsidRPr="003B4959">
        <w:rPr>
          <w:lang w:val="es-ES_tradnl"/>
        </w:rPr>
        <w:t xml:space="preserve">: </w:t>
      </w:r>
      <w:r w:rsidR="003B4959" w:rsidRPr="003B4959">
        <w:rPr>
          <w:lang w:val="es-ES_tradnl"/>
        </w:rPr>
        <w:t xml:space="preserve">la profesora </w:t>
      </w:r>
      <w:r w:rsidR="009678FE" w:rsidRPr="003B4959">
        <w:rPr>
          <w:lang w:val="es-ES_tradnl"/>
        </w:rPr>
        <w:t xml:space="preserve">Sandra Catalina Mayorga, docente de la Corporación Universitaria Minuto de Dios, profesional en Ingeniería Química y Magister en Prevención de Riesgos Laborales, </w:t>
      </w:r>
      <w:r w:rsidR="003B4959">
        <w:t>quien realizó observaciones frente al instrumento</w:t>
      </w:r>
      <w:r w:rsidR="00684818">
        <w:t>, solicitó</w:t>
      </w:r>
      <w:r w:rsidR="003B4959">
        <w:t xml:space="preserve"> incluir una opción adicional de respuesta en la pregunta 4 relacionada con el tiempo trabajando en la institución, incluir la definición de acoso laboral y sexual para contextualizar al encuestado y sugirió algunas preguntas adicionales para conocer más aspectos de los encuestados. </w:t>
      </w:r>
      <w:r w:rsidR="00B63383" w:rsidRPr="003B4959">
        <w:rPr>
          <w:lang w:val="es-ES_tradnl"/>
        </w:rPr>
        <w:t xml:space="preserve">Por otro lado, </w:t>
      </w:r>
      <w:r w:rsidR="00E0136F">
        <w:rPr>
          <w:lang w:val="es-ES_tradnl"/>
        </w:rPr>
        <w:t xml:space="preserve">la profesora </w:t>
      </w:r>
      <w:r w:rsidR="00B63383" w:rsidRPr="003B4959">
        <w:rPr>
          <w:lang w:val="es-ES_tradnl"/>
        </w:rPr>
        <w:t xml:space="preserve">Claudia Milena Ospina López, docente del Politécnico Grancolombiano, licenciada en Biología y especialista en Gerencia de la Seguridad y </w:t>
      </w:r>
      <w:r w:rsidR="00B63383" w:rsidRPr="003B4959">
        <w:rPr>
          <w:lang w:val="es-ES_tradnl"/>
        </w:rPr>
        <w:lastRenderedPageBreak/>
        <w:t xml:space="preserve">Salud en el Trabajo, solicitó modificar la pregunta 6 por su parecido con la 7. </w:t>
      </w:r>
      <w:r w:rsidR="00404A19" w:rsidRPr="003B4959">
        <w:rPr>
          <w:lang w:val="es-ES_tradnl"/>
        </w:rPr>
        <w:t xml:space="preserve">Se realizaron los ajustes </w:t>
      </w:r>
      <w:r w:rsidR="00E53876" w:rsidRPr="003B4959">
        <w:rPr>
          <w:lang w:val="es-ES_tradnl"/>
        </w:rPr>
        <w:t>correspondientes</w:t>
      </w:r>
      <w:r w:rsidR="00404A19" w:rsidRPr="003B4959">
        <w:rPr>
          <w:lang w:val="es-ES_tradnl"/>
        </w:rPr>
        <w:t xml:space="preserve"> y </w:t>
      </w:r>
      <w:r w:rsidR="00E53876" w:rsidRPr="003B4959">
        <w:rPr>
          <w:lang w:val="es-ES_tradnl"/>
        </w:rPr>
        <w:t>las</w:t>
      </w:r>
      <w:r w:rsidR="00B63383" w:rsidRPr="003B4959">
        <w:rPr>
          <w:lang w:val="es-ES_tradnl"/>
        </w:rPr>
        <w:t xml:space="preserve"> profesoras manifestaron que la encuesta era aplicable</w:t>
      </w:r>
      <w:r w:rsidR="00E53876" w:rsidRPr="003B4959">
        <w:rPr>
          <w:lang w:val="es-ES_tradnl"/>
        </w:rPr>
        <w:t xml:space="preserve"> (ver anexo 11.3)</w:t>
      </w:r>
      <w:r w:rsidR="00404A19" w:rsidRPr="003B4959">
        <w:rPr>
          <w:lang w:val="es-ES_tradnl"/>
        </w:rPr>
        <w:t>.</w:t>
      </w:r>
      <w:r w:rsidR="00B63383" w:rsidRPr="003B4959">
        <w:rPr>
          <w:lang w:val="es-ES_tradnl"/>
        </w:rPr>
        <w:t xml:space="preserve"> </w:t>
      </w:r>
    </w:p>
    <w:p w14:paraId="007D5A25" w14:textId="69B14BD2" w:rsidR="00E53876" w:rsidRPr="003B4959" w:rsidRDefault="00E53876" w:rsidP="00404A19">
      <w:pPr>
        <w:rPr>
          <w:lang w:val="es-ES_tradnl"/>
        </w:rPr>
      </w:pPr>
      <w:r w:rsidRPr="003B4959">
        <w:rPr>
          <w:lang w:val="es-ES_tradnl"/>
        </w:rPr>
        <w:t xml:space="preserve">Posteriormente, la encuesta fue cargada en la herramienta Formularios de Google, se envió al rector de la Institución Educativa Gonzalo Jiménez de Quesada de Mariquita quien la compartió con los docentes de la institución para el respectivo diligenciamiento. </w:t>
      </w:r>
    </w:p>
    <w:p w14:paraId="51B6A19D" w14:textId="5495E7F2" w:rsidR="00BC348C" w:rsidRPr="003B4959" w:rsidRDefault="00BC348C" w:rsidP="00404A19">
      <w:pPr>
        <w:rPr>
          <w:lang w:val="es-ES_tradnl"/>
        </w:rPr>
      </w:pPr>
      <w:r w:rsidRPr="003B4959">
        <w:rPr>
          <w:lang w:val="es-ES_tradnl"/>
        </w:rPr>
        <w:t xml:space="preserve">La información </w:t>
      </w:r>
      <w:r w:rsidR="00672E79" w:rsidRPr="003B4959">
        <w:rPr>
          <w:lang w:val="es-ES_tradnl"/>
        </w:rPr>
        <w:t>recopilada es</w:t>
      </w:r>
      <w:r w:rsidRPr="003B4959">
        <w:rPr>
          <w:lang w:val="es-ES_tradnl"/>
        </w:rPr>
        <w:t xml:space="preserve"> utilizada con fines académicos, respetando la privacidad e integridad de los participantes. De acuerdo con lo establecido en la Ley 1581 de 2012 y en el Decreto 1377 de 2013, los datos solicitados en la encuesta tienen como finalidad propender por la salud y bienestar de los trabajadores de la Institución Educativa Gonzalo Jiménez de Quesada de Mariquita.</w:t>
      </w:r>
    </w:p>
    <w:p w14:paraId="00573E7B" w14:textId="04A9D7C2" w:rsidR="00FF4075" w:rsidRPr="003B4959" w:rsidRDefault="00FF4075" w:rsidP="00B97969">
      <w:pPr>
        <w:rPr>
          <w:lang w:val="es-ES_tradnl"/>
        </w:rPr>
      </w:pPr>
      <w:r w:rsidRPr="003B4959">
        <w:rPr>
          <w:lang w:val="es-ES_tradnl"/>
        </w:rPr>
        <w:t xml:space="preserve">Para el desarrollo de este trabajo </w:t>
      </w:r>
      <w:r w:rsidR="00BE5BE3" w:rsidRPr="003B4959">
        <w:rPr>
          <w:lang w:val="es-ES_tradnl"/>
        </w:rPr>
        <w:t>se establecieron las siguientes fases (</w:t>
      </w:r>
      <w:r w:rsidR="00E53876" w:rsidRPr="003B4959">
        <w:rPr>
          <w:lang w:val="es-ES_tradnl"/>
        </w:rPr>
        <w:t>v</w:t>
      </w:r>
      <w:r w:rsidR="00BE5BE3" w:rsidRPr="003B4959">
        <w:rPr>
          <w:lang w:val="es-ES_tradnl"/>
        </w:rPr>
        <w:t>er tabla 3) las cuales permiten dar cumplimiento a los objetivos planteados</w:t>
      </w:r>
      <w:r w:rsidR="00B97969" w:rsidRPr="003B4959">
        <w:rPr>
          <w:lang w:val="es-ES_tradnl"/>
        </w:rPr>
        <w:t>.</w:t>
      </w:r>
      <w:r w:rsidR="00502D52" w:rsidRPr="003B4959">
        <w:rPr>
          <w:lang w:val="es-ES_tradnl"/>
        </w:rPr>
        <w:t xml:space="preserve"> </w:t>
      </w:r>
    </w:p>
    <w:p w14:paraId="632712C2" w14:textId="44BC6679" w:rsidR="003B6570" w:rsidRPr="003B4959" w:rsidRDefault="003B6570" w:rsidP="003B6570">
      <w:pPr>
        <w:pStyle w:val="Descripcin"/>
        <w:keepNext/>
        <w:rPr>
          <w:lang w:val="es-ES_tradnl"/>
        </w:rPr>
      </w:pPr>
      <w:bookmarkStart w:id="31" w:name="_Ref84615248"/>
      <w:bookmarkStart w:id="32" w:name="_Toc88057561"/>
      <w:r w:rsidRPr="003B4959">
        <w:rPr>
          <w:b/>
          <w:bCs/>
          <w:lang w:val="es-ES_tradnl"/>
        </w:rPr>
        <w:t xml:space="preserve">Tabla </w:t>
      </w:r>
      <w:r w:rsidRPr="003B4959">
        <w:rPr>
          <w:b/>
          <w:bCs/>
          <w:lang w:val="es-ES_tradnl"/>
        </w:rPr>
        <w:fldChar w:fldCharType="begin"/>
      </w:r>
      <w:r w:rsidRPr="003B4959">
        <w:rPr>
          <w:b/>
          <w:bCs/>
          <w:lang w:val="es-ES_tradnl"/>
        </w:rPr>
        <w:instrText xml:space="preserve"> SEQ Tabla \* ARABIC </w:instrText>
      </w:r>
      <w:r w:rsidRPr="003B4959">
        <w:rPr>
          <w:b/>
          <w:bCs/>
          <w:lang w:val="es-ES_tradnl"/>
        </w:rPr>
        <w:fldChar w:fldCharType="separate"/>
      </w:r>
      <w:r w:rsidR="00D76B34">
        <w:rPr>
          <w:b/>
          <w:bCs/>
          <w:noProof/>
          <w:lang w:val="es-ES_tradnl"/>
        </w:rPr>
        <w:t>3</w:t>
      </w:r>
      <w:r w:rsidRPr="003B4959">
        <w:rPr>
          <w:b/>
          <w:bCs/>
          <w:lang w:val="es-ES_tradnl"/>
        </w:rPr>
        <w:fldChar w:fldCharType="end"/>
      </w:r>
      <w:bookmarkEnd w:id="31"/>
      <w:r w:rsidRPr="003B4959">
        <w:rPr>
          <w:lang w:val="es-ES_tradnl"/>
        </w:rPr>
        <w:t xml:space="preserve"> </w:t>
      </w:r>
      <w:r w:rsidRPr="003B4959">
        <w:rPr>
          <w:lang w:val="es-ES_tradnl"/>
        </w:rPr>
        <w:br/>
        <w:t>Fases de la investigación</w:t>
      </w:r>
      <w:bookmarkEnd w:id="32"/>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4"/>
        <w:gridCol w:w="4394"/>
        <w:gridCol w:w="3122"/>
      </w:tblGrid>
      <w:tr w:rsidR="00EF6D0A" w:rsidRPr="003B4959" w14:paraId="4502826F" w14:textId="77777777" w:rsidTr="00C660D0">
        <w:trPr>
          <w:trHeight w:val="446"/>
          <w:tblHeader/>
        </w:trPr>
        <w:tc>
          <w:tcPr>
            <w:tcW w:w="985" w:type="pct"/>
            <w:tcBorders>
              <w:top w:val="single" w:sz="4" w:space="0" w:color="auto"/>
              <w:bottom w:val="single" w:sz="4" w:space="0" w:color="auto"/>
            </w:tcBorders>
            <w:vAlign w:val="center"/>
          </w:tcPr>
          <w:p w14:paraId="4E23F76A" w14:textId="114537DA" w:rsidR="00EF6D0A" w:rsidRPr="003B4959" w:rsidRDefault="003B6570" w:rsidP="00C660D0">
            <w:pPr>
              <w:spacing w:line="240" w:lineRule="auto"/>
              <w:ind w:firstLine="0"/>
              <w:jc w:val="center"/>
              <w:rPr>
                <w:b/>
                <w:bCs/>
                <w:lang w:val="es-ES_tradnl"/>
              </w:rPr>
            </w:pPr>
            <w:r w:rsidRPr="003B4959">
              <w:rPr>
                <w:b/>
                <w:bCs/>
                <w:lang w:val="es-ES_tradnl"/>
              </w:rPr>
              <w:t>Fases</w:t>
            </w:r>
          </w:p>
        </w:tc>
        <w:tc>
          <w:tcPr>
            <w:tcW w:w="2347" w:type="pct"/>
            <w:tcBorders>
              <w:top w:val="single" w:sz="4" w:space="0" w:color="auto"/>
              <w:bottom w:val="single" w:sz="4" w:space="0" w:color="auto"/>
            </w:tcBorders>
            <w:vAlign w:val="center"/>
          </w:tcPr>
          <w:p w14:paraId="54D769DC" w14:textId="39CC6A25" w:rsidR="00EF6D0A" w:rsidRPr="003B4959" w:rsidRDefault="003B6570" w:rsidP="00C660D0">
            <w:pPr>
              <w:spacing w:line="240" w:lineRule="auto"/>
              <w:ind w:firstLine="0"/>
              <w:jc w:val="center"/>
              <w:rPr>
                <w:b/>
                <w:bCs/>
                <w:lang w:val="es-ES_tradnl"/>
              </w:rPr>
            </w:pPr>
            <w:r w:rsidRPr="003B4959">
              <w:rPr>
                <w:b/>
                <w:bCs/>
                <w:lang w:val="es-ES_tradnl"/>
              </w:rPr>
              <w:t>Metodología</w:t>
            </w:r>
          </w:p>
        </w:tc>
        <w:tc>
          <w:tcPr>
            <w:tcW w:w="1668" w:type="pct"/>
            <w:tcBorders>
              <w:top w:val="single" w:sz="4" w:space="0" w:color="auto"/>
              <w:bottom w:val="single" w:sz="4" w:space="0" w:color="auto"/>
            </w:tcBorders>
            <w:vAlign w:val="center"/>
          </w:tcPr>
          <w:p w14:paraId="6704FA48" w14:textId="5BE9F798" w:rsidR="00EF6D0A" w:rsidRPr="003B4959" w:rsidRDefault="003B6570" w:rsidP="00C660D0">
            <w:pPr>
              <w:spacing w:line="240" w:lineRule="auto"/>
              <w:ind w:firstLine="0"/>
              <w:jc w:val="center"/>
              <w:rPr>
                <w:b/>
                <w:bCs/>
                <w:lang w:val="es-ES_tradnl"/>
              </w:rPr>
            </w:pPr>
            <w:r w:rsidRPr="003B4959">
              <w:rPr>
                <w:b/>
                <w:bCs/>
                <w:lang w:val="es-ES_tradnl"/>
              </w:rPr>
              <w:t>Resultados</w:t>
            </w:r>
          </w:p>
        </w:tc>
      </w:tr>
      <w:tr w:rsidR="00EF6D0A" w:rsidRPr="003B4959" w14:paraId="687BE422" w14:textId="77777777" w:rsidTr="00C660D0">
        <w:tc>
          <w:tcPr>
            <w:tcW w:w="985" w:type="pct"/>
            <w:tcBorders>
              <w:top w:val="single" w:sz="4" w:space="0" w:color="auto"/>
            </w:tcBorders>
          </w:tcPr>
          <w:p w14:paraId="0C52B3D8" w14:textId="3D9C50FC" w:rsidR="00EF6D0A" w:rsidRPr="003B4959" w:rsidRDefault="003B6570" w:rsidP="00C660D0">
            <w:pPr>
              <w:spacing w:line="240" w:lineRule="auto"/>
              <w:ind w:firstLine="0"/>
              <w:rPr>
                <w:lang w:val="es-ES_tradnl"/>
              </w:rPr>
            </w:pPr>
            <w:r w:rsidRPr="003B4959">
              <w:rPr>
                <w:lang w:val="es-ES_tradnl"/>
              </w:rPr>
              <w:t xml:space="preserve">Fase 1: </w:t>
            </w:r>
            <w:r w:rsidR="00B97969" w:rsidRPr="003B4959">
              <w:rPr>
                <w:lang w:val="es-ES_tradnl"/>
              </w:rPr>
              <w:t>R</w:t>
            </w:r>
            <w:r w:rsidRPr="003B4959">
              <w:rPr>
                <w:lang w:val="es-ES_tradnl"/>
              </w:rPr>
              <w:t>astreo documental</w:t>
            </w:r>
          </w:p>
        </w:tc>
        <w:tc>
          <w:tcPr>
            <w:tcW w:w="2347" w:type="pct"/>
            <w:tcBorders>
              <w:top w:val="single" w:sz="4" w:space="0" w:color="auto"/>
            </w:tcBorders>
          </w:tcPr>
          <w:p w14:paraId="04FEBBAF" w14:textId="29485BF4" w:rsidR="00EF6D0A" w:rsidRPr="003B4959" w:rsidRDefault="00C1704B" w:rsidP="00C660D0">
            <w:pPr>
              <w:spacing w:line="240" w:lineRule="auto"/>
              <w:ind w:firstLine="0"/>
              <w:rPr>
                <w:lang w:val="es-ES_tradnl"/>
              </w:rPr>
            </w:pPr>
            <w:r w:rsidRPr="003B4959">
              <w:rPr>
                <w:lang w:val="es-ES_tradnl"/>
              </w:rPr>
              <w:t xml:space="preserve">Se </w:t>
            </w:r>
            <w:r w:rsidR="00B06C4C" w:rsidRPr="003B4959">
              <w:rPr>
                <w:lang w:val="es-ES_tradnl"/>
              </w:rPr>
              <w:t>realiza</w:t>
            </w:r>
            <w:r w:rsidRPr="003B4959">
              <w:rPr>
                <w:lang w:val="es-ES_tradnl"/>
              </w:rPr>
              <w:t xml:space="preserve"> </w:t>
            </w:r>
            <w:r w:rsidR="00BD51B2" w:rsidRPr="003B4959">
              <w:rPr>
                <w:lang w:val="es-ES_tradnl"/>
              </w:rPr>
              <w:t>rastreo</w:t>
            </w:r>
            <w:r w:rsidRPr="003B4959">
              <w:rPr>
                <w:lang w:val="es-ES_tradnl"/>
              </w:rPr>
              <w:t xml:space="preserve"> bibliográfic</w:t>
            </w:r>
            <w:r w:rsidR="00BD51B2" w:rsidRPr="003B4959">
              <w:rPr>
                <w:lang w:val="es-ES_tradnl"/>
              </w:rPr>
              <w:t>o</w:t>
            </w:r>
            <w:r w:rsidR="00EF6D0A" w:rsidRPr="003B4959">
              <w:rPr>
                <w:lang w:val="es-ES_tradnl"/>
              </w:rPr>
              <w:t xml:space="preserve"> </w:t>
            </w:r>
            <w:r w:rsidR="00847A05" w:rsidRPr="003B4959">
              <w:rPr>
                <w:lang w:val="es-ES_tradnl"/>
              </w:rPr>
              <w:t>en</w:t>
            </w:r>
            <w:r w:rsidR="00BD51B2" w:rsidRPr="003B4959">
              <w:rPr>
                <w:lang w:val="es-ES_tradnl"/>
              </w:rPr>
              <w:t xml:space="preserve"> diferentes bases de datos abordando aspectos relevantes dentro de la investigación como el estrés y el estilo de vida en docentes durante el teletrabajo; el teletrabajo y los riesgos psicosociales; los riesgos ergonómicos en el teletrabajo; la prevalencia de trastornos musculoesqueléticos en docentes en teletrabajo; el teletrabajo y las enfermedades ocupacionales; percepciones sobre el trabajo docente virtual; la incidencia del teletrabajo en docentes, entre otros</w:t>
            </w:r>
            <w:r w:rsidR="00E54820" w:rsidRPr="003B4959">
              <w:rPr>
                <w:lang w:val="es-ES_tradnl"/>
              </w:rPr>
              <w:t>.</w:t>
            </w:r>
          </w:p>
          <w:p w14:paraId="5BCA1EF0" w14:textId="7CA94666" w:rsidR="00B97969" w:rsidRPr="003B4959" w:rsidRDefault="00B97969" w:rsidP="00C660D0">
            <w:pPr>
              <w:spacing w:line="240" w:lineRule="auto"/>
              <w:ind w:firstLine="0"/>
              <w:rPr>
                <w:lang w:val="es-ES_tradnl"/>
              </w:rPr>
            </w:pPr>
          </w:p>
        </w:tc>
        <w:tc>
          <w:tcPr>
            <w:tcW w:w="1668" w:type="pct"/>
            <w:tcBorders>
              <w:top w:val="single" w:sz="4" w:space="0" w:color="auto"/>
            </w:tcBorders>
          </w:tcPr>
          <w:p w14:paraId="7411C33D" w14:textId="58633E63" w:rsidR="00EF6D0A" w:rsidRPr="003B4959" w:rsidRDefault="00EF6D0A" w:rsidP="00C660D0">
            <w:pPr>
              <w:spacing w:line="240" w:lineRule="auto"/>
              <w:ind w:firstLine="0"/>
              <w:rPr>
                <w:lang w:val="es-ES_tradnl"/>
              </w:rPr>
            </w:pPr>
            <w:r w:rsidRPr="003B4959">
              <w:rPr>
                <w:lang w:val="es-ES_tradnl"/>
              </w:rPr>
              <w:t>Estructura</w:t>
            </w:r>
            <w:r w:rsidR="004C46EC" w:rsidRPr="003B4959">
              <w:rPr>
                <w:lang w:val="es-ES_tradnl"/>
              </w:rPr>
              <w:t>ción</w:t>
            </w:r>
            <w:r w:rsidRPr="003B4959">
              <w:rPr>
                <w:lang w:val="es-ES_tradnl"/>
              </w:rPr>
              <w:t xml:space="preserve"> </w:t>
            </w:r>
            <w:r w:rsidR="004C46EC" w:rsidRPr="003B4959">
              <w:rPr>
                <w:lang w:val="es-ES_tradnl"/>
              </w:rPr>
              <w:t>d</w:t>
            </w:r>
            <w:r w:rsidRPr="003B4959">
              <w:rPr>
                <w:lang w:val="es-ES_tradnl"/>
              </w:rPr>
              <w:t xml:space="preserve">el marco teórico y el estado del arte </w:t>
            </w:r>
          </w:p>
        </w:tc>
      </w:tr>
      <w:tr w:rsidR="00EF6D0A" w:rsidRPr="003B4959" w14:paraId="1E567471" w14:textId="77777777" w:rsidTr="00C660D0">
        <w:tc>
          <w:tcPr>
            <w:tcW w:w="985" w:type="pct"/>
          </w:tcPr>
          <w:p w14:paraId="228252A5" w14:textId="77777777" w:rsidR="00B97969" w:rsidRPr="003B4959" w:rsidRDefault="00B97969" w:rsidP="00C660D0">
            <w:pPr>
              <w:spacing w:line="240" w:lineRule="auto"/>
              <w:ind w:firstLine="0"/>
              <w:rPr>
                <w:lang w:val="es-ES_tradnl"/>
              </w:rPr>
            </w:pPr>
          </w:p>
          <w:p w14:paraId="5242C874" w14:textId="5CB59DB4" w:rsidR="00EF6D0A" w:rsidRPr="003B4959" w:rsidRDefault="003B6570" w:rsidP="00C660D0">
            <w:pPr>
              <w:spacing w:line="240" w:lineRule="auto"/>
              <w:ind w:firstLine="0"/>
              <w:rPr>
                <w:lang w:val="es-ES_tradnl"/>
              </w:rPr>
            </w:pPr>
            <w:r w:rsidRPr="003B4959">
              <w:rPr>
                <w:lang w:val="es-ES_tradnl"/>
              </w:rPr>
              <w:t xml:space="preserve">Fase 2: </w:t>
            </w:r>
            <w:r w:rsidR="00B97969" w:rsidRPr="003B4959">
              <w:rPr>
                <w:lang w:val="es-ES_tradnl"/>
              </w:rPr>
              <w:t>D</w:t>
            </w:r>
            <w:r w:rsidRPr="003B4959">
              <w:rPr>
                <w:lang w:val="es-ES_tradnl"/>
              </w:rPr>
              <w:t>iseño del instrumento</w:t>
            </w:r>
          </w:p>
          <w:p w14:paraId="73EBD89F" w14:textId="0DFD8778" w:rsidR="00B97969" w:rsidRPr="003B4959" w:rsidRDefault="00B97969" w:rsidP="00C660D0">
            <w:pPr>
              <w:spacing w:line="240" w:lineRule="auto"/>
              <w:ind w:firstLine="0"/>
              <w:rPr>
                <w:lang w:val="es-ES_tradnl"/>
              </w:rPr>
            </w:pPr>
          </w:p>
        </w:tc>
        <w:tc>
          <w:tcPr>
            <w:tcW w:w="2347" w:type="pct"/>
          </w:tcPr>
          <w:p w14:paraId="624DB28B" w14:textId="3A4F2B8B" w:rsidR="00EF6D0A" w:rsidRPr="003B4959" w:rsidRDefault="00171106" w:rsidP="00C660D0">
            <w:pPr>
              <w:spacing w:line="240" w:lineRule="auto"/>
              <w:ind w:firstLine="0"/>
              <w:rPr>
                <w:lang w:val="es-ES_tradnl"/>
              </w:rPr>
            </w:pPr>
            <w:r w:rsidRPr="003B4959">
              <w:rPr>
                <w:lang w:val="es-ES_tradnl"/>
              </w:rPr>
              <w:t>Se diseña el instrumento</w:t>
            </w:r>
            <w:r w:rsidR="003D7250" w:rsidRPr="003B4959">
              <w:rPr>
                <w:lang w:val="es-ES_tradnl"/>
              </w:rPr>
              <w:t xml:space="preserve">, </w:t>
            </w:r>
            <w:r w:rsidRPr="003B4959">
              <w:rPr>
                <w:lang w:val="es-ES_tradnl"/>
              </w:rPr>
              <w:t xml:space="preserve">se solicita la validación y posteriormente se realiza la aplicación </w:t>
            </w:r>
            <w:r w:rsidR="002C4FA9" w:rsidRPr="003B4959">
              <w:rPr>
                <w:lang w:val="es-ES_tradnl"/>
              </w:rPr>
              <w:t>de este</w:t>
            </w:r>
            <w:r w:rsidRPr="003B4959">
              <w:rPr>
                <w:lang w:val="es-ES_tradnl"/>
              </w:rPr>
              <w:t xml:space="preserve">, el cual se </w:t>
            </w:r>
            <w:r w:rsidR="002C4FA9" w:rsidRPr="003B4959">
              <w:rPr>
                <w:lang w:val="es-ES_tradnl"/>
              </w:rPr>
              <w:t>organizó en</w:t>
            </w:r>
            <w:r w:rsidRPr="003B4959">
              <w:rPr>
                <w:lang w:val="es-ES_tradnl"/>
              </w:rPr>
              <w:t xml:space="preserve"> la herramienta Formularios de Google</w:t>
            </w:r>
            <w:r w:rsidR="002C4FA9" w:rsidRPr="003B4959">
              <w:rPr>
                <w:lang w:val="es-ES_tradnl"/>
              </w:rPr>
              <w:t xml:space="preserve"> y se envió a través de correo electrónico al rector de la institución, quien posteriormente lo reenvió a los docentes. </w:t>
            </w:r>
          </w:p>
          <w:p w14:paraId="39E237A9" w14:textId="2266F18F" w:rsidR="00171106" w:rsidRPr="003B4959" w:rsidRDefault="00171106" w:rsidP="00C660D0">
            <w:pPr>
              <w:spacing w:line="240" w:lineRule="auto"/>
              <w:ind w:firstLine="0"/>
              <w:rPr>
                <w:lang w:val="es-ES_tradnl"/>
              </w:rPr>
            </w:pPr>
          </w:p>
        </w:tc>
        <w:tc>
          <w:tcPr>
            <w:tcW w:w="1668" w:type="pct"/>
          </w:tcPr>
          <w:p w14:paraId="6ED0DC0C" w14:textId="77777777" w:rsidR="00EF6D0A" w:rsidRPr="003B4959" w:rsidRDefault="00A431F2" w:rsidP="00C660D0">
            <w:pPr>
              <w:spacing w:line="240" w:lineRule="auto"/>
              <w:ind w:firstLine="0"/>
              <w:rPr>
                <w:lang w:val="es-ES_tradnl"/>
              </w:rPr>
            </w:pPr>
            <w:r w:rsidRPr="003B4959">
              <w:rPr>
                <w:lang w:val="es-ES_tradnl"/>
              </w:rPr>
              <w:t xml:space="preserve">Se obtiene </w:t>
            </w:r>
            <w:r w:rsidR="00EC1530" w:rsidRPr="003B4959">
              <w:rPr>
                <w:lang w:val="es-ES_tradnl"/>
              </w:rPr>
              <w:t>el instrumento llamado “Encuesta de identificación de condiciones de trabajo en la modalidad de trabajo en casa” que permitió caracterizar los docentes y las condiciones de sus puestos de trabajo durante la modalidad de trabajo en casa.</w:t>
            </w:r>
          </w:p>
          <w:p w14:paraId="367E1773" w14:textId="133B8E5A" w:rsidR="0028377A" w:rsidRPr="003B4959" w:rsidRDefault="0028377A" w:rsidP="00C660D0">
            <w:pPr>
              <w:spacing w:line="240" w:lineRule="auto"/>
              <w:ind w:firstLine="0"/>
              <w:rPr>
                <w:lang w:val="es-ES_tradnl"/>
              </w:rPr>
            </w:pPr>
          </w:p>
        </w:tc>
      </w:tr>
      <w:tr w:rsidR="00EF6D0A" w:rsidRPr="003B4959" w14:paraId="3100B983" w14:textId="77777777" w:rsidTr="00C660D0">
        <w:tc>
          <w:tcPr>
            <w:tcW w:w="985" w:type="pct"/>
          </w:tcPr>
          <w:p w14:paraId="75BDC879" w14:textId="4A397995" w:rsidR="00EF6D0A" w:rsidRPr="003B4959" w:rsidRDefault="003B6570" w:rsidP="00C660D0">
            <w:pPr>
              <w:spacing w:line="240" w:lineRule="auto"/>
              <w:ind w:firstLine="0"/>
              <w:rPr>
                <w:lang w:val="es-ES_tradnl"/>
              </w:rPr>
            </w:pPr>
            <w:r w:rsidRPr="003B4959">
              <w:rPr>
                <w:lang w:val="es-ES_tradnl"/>
              </w:rPr>
              <w:t xml:space="preserve">Fase 3: </w:t>
            </w:r>
            <w:r w:rsidR="00A63CE6" w:rsidRPr="003B4959">
              <w:rPr>
                <w:lang w:val="es-ES_tradnl"/>
              </w:rPr>
              <w:t>A</w:t>
            </w:r>
            <w:r w:rsidRPr="003B4959">
              <w:rPr>
                <w:lang w:val="es-ES_tradnl"/>
              </w:rPr>
              <w:t>nálisis</w:t>
            </w:r>
            <w:r w:rsidR="00A63CE6" w:rsidRPr="003B4959">
              <w:rPr>
                <w:lang w:val="es-ES_tradnl"/>
              </w:rPr>
              <w:t xml:space="preserve"> de </w:t>
            </w:r>
            <w:r w:rsidR="007052BF" w:rsidRPr="003B4959">
              <w:rPr>
                <w:lang w:val="es-ES_tradnl"/>
              </w:rPr>
              <w:t>Información y</w:t>
            </w:r>
            <w:r w:rsidRPr="003B4959">
              <w:rPr>
                <w:lang w:val="es-ES_tradnl"/>
              </w:rPr>
              <w:t xml:space="preserve"> resultados</w:t>
            </w:r>
          </w:p>
        </w:tc>
        <w:tc>
          <w:tcPr>
            <w:tcW w:w="2347" w:type="pct"/>
          </w:tcPr>
          <w:p w14:paraId="0CC0B75B" w14:textId="5E3C504B" w:rsidR="00EF6D0A" w:rsidRPr="003B4959" w:rsidRDefault="002A0DBF" w:rsidP="00C660D0">
            <w:pPr>
              <w:spacing w:line="240" w:lineRule="auto"/>
              <w:ind w:firstLine="0"/>
              <w:rPr>
                <w:lang w:val="es-ES_tradnl"/>
              </w:rPr>
            </w:pPr>
            <w:r w:rsidRPr="003B4959">
              <w:rPr>
                <w:lang w:val="es-ES_tradnl"/>
              </w:rPr>
              <w:t xml:space="preserve">Una vez aplicado el instrumento de recolección de datos, se realiza el análisis de la información y se grafican de los datos. </w:t>
            </w:r>
          </w:p>
        </w:tc>
        <w:tc>
          <w:tcPr>
            <w:tcW w:w="1668" w:type="pct"/>
          </w:tcPr>
          <w:p w14:paraId="77531FD8" w14:textId="3F0F2A9D" w:rsidR="00EF6D0A" w:rsidRPr="003B4959" w:rsidRDefault="008B0280" w:rsidP="00C660D0">
            <w:pPr>
              <w:spacing w:line="240" w:lineRule="auto"/>
              <w:ind w:firstLine="0"/>
              <w:rPr>
                <w:lang w:val="es-ES_tradnl"/>
              </w:rPr>
            </w:pPr>
            <w:r>
              <w:rPr>
                <w:lang w:val="es-ES_tradnl"/>
              </w:rPr>
              <w:t>Consolidación de los resultados, i</w:t>
            </w:r>
            <w:r w:rsidR="00115B30" w:rsidRPr="003B4959">
              <w:rPr>
                <w:lang w:val="es-ES_tradnl"/>
              </w:rPr>
              <w:t>dentifican</w:t>
            </w:r>
            <w:r>
              <w:rPr>
                <w:lang w:val="es-ES_tradnl"/>
              </w:rPr>
              <w:t>do</w:t>
            </w:r>
            <w:r w:rsidR="00115B30" w:rsidRPr="003B4959">
              <w:rPr>
                <w:lang w:val="es-ES_tradnl"/>
              </w:rPr>
              <w:t xml:space="preserve"> </w:t>
            </w:r>
            <w:r w:rsidR="0028377A" w:rsidRPr="003B4959">
              <w:rPr>
                <w:lang w:val="es-ES_tradnl"/>
              </w:rPr>
              <w:t xml:space="preserve">los peligros </w:t>
            </w:r>
            <w:r w:rsidR="00D533DB" w:rsidRPr="003B4959">
              <w:rPr>
                <w:lang w:val="es-ES_tradnl"/>
              </w:rPr>
              <w:t>y las condiciones de</w:t>
            </w:r>
            <w:r w:rsidR="0028377A" w:rsidRPr="003B4959">
              <w:rPr>
                <w:lang w:val="es-ES_tradnl"/>
              </w:rPr>
              <w:t xml:space="preserve"> </w:t>
            </w:r>
            <w:r w:rsidR="00115B30" w:rsidRPr="003B4959">
              <w:rPr>
                <w:lang w:val="es-ES_tradnl"/>
              </w:rPr>
              <w:t>l</w:t>
            </w:r>
            <w:r w:rsidR="0028377A" w:rsidRPr="003B4959">
              <w:rPr>
                <w:lang w:val="es-ES_tradnl"/>
              </w:rPr>
              <w:t>os</w:t>
            </w:r>
            <w:r w:rsidR="00115B30" w:rsidRPr="003B4959">
              <w:rPr>
                <w:lang w:val="es-ES_tradnl"/>
              </w:rPr>
              <w:t xml:space="preserve"> puesto</w:t>
            </w:r>
            <w:r w:rsidR="0028377A" w:rsidRPr="003B4959">
              <w:rPr>
                <w:lang w:val="es-ES_tradnl"/>
              </w:rPr>
              <w:t>s</w:t>
            </w:r>
            <w:r w:rsidR="00115B30" w:rsidRPr="003B4959">
              <w:rPr>
                <w:lang w:val="es-ES_tradnl"/>
              </w:rPr>
              <w:t xml:space="preserve"> de trabajo de los docentes </w:t>
            </w:r>
            <w:r w:rsidR="00C7027E" w:rsidRPr="003B4959">
              <w:rPr>
                <w:lang w:val="es-ES_tradnl"/>
              </w:rPr>
              <w:t>durante la modalidad de trabajo en casa</w:t>
            </w:r>
            <w:r w:rsidR="00D533DB" w:rsidRPr="003B4959">
              <w:rPr>
                <w:lang w:val="es-ES_tradnl"/>
              </w:rPr>
              <w:t>.</w:t>
            </w:r>
          </w:p>
          <w:p w14:paraId="5846D907" w14:textId="014CB89D" w:rsidR="00D533DB" w:rsidRPr="003B4959" w:rsidRDefault="00D533DB" w:rsidP="00C660D0">
            <w:pPr>
              <w:spacing w:line="240" w:lineRule="auto"/>
              <w:ind w:firstLine="0"/>
              <w:rPr>
                <w:lang w:val="es-ES_tradnl"/>
              </w:rPr>
            </w:pPr>
          </w:p>
        </w:tc>
      </w:tr>
      <w:tr w:rsidR="00EF6D0A" w:rsidRPr="003B4959" w14:paraId="14DCAF7C" w14:textId="77777777" w:rsidTr="00C660D0">
        <w:tc>
          <w:tcPr>
            <w:tcW w:w="985" w:type="pct"/>
          </w:tcPr>
          <w:p w14:paraId="03D99383" w14:textId="7DCF2C74" w:rsidR="00EF6D0A" w:rsidRPr="003B4959" w:rsidRDefault="003B6570" w:rsidP="00C660D0">
            <w:pPr>
              <w:spacing w:line="240" w:lineRule="auto"/>
              <w:ind w:firstLine="0"/>
              <w:rPr>
                <w:lang w:val="es-ES_tradnl"/>
              </w:rPr>
            </w:pPr>
            <w:r w:rsidRPr="003B4959">
              <w:rPr>
                <w:lang w:val="es-ES_tradnl"/>
              </w:rPr>
              <w:t xml:space="preserve">Fase 4: </w:t>
            </w:r>
            <w:r w:rsidR="00A63CE6" w:rsidRPr="003B4959">
              <w:rPr>
                <w:lang w:val="es-ES_tradnl"/>
              </w:rPr>
              <w:t>D</w:t>
            </w:r>
            <w:r w:rsidRPr="003B4959">
              <w:rPr>
                <w:lang w:val="es-ES_tradnl"/>
              </w:rPr>
              <w:t>iseño de estrategia</w:t>
            </w:r>
          </w:p>
        </w:tc>
        <w:tc>
          <w:tcPr>
            <w:tcW w:w="2347" w:type="pct"/>
          </w:tcPr>
          <w:p w14:paraId="4CFCAF8D" w14:textId="26A08EE8" w:rsidR="00EF6D0A" w:rsidRPr="003B4959" w:rsidRDefault="00993833" w:rsidP="00C660D0">
            <w:pPr>
              <w:spacing w:line="240" w:lineRule="auto"/>
              <w:ind w:firstLine="0"/>
              <w:rPr>
                <w:lang w:val="es-ES_tradnl"/>
              </w:rPr>
            </w:pPr>
            <w:r w:rsidRPr="003B4959">
              <w:rPr>
                <w:lang w:val="es-ES_tradnl"/>
              </w:rPr>
              <w:t xml:space="preserve">Teniendo en cuenta la información recopilada en la encuesta, se establecen recomendaciones </w:t>
            </w:r>
            <w:r w:rsidR="00154292" w:rsidRPr="003B4959">
              <w:rPr>
                <w:lang w:val="es-ES_tradnl"/>
              </w:rPr>
              <w:t xml:space="preserve">para prevenir los principales peligros evidenciados en los docentes durante la modalidad de </w:t>
            </w:r>
            <w:r w:rsidR="009104E3">
              <w:rPr>
                <w:lang w:val="es-ES_tradnl"/>
              </w:rPr>
              <w:t>trabajo en casa</w:t>
            </w:r>
            <w:r w:rsidR="00154292" w:rsidRPr="003B4959">
              <w:rPr>
                <w:lang w:val="es-ES_tradnl"/>
              </w:rPr>
              <w:t>, los cuales son</w:t>
            </w:r>
            <w:r w:rsidRPr="003B4959">
              <w:rPr>
                <w:lang w:val="es-ES_tradnl"/>
              </w:rPr>
              <w:t xml:space="preserve"> psicosocial, biomecánico y físico</w:t>
            </w:r>
            <w:r w:rsidR="00154292" w:rsidRPr="003B4959">
              <w:rPr>
                <w:lang w:val="es-ES_tradnl"/>
              </w:rPr>
              <w:t xml:space="preserve">. </w:t>
            </w:r>
            <w:r w:rsidRPr="003B4959">
              <w:rPr>
                <w:lang w:val="es-ES_tradnl"/>
              </w:rPr>
              <w:t xml:space="preserve"> </w:t>
            </w:r>
          </w:p>
        </w:tc>
        <w:tc>
          <w:tcPr>
            <w:tcW w:w="1668" w:type="pct"/>
          </w:tcPr>
          <w:p w14:paraId="14E79F73" w14:textId="0F9CC7CD" w:rsidR="00EF6D0A" w:rsidRPr="003B4959" w:rsidRDefault="00382B9A" w:rsidP="00C660D0">
            <w:pPr>
              <w:spacing w:line="240" w:lineRule="auto"/>
              <w:ind w:firstLine="0"/>
              <w:rPr>
                <w:lang w:val="es-ES_tradnl"/>
              </w:rPr>
            </w:pPr>
            <w:r w:rsidRPr="003B4959">
              <w:rPr>
                <w:lang w:val="es-ES_tradnl"/>
              </w:rPr>
              <w:t>Se presenta</w:t>
            </w:r>
            <w:r w:rsidR="00F32063" w:rsidRPr="003B4959">
              <w:rPr>
                <w:lang w:val="es-ES_tradnl"/>
              </w:rPr>
              <w:t xml:space="preserve"> como estrategia de prevención tres infografías con recomendaciones</w:t>
            </w:r>
            <w:r w:rsidRPr="003B4959">
              <w:rPr>
                <w:lang w:val="es-ES_tradnl"/>
              </w:rPr>
              <w:t xml:space="preserve"> para la prevención de </w:t>
            </w:r>
            <w:r w:rsidR="00F32063" w:rsidRPr="003B4959">
              <w:rPr>
                <w:lang w:val="es-ES_tradnl"/>
              </w:rPr>
              <w:t xml:space="preserve">los principales </w:t>
            </w:r>
            <w:r w:rsidRPr="003B4959">
              <w:rPr>
                <w:lang w:val="es-ES_tradnl"/>
              </w:rPr>
              <w:t xml:space="preserve">peligros </w:t>
            </w:r>
            <w:r w:rsidR="00F32063" w:rsidRPr="003B4959">
              <w:rPr>
                <w:lang w:val="es-ES_tradnl"/>
              </w:rPr>
              <w:t>observados en el</w:t>
            </w:r>
            <w:r w:rsidRPr="003B4959">
              <w:rPr>
                <w:lang w:val="es-ES_tradnl"/>
              </w:rPr>
              <w:t xml:space="preserve"> trabajo en casa</w:t>
            </w:r>
            <w:r w:rsidR="00F32063" w:rsidRPr="003B4959">
              <w:rPr>
                <w:lang w:val="es-ES_tradnl"/>
              </w:rPr>
              <w:t>.</w:t>
            </w:r>
          </w:p>
        </w:tc>
      </w:tr>
    </w:tbl>
    <w:p w14:paraId="290A049C" w14:textId="30AB9D11" w:rsidR="00874751" w:rsidRPr="003B4959" w:rsidRDefault="00874751" w:rsidP="00874751">
      <w:pPr>
        <w:spacing w:before="120"/>
        <w:ind w:firstLine="0"/>
        <w:rPr>
          <w:lang w:val="es-ES_tradnl"/>
        </w:rPr>
      </w:pPr>
      <w:r w:rsidRPr="003B4959">
        <w:rPr>
          <w:i/>
          <w:iCs/>
          <w:lang w:val="es-ES_tradnl"/>
        </w:rPr>
        <w:t>Fuente:</w:t>
      </w:r>
      <w:r w:rsidRPr="003B4959">
        <w:rPr>
          <w:lang w:val="es-ES_tradnl"/>
        </w:rPr>
        <w:t xml:space="preserve"> Elaboración propia.</w:t>
      </w:r>
    </w:p>
    <w:p w14:paraId="3468549A" w14:textId="1BDAAA6A" w:rsidR="00B97969" w:rsidRPr="003B4959" w:rsidRDefault="00705F63" w:rsidP="00C660D0">
      <w:pPr>
        <w:pStyle w:val="Ttulo2"/>
        <w:rPr>
          <w:lang w:val="es-ES_tradnl"/>
        </w:rPr>
      </w:pPr>
      <w:bookmarkStart w:id="33" w:name="_Toc88060308"/>
      <w:r w:rsidRPr="003B4959">
        <w:rPr>
          <w:lang w:val="es-ES_tradnl"/>
        </w:rPr>
        <w:t>Presupuesto</w:t>
      </w:r>
      <w:bookmarkEnd w:id="33"/>
    </w:p>
    <w:p w14:paraId="75943282" w14:textId="49D7D140" w:rsidR="00C911AA" w:rsidRPr="003B4959" w:rsidRDefault="00C911AA" w:rsidP="00C911AA">
      <w:pPr>
        <w:rPr>
          <w:lang w:val="es-ES_tradnl"/>
        </w:rPr>
      </w:pPr>
      <w:r w:rsidRPr="003B4959">
        <w:rPr>
          <w:lang w:val="es-ES_tradnl"/>
        </w:rPr>
        <w:t>Para el presente trabajo de investigación se estima el presupuesto que se presenta a continuación.</w:t>
      </w:r>
    </w:p>
    <w:p w14:paraId="4E10C4B2" w14:textId="0418B0FD" w:rsidR="00D33AC1" w:rsidRPr="003B4959" w:rsidRDefault="00D33AC1" w:rsidP="00D33AC1">
      <w:pPr>
        <w:pStyle w:val="Descripcin"/>
        <w:keepNext/>
        <w:rPr>
          <w:lang w:val="es-ES_tradnl"/>
        </w:rPr>
      </w:pPr>
      <w:bookmarkStart w:id="34" w:name="_Toc88057562"/>
      <w:r w:rsidRPr="003B4959">
        <w:rPr>
          <w:b/>
          <w:bCs/>
          <w:lang w:val="es-ES_tradnl"/>
        </w:rPr>
        <w:t xml:space="preserve">Tabla </w:t>
      </w:r>
      <w:r w:rsidRPr="003B4959">
        <w:rPr>
          <w:b/>
          <w:bCs/>
          <w:lang w:val="es-ES_tradnl"/>
        </w:rPr>
        <w:fldChar w:fldCharType="begin"/>
      </w:r>
      <w:r w:rsidRPr="003B4959">
        <w:rPr>
          <w:b/>
          <w:bCs/>
          <w:lang w:val="es-ES_tradnl"/>
        </w:rPr>
        <w:instrText xml:space="preserve"> SEQ Tabla \* ARABIC </w:instrText>
      </w:r>
      <w:r w:rsidRPr="003B4959">
        <w:rPr>
          <w:b/>
          <w:bCs/>
          <w:lang w:val="es-ES_tradnl"/>
        </w:rPr>
        <w:fldChar w:fldCharType="separate"/>
      </w:r>
      <w:r w:rsidR="00D76B34">
        <w:rPr>
          <w:b/>
          <w:bCs/>
          <w:noProof/>
          <w:lang w:val="es-ES_tradnl"/>
        </w:rPr>
        <w:t>4</w:t>
      </w:r>
      <w:r w:rsidRPr="003B4959">
        <w:rPr>
          <w:b/>
          <w:bCs/>
          <w:lang w:val="es-ES_tradnl"/>
        </w:rPr>
        <w:fldChar w:fldCharType="end"/>
      </w:r>
      <w:r w:rsidRPr="003B4959">
        <w:rPr>
          <w:lang w:val="es-ES_tradnl"/>
        </w:rPr>
        <w:t xml:space="preserve"> </w:t>
      </w:r>
      <w:r w:rsidRPr="003B4959">
        <w:rPr>
          <w:lang w:val="es-ES_tradnl"/>
        </w:rPr>
        <w:br/>
        <w:t>Presupuesto</w:t>
      </w:r>
      <w:bookmarkEnd w:id="34"/>
    </w:p>
    <w:tbl>
      <w:tblPr>
        <w:tblW w:w="5000" w:type="pct"/>
        <w:tblBorders>
          <w:top w:val="single" w:sz="4" w:space="0" w:color="auto"/>
        </w:tblBorders>
        <w:tblCellMar>
          <w:left w:w="70" w:type="dxa"/>
          <w:right w:w="70" w:type="dxa"/>
        </w:tblCellMar>
        <w:tblLook w:val="04A0" w:firstRow="1" w:lastRow="0" w:firstColumn="1" w:lastColumn="0" w:noHBand="0" w:noVBand="1"/>
      </w:tblPr>
      <w:tblGrid>
        <w:gridCol w:w="7512"/>
        <w:gridCol w:w="1848"/>
      </w:tblGrid>
      <w:tr w:rsidR="0014762A" w:rsidRPr="003B4959" w14:paraId="5621F085" w14:textId="77777777" w:rsidTr="0072326C">
        <w:trPr>
          <w:trHeight w:val="300"/>
        </w:trPr>
        <w:tc>
          <w:tcPr>
            <w:tcW w:w="4013" w:type="pct"/>
            <w:tcBorders>
              <w:top w:val="single" w:sz="4" w:space="0" w:color="auto"/>
              <w:bottom w:val="single" w:sz="4" w:space="0" w:color="auto"/>
            </w:tcBorders>
            <w:shd w:val="clear" w:color="000000" w:fill="FFFFFF"/>
            <w:noWrap/>
            <w:vAlign w:val="bottom"/>
            <w:hideMark/>
          </w:tcPr>
          <w:p w14:paraId="224E40E1" w14:textId="77777777" w:rsidR="0014762A" w:rsidRPr="003B4959" w:rsidRDefault="0014762A" w:rsidP="0014762A">
            <w:pPr>
              <w:spacing w:line="240" w:lineRule="auto"/>
              <w:ind w:firstLine="0"/>
              <w:jc w:val="center"/>
              <w:rPr>
                <w:b/>
                <w:bCs/>
                <w:color w:val="000000"/>
                <w:lang w:val="es-ES_tradnl"/>
              </w:rPr>
            </w:pPr>
            <w:r w:rsidRPr="003B4959">
              <w:rPr>
                <w:b/>
                <w:bCs/>
                <w:color w:val="000000"/>
                <w:lang w:val="es-ES_tradnl"/>
              </w:rPr>
              <w:t>Rubro</w:t>
            </w:r>
          </w:p>
        </w:tc>
        <w:tc>
          <w:tcPr>
            <w:tcW w:w="987" w:type="pct"/>
            <w:tcBorders>
              <w:top w:val="single" w:sz="4" w:space="0" w:color="auto"/>
              <w:bottom w:val="single" w:sz="4" w:space="0" w:color="auto"/>
            </w:tcBorders>
            <w:shd w:val="clear" w:color="000000" w:fill="FFFFFF"/>
            <w:noWrap/>
            <w:vAlign w:val="bottom"/>
            <w:hideMark/>
          </w:tcPr>
          <w:p w14:paraId="2F1BBCAC" w14:textId="77777777" w:rsidR="0014762A" w:rsidRPr="003B4959" w:rsidRDefault="0014762A" w:rsidP="0014762A">
            <w:pPr>
              <w:spacing w:line="240" w:lineRule="auto"/>
              <w:ind w:firstLine="0"/>
              <w:jc w:val="center"/>
              <w:rPr>
                <w:b/>
                <w:bCs/>
                <w:color w:val="000000"/>
                <w:lang w:val="es-ES_tradnl"/>
              </w:rPr>
            </w:pPr>
            <w:r w:rsidRPr="003B4959">
              <w:rPr>
                <w:b/>
                <w:bCs/>
                <w:color w:val="000000"/>
                <w:lang w:val="es-ES_tradnl"/>
              </w:rPr>
              <w:t>Valor total</w:t>
            </w:r>
          </w:p>
        </w:tc>
      </w:tr>
      <w:tr w:rsidR="0014762A" w:rsidRPr="003B4959" w14:paraId="6A923CA6" w14:textId="77777777" w:rsidTr="0072326C">
        <w:trPr>
          <w:trHeight w:val="300"/>
        </w:trPr>
        <w:tc>
          <w:tcPr>
            <w:tcW w:w="4013" w:type="pct"/>
            <w:tcBorders>
              <w:top w:val="single" w:sz="4" w:space="0" w:color="auto"/>
            </w:tcBorders>
            <w:shd w:val="clear" w:color="000000" w:fill="FFFFFF"/>
            <w:noWrap/>
            <w:vAlign w:val="bottom"/>
            <w:hideMark/>
          </w:tcPr>
          <w:p w14:paraId="6F14F694" w14:textId="77777777" w:rsidR="0014762A" w:rsidRPr="003B4959" w:rsidRDefault="0014762A" w:rsidP="0014762A">
            <w:pPr>
              <w:spacing w:line="240" w:lineRule="auto"/>
              <w:ind w:firstLine="0"/>
              <w:rPr>
                <w:color w:val="000000"/>
                <w:lang w:val="es-ES_tradnl"/>
              </w:rPr>
            </w:pPr>
            <w:r w:rsidRPr="003B4959">
              <w:rPr>
                <w:color w:val="000000"/>
                <w:lang w:val="es-ES_tradnl"/>
              </w:rPr>
              <w:t>Personal</w:t>
            </w:r>
          </w:p>
        </w:tc>
        <w:tc>
          <w:tcPr>
            <w:tcW w:w="987" w:type="pct"/>
            <w:tcBorders>
              <w:top w:val="single" w:sz="4" w:space="0" w:color="auto"/>
            </w:tcBorders>
            <w:shd w:val="clear" w:color="000000" w:fill="FFFFFF"/>
            <w:noWrap/>
            <w:vAlign w:val="bottom"/>
            <w:hideMark/>
          </w:tcPr>
          <w:p w14:paraId="12448AEC" w14:textId="1035FFBC" w:rsidR="0014762A" w:rsidRPr="003B4959" w:rsidRDefault="0014762A" w:rsidP="0072326C">
            <w:pPr>
              <w:spacing w:line="240" w:lineRule="auto"/>
              <w:ind w:firstLine="0"/>
              <w:jc w:val="both"/>
              <w:rPr>
                <w:color w:val="000000"/>
                <w:lang w:val="es-ES_tradnl"/>
              </w:rPr>
            </w:pPr>
            <w:r w:rsidRPr="003B4959">
              <w:rPr>
                <w:color w:val="000000"/>
                <w:lang w:val="es-ES_tradnl"/>
              </w:rPr>
              <w:t>$  2.942.222</w:t>
            </w:r>
          </w:p>
        </w:tc>
      </w:tr>
      <w:tr w:rsidR="0014762A" w:rsidRPr="003B4959" w14:paraId="71875E25" w14:textId="77777777" w:rsidTr="0072326C">
        <w:trPr>
          <w:trHeight w:val="300"/>
        </w:trPr>
        <w:tc>
          <w:tcPr>
            <w:tcW w:w="4013" w:type="pct"/>
            <w:shd w:val="clear" w:color="000000" w:fill="FFFFFF"/>
            <w:noWrap/>
            <w:vAlign w:val="bottom"/>
            <w:hideMark/>
          </w:tcPr>
          <w:p w14:paraId="4934D86D" w14:textId="77777777" w:rsidR="0014762A" w:rsidRPr="003B4959" w:rsidRDefault="0014762A" w:rsidP="0014762A">
            <w:pPr>
              <w:spacing w:line="240" w:lineRule="auto"/>
              <w:ind w:firstLine="0"/>
              <w:rPr>
                <w:color w:val="000000"/>
                <w:lang w:val="es-ES_tradnl"/>
              </w:rPr>
            </w:pPr>
            <w:r w:rsidRPr="003B4959">
              <w:rPr>
                <w:color w:val="000000"/>
                <w:lang w:val="es-ES_tradnl"/>
              </w:rPr>
              <w:t>Servicios (internet, luz)</w:t>
            </w:r>
          </w:p>
        </w:tc>
        <w:tc>
          <w:tcPr>
            <w:tcW w:w="987" w:type="pct"/>
            <w:shd w:val="clear" w:color="000000" w:fill="FFFFFF"/>
            <w:noWrap/>
            <w:vAlign w:val="bottom"/>
            <w:hideMark/>
          </w:tcPr>
          <w:p w14:paraId="0B5FB3F4" w14:textId="3845C5F7" w:rsidR="0014762A" w:rsidRPr="003B4959" w:rsidRDefault="0014762A" w:rsidP="0072326C">
            <w:pPr>
              <w:spacing w:line="240" w:lineRule="auto"/>
              <w:ind w:firstLine="0"/>
              <w:jc w:val="both"/>
              <w:rPr>
                <w:color w:val="000000"/>
                <w:lang w:val="es-ES_tradnl"/>
              </w:rPr>
            </w:pPr>
            <w:r w:rsidRPr="003B4959">
              <w:rPr>
                <w:color w:val="000000"/>
                <w:lang w:val="es-ES_tradnl"/>
              </w:rPr>
              <w:t>$      384.000</w:t>
            </w:r>
          </w:p>
        </w:tc>
      </w:tr>
      <w:tr w:rsidR="0014762A" w:rsidRPr="003B4959" w14:paraId="37DD184D" w14:textId="77777777" w:rsidTr="0072326C">
        <w:trPr>
          <w:trHeight w:val="300"/>
        </w:trPr>
        <w:tc>
          <w:tcPr>
            <w:tcW w:w="4013" w:type="pct"/>
            <w:tcBorders>
              <w:top w:val="single" w:sz="4" w:space="0" w:color="auto"/>
              <w:bottom w:val="single" w:sz="4" w:space="0" w:color="auto"/>
            </w:tcBorders>
            <w:shd w:val="clear" w:color="000000" w:fill="FFFFFF"/>
            <w:noWrap/>
            <w:vAlign w:val="bottom"/>
            <w:hideMark/>
          </w:tcPr>
          <w:p w14:paraId="154090A1" w14:textId="77777777" w:rsidR="0014762A" w:rsidRPr="003B4959" w:rsidRDefault="0014762A" w:rsidP="0014762A">
            <w:pPr>
              <w:spacing w:line="240" w:lineRule="auto"/>
              <w:ind w:firstLine="0"/>
              <w:jc w:val="right"/>
              <w:rPr>
                <w:b/>
                <w:bCs/>
                <w:color w:val="000000"/>
                <w:lang w:val="es-ES_tradnl"/>
              </w:rPr>
            </w:pPr>
            <w:r w:rsidRPr="003B4959">
              <w:rPr>
                <w:b/>
                <w:bCs/>
                <w:color w:val="000000"/>
                <w:lang w:val="es-ES_tradnl"/>
              </w:rPr>
              <w:t>TOTAL</w:t>
            </w:r>
          </w:p>
        </w:tc>
        <w:tc>
          <w:tcPr>
            <w:tcW w:w="987" w:type="pct"/>
            <w:tcBorders>
              <w:top w:val="single" w:sz="4" w:space="0" w:color="auto"/>
              <w:bottom w:val="single" w:sz="4" w:space="0" w:color="auto"/>
            </w:tcBorders>
            <w:shd w:val="clear" w:color="000000" w:fill="FFFFFF"/>
            <w:noWrap/>
            <w:vAlign w:val="bottom"/>
            <w:hideMark/>
          </w:tcPr>
          <w:p w14:paraId="68F91D12" w14:textId="0A177875" w:rsidR="0014762A" w:rsidRPr="003B4959" w:rsidRDefault="0014762A" w:rsidP="0072326C">
            <w:pPr>
              <w:spacing w:line="240" w:lineRule="auto"/>
              <w:ind w:firstLine="0"/>
              <w:jc w:val="both"/>
              <w:rPr>
                <w:b/>
                <w:bCs/>
                <w:color w:val="000000"/>
                <w:lang w:val="es-ES_tradnl"/>
              </w:rPr>
            </w:pPr>
            <w:r w:rsidRPr="003B4959">
              <w:rPr>
                <w:b/>
                <w:bCs/>
                <w:color w:val="000000"/>
                <w:lang w:val="es-ES_tradnl"/>
              </w:rPr>
              <w:t>$  3.326.222</w:t>
            </w:r>
          </w:p>
        </w:tc>
      </w:tr>
    </w:tbl>
    <w:p w14:paraId="4FE7573F" w14:textId="711BB853" w:rsidR="00705F63" w:rsidRPr="003B4959" w:rsidRDefault="00D33AC1" w:rsidP="00DD5754">
      <w:pPr>
        <w:spacing w:before="120"/>
        <w:ind w:firstLine="0"/>
        <w:rPr>
          <w:lang w:val="es-ES_tradnl"/>
        </w:rPr>
      </w:pPr>
      <w:r w:rsidRPr="003B4959">
        <w:rPr>
          <w:i/>
          <w:iCs/>
          <w:lang w:val="es-ES_tradnl"/>
        </w:rPr>
        <w:t>Fuente:</w:t>
      </w:r>
      <w:r w:rsidRPr="003B4959">
        <w:rPr>
          <w:lang w:val="es-ES_tradnl"/>
        </w:rPr>
        <w:t xml:space="preserve"> Elaboración propia.</w:t>
      </w:r>
    </w:p>
    <w:p w14:paraId="49AFD61F" w14:textId="77777777" w:rsidR="00392ED4" w:rsidRPr="003B4959" w:rsidRDefault="00392ED4" w:rsidP="00C660D0">
      <w:pPr>
        <w:pStyle w:val="Ttulo2"/>
        <w:rPr>
          <w:lang w:val="es-ES_tradnl"/>
        </w:rPr>
        <w:sectPr w:rsidR="00392ED4" w:rsidRPr="003B4959" w:rsidSect="00AE7959">
          <w:headerReference w:type="even" r:id="rId9"/>
          <w:headerReference w:type="default" r:id="rId10"/>
          <w:footerReference w:type="default" r:id="rId11"/>
          <w:headerReference w:type="first" r:id="rId12"/>
          <w:footerReference w:type="first" r:id="rId13"/>
          <w:pgSz w:w="12240" w:h="15840"/>
          <w:pgMar w:top="1440" w:right="1440" w:bottom="1440" w:left="1440" w:header="709" w:footer="709" w:gutter="0"/>
          <w:cols w:space="708"/>
          <w:titlePg/>
          <w:docGrid w:linePitch="360"/>
        </w:sectPr>
      </w:pPr>
    </w:p>
    <w:p w14:paraId="3523FF53" w14:textId="2EC85B5B" w:rsidR="00705F63" w:rsidRPr="003B4959" w:rsidRDefault="00705F63" w:rsidP="00C660D0">
      <w:pPr>
        <w:pStyle w:val="Ttulo2"/>
        <w:rPr>
          <w:lang w:val="es-ES_tradnl"/>
        </w:rPr>
      </w:pPr>
      <w:bookmarkStart w:id="35" w:name="_Toc88060309"/>
      <w:r w:rsidRPr="003B4959">
        <w:rPr>
          <w:lang w:val="es-ES_tradnl"/>
        </w:rPr>
        <w:lastRenderedPageBreak/>
        <w:t>Cronograma</w:t>
      </w:r>
      <w:bookmarkEnd w:id="35"/>
    </w:p>
    <w:p w14:paraId="57658A66" w14:textId="1BB890B3" w:rsidR="00A63CE6" w:rsidRPr="003B4959" w:rsidRDefault="00A63CE6" w:rsidP="00A63CE6">
      <w:pPr>
        <w:spacing w:line="276" w:lineRule="auto"/>
        <w:contextualSpacing/>
        <w:jc w:val="both"/>
        <w:rPr>
          <w:lang w:val="es-ES_tradnl"/>
        </w:rPr>
      </w:pPr>
      <w:r w:rsidRPr="003B4959">
        <w:rPr>
          <w:lang w:val="es-ES_tradnl"/>
        </w:rPr>
        <w:t>El siguiente cronograma establece las actividades y fechas en las que se desarrolló el proyecto de investigación.</w:t>
      </w:r>
    </w:p>
    <w:p w14:paraId="694FB178" w14:textId="56F0D71C" w:rsidR="003D4373" w:rsidRPr="003B4959" w:rsidRDefault="003D4373" w:rsidP="003D4373">
      <w:pPr>
        <w:pStyle w:val="Descripcin"/>
        <w:keepNext/>
        <w:rPr>
          <w:lang w:val="es-ES_tradnl"/>
        </w:rPr>
      </w:pPr>
      <w:bookmarkStart w:id="36" w:name="_Toc88057563"/>
      <w:r w:rsidRPr="003B4959">
        <w:rPr>
          <w:b/>
          <w:bCs/>
          <w:lang w:val="es-ES_tradnl"/>
        </w:rPr>
        <w:t xml:space="preserve">Tabla </w:t>
      </w:r>
      <w:r w:rsidRPr="003B4959">
        <w:rPr>
          <w:b/>
          <w:bCs/>
          <w:lang w:val="es-ES_tradnl"/>
        </w:rPr>
        <w:fldChar w:fldCharType="begin"/>
      </w:r>
      <w:r w:rsidRPr="003B4959">
        <w:rPr>
          <w:b/>
          <w:bCs/>
          <w:lang w:val="es-ES_tradnl"/>
        </w:rPr>
        <w:instrText xml:space="preserve"> SEQ Tabla \* ARABIC </w:instrText>
      </w:r>
      <w:r w:rsidRPr="003B4959">
        <w:rPr>
          <w:b/>
          <w:bCs/>
          <w:lang w:val="es-ES_tradnl"/>
        </w:rPr>
        <w:fldChar w:fldCharType="separate"/>
      </w:r>
      <w:r w:rsidR="00D76B34">
        <w:rPr>
          <w:b/>
          <w:bCs/>
          <w:noProof/>
          <w:lang w:val="es-ES_tradnl"/>
        </w:rPr>
        <w:t>5</w:t>
      </w:r>
      <w:r w:rsidRPr="003B4959">
        <w:rPr>
          <w:b/>
          <w:bCs/>
          <w:lang w:val="es-ES_tradnl"/>
        </w:rPr>
        <w:fldChar w:fldCharType="end"/>
      </w:r>
      <w:r w:rsidRPr="003B4959">
        <w:rPr>
          <w:lang w:val="es-ES_tradnl"/>
        </w:rPr>
        <w:t xml:space="preserve"> </w:t>
      </w:r>
      <w:r w:rsidRPr="003B4959">
        <w:rPr>
          <w:lang w:val="es-ES_tradnl"/>
        </w:rPr>
        <w:br/>
        <w:t>Cronograma</w:t>
      </w:r>
      <w:r w:rsidR="00E13727" w:rsidRPr="003B4959">
        <w:rPr>
          <w:lang w:val="es-ES_tradnl"/>
        </w:rPr>
        <w:t xml:space="preserve"> proyecto de grado</w:t>
      </w:r>
      <w:bookmarkEnd w:id="36"/>
    </w:p>
    <w:p w14:paraId="599A5ADB" w14:textId="695780D2" w:rsidR="003D4373" w:rsidRPr="003B4959" w:rsidRDefault="00835B9A" w:rsidP="00C227A1">
      <w:pPr>
        <w:spacing w:line="360" w:lineRule="auto"/>
        <w:ind w:firstLine="0"/>
        <w:rPr>
          <w:lang w:val="es-ES_tradnl"/>
        </w:rPr>
      </w:pPr>
      <w:r w:rsidRPr="00835B9A">
        <w:rPr>
          <w:noProof/>
          <w:lang w:val="es-ES_tradnl"/>
        </w:rPr>
        <w:drawing>
          <wp:inline distT="0" distB="0" distL="0" distR="0" wp14:anchorId="5CF5D75F" wp14:editId="292B0678">
            <wp:extent cx="8230870" cy="3783965"/>
            <wp:effectExtent l="0" t="0" r="0" b="63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30870" cy="3783965"/>
                    </a:xfrm>
                    <a:prstGeom prst="rect">
                      <a:avLst/>
                    </a:prstGeom>
                  </pic:spPr>
                </pic:pic>
              </a:graphicData>
            </a:graphic>
          </wp:inline>
        </w:drawing>
      </w:r>
    </w:p>
    <w:p w14:paraId="61D96473" w14:textId="77777777" w:rsidR="003D4373" w:rsidRPr="003B4959" w:rsidRDefault="003D4373" w:rsidP="00C227A1">
      <w:pPr>
        <w:spacing w:before="120" w:line="360" w:lineRule="auto"/>
        <w:ind w:firstLine="0"/>
        <w:rPr>
          <w:lang w:val="es-ES_tradnl"/>
        </w:rPr>
      </w:pPr>
      <w:r w:rsidRPr="003B4959">
        <w:rPr>
          <w:i/>
          <w:iCs/>
          <w:lang w:val="es-ES_tradnl"/>
        </w:rPr>
        <w:t>Fuente:</w:t>
      </w:r>
      <w:r w:rsidRPr="003B4959">
        <w:rPr>
          <w:lang w:val="es-ES_tradnl"/>
        </w:rPr>
        <w:t xml:space="preserve"> Elaboración propia.</w:t>
      </w:r>
    </w:p>
    <w:p w14:paraId="5FC01B33" w14:textId="77777777" w:rsidR="00392ED4" w:rsidRPr="003B4959" w:rsidRDefault="00392ED4" w:rsidP="00705F63">
      <w:pPr>
        <w:rPr>
          <w:lang w:val="es-ES_tradnl"/>
        </w:rPr>
        <w:sectPr w:rsidR="00392ED4" w:rsidRPr="003B4959" w:rsidSect="00A60859">
          <w:pgSz w:w="15842" w:h="12242" w:orient="landscape"/>
          <w:pgMar w:top="1440" w:right="1440" w:bottom="1440" w:left="1440" w:header="709" w:footer="709" w:gutter="0"/>
          <w:cols w:space="708"/>
          <w:docGrid w:linePitch="360"/>
        </w:sectPr>
      </w:pPr>
    </w:p>
    <w:p w14:paraId="63E250A0" w14:textId="5370BD06" w:rsidR="00705F63" w:rsidRPr="003B4959" w:rsidRDefault="00705F63" w:rsidP="00C660D0">
      <w:pPr>
        <w:pStyle w:val="Ttulo2"/>
        <w:rPr>
          <w:lang w:val="es-ES_tradnl"/>
        </w:rPr>
      </w:pPr>
      <w:bookmarkStart w:id="37" w:name="_Toc88060310"/>
      <w:r w:rsidRPr="003B4959">
        <w:rPr>
          <w:lang w:val="es-ES_tradnl"/>
        </w:rPr>
        <w:lastRenderedPageBreak/>
        <w:t>Divulgación</w:t>
      </w:r>
      <w:bookmarkEnd w:id="37"/>
      <w:r w:rsidRPr="003B4959">
        <w:rPr>
          <w:lang w:val="es-ES_tradnl"/>
        </w:rPr>
        <w:t xml:space="preserve"> </w:t>
      </w:r>
    </w:p>
    <w:p w14:paraId="2BAA7449" w14:textId="06893311" w:rsidR="00B8068C" w:rsidRPr="00B8068C" w:rsidRDefault="00B8068C" w:rsidP="00027B63">
      <w:pPr>
        <w:rPr>
          <w:color w:val="auto"/>
          <w:lang w:val="es-ES"/>
        </w:rPr>
      </w:pPr>
      <w:r w:rsidRPr="00B8068C">
        <w:rPr>
          <w:color w:val="auto"/>
          <w:lang w:val="es-ES"/>
        </w:rPr>
        <w:t>La divulgación de este trabajo se realiza a través del repositorio institucional Alejandría del Politécnico Grancolombiano, una vez realizada la presentación del documento final ante el liderazgo de investigación</w:t>
      </w:r>
      <w:r>
        <w:rPr>
          <w:color w:val="auto"/>
          <w:lang w:val="es-ES"/>
        </w:rPr>
        <w:t xml:space="preserve"> y</w:t>
      </w:r>
      <w:r w:rsidRPr="00B8068C">
        <w:rPr>
          <w:color w:val="auto"/>
          <w:lang w:val="es-ES"/>
        </w:rPr>
        <w:t xml:space="preserve"> con la respectiva sustentación ante los jurados asignados</w:t>
      </w:r>
      <w:r>
        <w:rPr>
          <w:color w:val="auto"/>
          <w:lang w:val="es-ES"/>
        </w:rPr>
        <w:t>. A</w:t>
      </w:r>
      <w:r w:rsidRPr="00B8068C">
        <w:rPr>
          <w:color w:val="auto"/>
          <w:lang w:val="es-ES"/>
        </w:rPr>
        <w:t xml:space="preserve">dicionalmente, se envía a través de correo electrónico la estrategia formulada al rector de la Institución Educativa Gonzalo Jiménez de Quesada con el propósito de que </w:t>
      </w:r>
      <w:r>
        <w:rPr>
          <w:color w:val="auto"/>
          <w:lang w:val="es-ES"/>
        </w:rPr>
        <w:t>sea socializada</w:t>
      </w:r>
      <w:r w:rsidRPr="00B8068C">
        <w:rPr>
          <w:color w:val="auto"/>
          <w:lang w:val="es-ES"/>
        </w:rPr>
        <w:t xml:space="preserve"> con los docentes participantes en la encuesta.</w:t>
      </w:r>
    </w:p>
    <w:p w14:paraId="629F3428" w14:textId="324ED197" w:rsidR="00EA7787" w:rsidRPr="003B4959" w:rsidRDefault="00EA7787" w:rsidP="00027B63">
      <w:pPr>
        <w:rPr>
          <w:color w:val="auto"/>
          <w:lang w:val="es-ES_tradnl"/>
        </w:rPr>
      </w:pPr>
      <w:r w:rsidRPr="003B4959">
        <w:rPr>
          <w:color w:val="auto"/>
          <w:lang w:val="es-ES_tradnl"/>
        </w:rPr>
        <w:br w:type="page"/>
      </w:r>
    </w:p>
    <w:p w14:paraId="0189D8A3" w14:textId="5BA74ACE" w:rsidR="00EA7787" w:rsidRPr="003B4959" w:rsidRDefault="00EA7787" w:rsidP="00EA7787">
      <w:pPr>
        <w:pStyle w:val="Ttulo1"/>
      </w:pPr>
      <w:bookmarkStart w:id="38" w:name="_Toc88060311"/>
      <w:r w:rsidRPr="003B4959">
        <w:lastRenderedPageBreak/>
        <w:t>Resultados</w:t>
      </w:r>
      <w:bookmarkEnd w:id="38"/>
    </w:p>
    <w:p w14:paraId="2F630C3F" w14:textId="440312DA" w:rsidR="00AF2AB2" w:rsidRPr="003B4959" w:rsidRDefault="00FB519A" w:rsidP="006662C4">
      <w:pPr>
        <w:rPr>
          <w:lang w:val="es-ES_tradnl"/>
        </w:rPr>
      </w:pPr>
      <w:r>
        <w:rPr>
          <w:lang w:val="es-ES_tradnl"/>
        </w:rPr>
        <w:t xml:space="preserve">Dando cumplimiento al primer objetivo específico se realizó la caracterización de los docentes de la </w:t>
      </w:r>
      <w:r w:rsidR="00CF4892" w:rsidRPr="003B4959">
        <w:rPr>
          <w:lang w:val="es-ES_tradnl"/>
        </w:rPr>
        <w:t>Institución Educativa Gonzalo Jiménez de Quesada del municipio de Mariquita, Tolima</w:t>
      </w:r>
      <w:r w:rsidR="00FF516E">
        <w:rPr>
          <w:lang w:val="es-ES_tradnl"/>
        </w:rPr>
        <w:t xml:space="preserve">, teniendo como </w:t>
      </w:r>
      <w:r w:rsidR="00CF4892" w:rsidRPr="003B4959">
        <w:rPr>
          <w:lang w:val="es-ES_tradnl"/>
        </w:rPr>
        <w:t xml:space="preserve">insumo la información obtenida </w:t>
      </w:r>
      <w:r w:rsidR="00BB0159" w:rsidRPr="003B4959">
        <w:rPr>
          <w:lang w:val="es-ES_tradnl"/>
        </w:rPr>
        <w:t xml:space="preserve">en las primeras </w:t>
      </w:r>
      <w:r w:rsidR="00AF2AB2" w:rsidRPr="003B4959">
        <w:rPr>
          <w:lang w:val="es-ES_tradnl"/>
        </w:rPr>
        <w:t xml:space="preserve">15 </w:t>
      </w:r>
      <w:r w:rsidR="00BB0159" w:rsidRPr="003B4959">
        <w:rPr>
          <w:lang w:val="es-ES_tradnl"/>
        </w:rPr>
        <w:t>preguntas</w:t>
      </w:r>
      <w:r w:rsidR="00CF4892" w:rsidRPr="003B4959">
        <w:rPr>
          <w:lang w:val="es-ES_tradnl"/>
        </w:rPr>
        <w:t xml:space="preserve"> de la encuesta</w:t>
      </w:r>
      <w:r w:rsidR="00BB0159" w:rsidRPr="003B4959">
        <w:rPr>
          <w:lang w:val="es-ES_tradnl"/>
        </w:rPr>
        <w:t xml:space="preserve"> aplicada</w:t>
      </w:r>
      <w:r w:rsidR="00970C95">
        <w:rPr>
          <w:lang w:val="es-ES_tradnl"/>
        </w:rPr>
        <w:t xml:space="preserve"> y se obtuvieron los siguientes resultados:</w:t>
      </w:r>
    </w:p>
    <w:p w14:paraId="7EA75F1F" w14:textId="30132C23" w:rsidR="004466C5" w:rsidRPr="003B4959" w:rsidRDefault="004466C5" w:rsidP="006662C4">
      <w:pPr>
        <w:pStyle w:val="Descripcin"/>
        <w:keepNext/>
        <w:rPr>
          <w:lang w:val="es-ES_tradnl"/>
        </w:rPr>
      </w:pPr>
      <w:bookmarkStart w:id="39" w:name="_Toc88057564"/>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w:t>
      </w:r>
      <w:r w:rsidRPr="003B4959">
        <w:rPr>
          <w:b/>
          <w:bCs/>
          <w:lang w:val="es-ES_tradnl"/>
        </w:rPr>
        <w:fldChar w:fldCharType="end"/>
      </w:r>
      <w:r w:rsidRPr="003B4959">
        <w:rPr>
          <w:lang w:val="es-ES_tradnl"/>
        </w:rPr>
        <w:t xml:space="preserve"> </w:t>
      </w:r>
      <w:r w:rsidRPr="003B4959">
        <w:rPr>
          <w:lang w:val="es-ES_tradnl"/>
        </w:rPr>
        <w:br/>
        <w:t>Distribución por género</w:t>
      </w:r>
      <w:r w:rsidR="00B2497B" w:rsidRPr="003B4959">
        <w:rPr>
          <w:lang w:val="es-ES_tradnl"/>
        </w:rPr>
        <w:t xml:space="preserve"> docentes institución Gonzalo Jiménez de Quesada</w:t>
      </w:r>
      <w:bookmarkEnd w:id="39"/>
    </w:p>
    <w:p w14:paraId="12473AEA" w14:textId="523F225F" w:rsidR="004466C5" w:rsidRPr="003B4959" w:rsidRDefault="004466C5" w:rsidP="00AB4EA6">
      <w:pPr>
        <w:spacing w:line="360" w:lineRule="auto"/>
        <w:ind w:firstLine="0"/>
        <w:jc w:val="center"/>
        <w:rPr>
          <w:rFonts w:ascii="Roboto" w:hAnsi="Roboto"/>
          <w:color w:val="000000"/>
          <w:lang w:val="es-ES_tradnl"/>
        </w:rPr>
      </w:pPr>
      <w:r w:rsidRPr="003B4959">
        <w:rPr>
          <w:rFonts w:ascii="Roboto" w:hAnsi="Roboto"/>
          <w:color w:val="000000"/>
          <w:lang w:val="es-ES_tradnl"/>
        </w:rPr>
        <w:fldChar w:fldCharType="begin"/>
      </w:r>
      <w:r w:rsidR="0007312B">
        <w:rPr>
          <w:rFonts w:ascii="Roboto" w:hAnsi="Roboto"/>
          <w:color w:val="000000"/>
          <w:lang w:val="es-ES_tradnl"/>
        </w:rPr>
        <w:instrText xml:space="preserve"> INCLUDEPICTURE "C:\\var\\folders\\04\\vd2q0px533z1sv2mm1fymvqm0000gn\\T\\com.microsoft.Word\\WebArchiveCopyPasteTempFiles\\trT4AAAQIECBAgQIAAAQIECBAgQIAAAQIECBAgQIAAAQIECBCIwABvghUFzu7PCgAAAABJRU5ErkJggg==" \* MERGEFORMAT </w:instrText>
      </w:r>
      <w:r w:rsidRPr="003B4959">
        <w:rPr>
          <w:rFonts w:ascii="Roboto" w:hAnsi="Roboto"/>
          <w:color w:val="000000"/>
          <w:lang w:val="es-ES_tradnl"/>
        </w:rPr>
        <w:fldChar w:fldCharType="separate"/>
      </w:r>
      <w:r w:rsidRPr="003B4959">
        <w:rPr>
          <w:rFonts w:ascii="Roboto" w:hAnsi="Roboto"/>
          <w:noProof/>
          <w:color w:val="000000"/>
          <w:lang w:val="es-ES_tradnl"/>
        </w:rPr>
        <w:drawing>
          <wp:inline distT="0" distB="0" distL="0" distR="0" wp14:anchorId="3C8D42C4" wp14:editId="7F6E16A6">
            <wp:extent cx="3717229" cy="1692000"/>
            <wp:effectExtent l="0" t="0" r="4445" b="0"/>
            <wp:docPr id="10" name="Imagen 10" descr="Gráfico de las respuestas de Formularios. Título de la pregunta: 1. Género.. Número de respuestas: 45&amp;nbsp;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áfico de las respuestas de Formularios. Título de la pregunta: 1. Género.. Número de respuestas: 45&amp;nbsp;respuestas."/>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0214" t="30322" r="24337" b="9720"/>
                    <a:stretch/>
                  </pic:blipFill>
                  <pic:spPr bwMode="auto">
                    <a:xfrm>
                      <a:off x="0" y="0"/>
                      <a:ext cx="3717229" cy="1692000"/>
                    </a:xfrm>
                    <a:prstGeom prst="rect">
                      <a:avLst/>
                    </a:prstGeom>
                    <a:noFill/>
                    <a:ln>
                      <a:noFill/>
                    </a:ln>
                    <a:extLst>
                      <a:ext uri="{53640926-AAD7-44D8-BBD7-CCE9431645EC}">
                        <a14:shadowObscured xmlns:a14="http://schemas.microsoft.com/office/drawing/2010/main"/>
                      </a:ext>
                    </a:extLst>
                  </pic:spPr>
                </pic:pic>
              </a:graphicData>
            </a:graphic>
          </wp:inline>
        </w:drawing>
      </w:r>
      <w:r w:rsidRPr="003B4959">
        <w:rPr>
          <w:rFonts w:ascii="Roboto" w:hAnsi="Roboto"/>
          <w:color w:val="000000"/>
          <w:lang w:val="es-ES_tradnl"/>
        </w:rPr>
        <w:fldChar w:fldCharType="end"/>
      </w:r>
    </w:p>
    <w:p w14:paraId="4388C8DA" w14:textId="76317D24" w:rsidR="00A51287" w:rsidRDefault="00A51287" w:rsidP="00AB4EA6">
      <w:pPr>
        <w:ind w:firstLine="0"/>
        <w:jc w:val="center"/>
        <w:rPr>
          <w:lang w:val="es-ES_tradnl"/>
        </w:rPr>
      </w:pPr>
      <w:r w:rsidRPr="003B4959">
        <w:rPr>
          <w:i/>
          <w:iCs/>
          <w:lang w:val="es-ES_tradnl"/>
        </w:rPr>
        <w:t>Fuente:</w:t>
      </w:r>
      <w:r w:rsidRPr="003B4959">
        <w:rPr>
          <w:lang w:val="es-ES_tradnl"/>
        </w:rPr>
        <w:t xml:space="preserve"> Elaboración propia.</w:t>
      </w:r>
    </w:p>
    <w:p w14:paraId="639AC3B7" w14:textId="7A966C44" w:rsidR="00E9319D" w:rsidRPr="003B4959" w:rsidRDefault="00E9319D" w:rsidP="00787888">
      <w:pPr>
        <w:rPr>
          <w:lang w:val="es-ES_tradnl"/>
        </w:rPr>
      </w:pPr>
      <w:r>
        <w:rPr>
          <w:lang w:val="es-ES_tradnl"/>
        </w:rPr>
        <w:t xml:space="preserve">En la figura 1 se evidencia que el 57,8 % de los docentes participantes son </w:t>
      </w:r>
      <w:r w:rsidR="006A4A01">
        <w:rPr>
          <w:lang w:val="es-ES_tradnl"/>
        </w:rPr>
        <w:t>del género femenino</w:t>
      </w:r>
      <w:r>
        <w:rPr>
          <w:lang w:val="es-ES_tradnl"/>
        </w:rPr>
        <w:t xml:space="preserve"> y el 42,2 % </w:t>
      </w:r>
      <w:r w:rsidR="006A4A01">
        <w:rPr>
          <w:lang w:val="es-ES_tradnl"/>
        </w:rPr>
        <w:t>masculino</w:t>
      </w:r>
      <w:r>
        <w:rPr>
          <w:lang w:val="es-ES_tradnl"/>
        </w:rPr>
        <w:t>.</w:t>
      </w:r>
    </w:p>
    <w:p w14:paraId="3457FCB9" w14:textId="2AA8ADAC" w:rsidR="00D07547" w:rsidRPr="003B4959" w:rsidRDefault="00D07547" w:rsidP="00787888">
      <w:pPr>
        <w:pStyle w:val="Descripcin"/>
        <w:keepNext/>
        <w:rPr>
          <w:lang w:val="es-ES_tradnl"/>
        </w:rPr>
      </w:pPr>
      <w:bookmarkStart w:id="40" w:name="_Toc88057565"/>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w:t>
      </w:r>
      <w:r w:rsidRPr="003B4959">
        <w:rPr>
          <w:b/>
          <w:bCs/>
          <w:lang w:val="es-ES_tradnl"/>
        </w:rPr>
        <w:fldChar w:fldCharType="end"/>
      </w:r>
      <w:r w:rsidRPr="003B4959">
        <w:rPr>
          <w:lang w:val="es-ES_tradnl"/>
        </w:rPr>
        <w:t xml:space="preserve"> </w:t>
      </w:r>
      <w:r w:rsidRPr="003B4959">
        <w:rPr>
          <w:lang w:val="es-ES_tradnl"/>
        </w:rPr>
        <w:br/>
        <w:t>Distribución por edad</w:t>
      </w:r>
      <w:r w:rsidR="00B2497B" w:rsidRPr="003B4959">
        <w:rPr>
          <w:lang w:val="es-ES_tradnl"/>
        </w:rPr>
        <w:t xml:space="preserve"> docentes institución Gonzalo Jiménez de Quesada</w:t>
      </w:r>
      <w:bookmarkEnd w:id="40"/>
    </w:p>
    <w:p w14:paraId="6741510C" w14:textId="7A0DCDA6" w:rsidR="007E437A" w:rsidRPr="003B4959" w:rsidRDefault="007E437A" w:rsidP="00AB4EA6">
      <w:pPr>
        <w:spacing w:line="360" w:lineRule="auto"/>
        <w:ind w:firstLine="0"/>
        <w:jc w:val="center"/>
        <w:rPr>
          <w:color w:val="auto"/>
          <w:lang w:val="es-ES_tradnl"/>
        </w:rPr>
      </w:pPr>
      <w:r w:rsidRPr="003B4959">
        <w:rPr>
          <w:noProof/>
          <w:lang w:val="es-ES_tradnl"/>
        </w:rPr>
        <w:drawing>
          <wp:inline distT="0" distB="0" distL="0" distR="0" wp14:anchorId="31500E4C" wp14:editId="7E97499E">
            <wp:extent cx="4057262" cy="16920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0036" t="30301" r="19852" b="10114"/>
                    <a:stretch/>
                  </pic:blipFill>
                  <pic:spPr bwMode="auto">
                    <a:xfrm>
                      <a:off x="0" y="0"/>
                      <a:ext cx="4057262"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4332C6DC" w14:textId="77777777" w:rsidR="00726506" w:rsidRDefault="00726506" w:rsidP="00AB4EA6">
      <w:pPr>
        <w:ind w:firstLine="0"/>
        <w:jc w:val="center"/>
        <w:rPr>
          <w:lang w:val="es-ES_tradnl"/>
        </w:rPr>
      </w:pPr>
      <w:r w:rsidRPr="003B4959">
        <w:rPr>
          <w:i/>
          <w:iCs/>
          <w:lang w:val="es-ES_tradnl"/>
        </w:rPr>
        <w:t>Fuente:</w:t>
      </w:r>
      <w:r w:rsidRPr="003B4959">
        <w:rPr>
          <w:lang w:val="es-ES_tradnl"/>
        </w:rPr>
        <w:t xml:space="preserve"> Elaboración propia.</w:t>
      </w:r>
    </w:p>
    <w:p w14:paraId="7D68F447" w14:textId="46D1B884" w:rsidR="002034F9" w:rsidRDefault="002034F9" w:rsidP="00C73DEB">
      <w:pPr>
        <w:ind w:firstLine="0"/>
        <w:rPr>
          <w:color w:val="auto"/>
          <w:lang w:val="es-ES_tradnl"/>
        </w:rPr>
      </w:pPr>
      <w:r>
        <w:rPr>
          <w:color w:val="auto"/>
          <w:lang w:val="es-ES_tradnl"/>
        </w:rPr>
        <w:lastRenderedPageBreak/>
        <w:tab/>
        <w:t xml:space="preserve">El 37,8 % de los docentes </w:t>
      </w:r>
      <w:r w:rsidR="00ED1C59">
        <w:rPr>
          <w:color w:val="auto"/>
          <w:lang w:val="es-ES_tradnl"/>
        </w:rPr>
        <w:t xml:space="preserve">participantes </w:t>
      </w:r>
      <w:r w:rsidR="00752EEC">
        <w:rPr>
          <w:color w:val="auto"/>
          <w:lang w:val="es-ES_tradnl"/>
        </w:rPr>
        <w:t>tiene</w:t>
      </w:r>
      <w:r>
        <w:rPr>
          <w:color w:val="auto"/>
          <w:lang w:val="es-ES_tradnl"/>
        </w:rPr>
        <w:t xml:space="preserve"> entre 41 y 50 años</w:t>
      </w:r>
      <w:r w:rsidR="00ED1C59">
        <w:rPr>
          <w:color w:val="auto"/>
          <w:lang w:val="es-ES_tradnl"/>
        </w:rPr>
        <w:t xml:space="preserve">; </w:t>
      </w:r>
      <w:r>
        <w:rPr>
          <w:color w:val="auto"/>
          <w:lang w:val="es-ES_tradnl"/>
        </w:rPr>
        <w:t>el 35,6 % entre 51 y 62 años</w:t>
      </w:r>
      <w:r w:rsidR="00ED1C59">
        <w:rPr>
          <w:color w:val="auto"/>
          <w:lang w:val="es-ES_tradnl"/>
        </w:rPr>
        <w:t>;</w:t>
      </w:r>
      <w:r w:rsidR="00752EEC">
        <w:rPr>
          <w:color w:val="auto"/>
          <w:lang w:val="es-ES_tradnl"/>
        </w:rPr>
        <w:t xml:space="preserve"> el 15,6 % entre 31 y 40 años</w:t>
      </w:r>
      <w:r w:rsidR="00ED1C59">
        <w:rPr>
          <w:color w:val="auto"/>
          <w:lang w:val="es-ES_tradnl"/>
        </w:rPr>
        <w:t>;</w:t>
      </w:r>
      <w:r w:rsidR="00752EEC">
        <w:rPr>
          <w:color w:val="auto"/>
          <w:lang w:val="es-ES_tradnl"/>
        </w:rPr>
        <w:t xml:space="preserve"> el 8,9 % entre 18 y 30 años y el 2,2 % es mayor de 62 años. </w:t>
      </w:r>
    </w:p>
    <w:p w14:paraId="0DB0A937" w14:textId="0C2FB31F" w:rsidR="00F375D1" w:rsidRPr="003B4959" w:rsidRDefault="00F375D1" w:rsidP="00F375D1">
      <w:pPr>
        <w:pStyle w:val="Descripcin"/>
        <w:keepNext/>
        <w:rPr>
          <w:lang w:val="es-ES_tradnl"/>
        </w:rPr>
      </w:pPr>
      <w:bookmarkStart w:id="41" w:name="_Toc88057566"/>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w:t>
      </w:r>
      <w:r w:rsidRPr="003B4959">
        <w:rPr>
          <w:b/>
          <w:bCs/>
          <w:lang w:val="es-ES_tradnl"/>
        </w:rPr>
        <w:fldChar w:fldCharType="end"/>
      </w:r>
      <w:r w:rsidRPr="003B4959">
        <w:rPr>
          <w:lang w:val="es-ES_tradnl"/>
        </w:rPr>
        <w:t xml:space="preserve"> </w:t>
      </w:r>
      <w:r w:rsidRPr="003B4959">
        <w:rPr>
          <w:lang w:val="es-ES_tradnl"/>
        </w:rPr>
        <w:br/>
        <w:t>Nivel educativo</w:t>
      </w:r>
      <w:r w:rsidR="00B2497B" w:rsidRPr="003B4959">
        <w:rPr>
          <w:lang w:val="es-ES_tradnl"/>
        </w:rPr>
        <w:t xml:space="preserve"> docentes institución Gonzalo Jiménez de Quesada</w:t>
      </w:r>
      <w:bookmarkEnd w:id="41"/>
    </w:p>
    <w:p w14:paraId="1D75CC08" w14:textId="68DDE18C" w:rsidR="005C4237" w:rsidRPr="003B4959" w:rsidRDefault="005C4237" w:rsidP="00AB4EA6">
      <w:pPr>
        <w:spacing w:line="360" w:lineRule="auto"/>
        <w:ind w:firstLine="0"/>
        <w:jc w:val="center"/>
        <w:rPr>
          <w:color w:val="auto"/>
          <w:lang w:val="es-ES_tradnl"/>
        </w:rPr>
      </w:pPr>
      <w:r w:rsidRPr="003B4959">
        <w:rPr>
          <w:noProof/>
          <w:lang w:val="es-ES_tradnl"/>
        </w:rPr>
        <w:drawing>
          <wp:inline distT="0" distB="0" distL="0" distR="0" wp14:anchorId="036D918F" wp14:editId="1E4D373D">
            <wp:extent cx="3925229" cy="16920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0036" t="28496" r="20388" b="10465"/>
                    <a:stretch/>
                  </pic:blipFill>
                  <pic:spPr bwMode="auto">
                    <a:xfrm>
                      <a:off x="0" y="0"/>
                      <a:ext cx="3925229"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0E03CC5A" w14:textId="77777777" w:rsidR="00726506" w:rsidRDefault="00726506" w:rsidP="00AB4EA6">
      <w:pPr>
        <w:ind w:firstLine="0"/>
        <w:jc w:val="center"/>
        <w:rPr>
          <w:lang w:val="es-ES_tradnl"/>
        </w:rPr>
      </w:pPr>
      <w:r w:rsidRPr="003B4959">
        <w:rPr>
          <w:i/>
          <w:iCs/>
          <w:lang w:val="es-ES_tradnl"/>
        </w:rPr>
        <w:t>Fuente:</w:t>
      </w:r>
      <w:r w:rsidRPr="003B4959">
        <w:rPr>
          <w:lang w:val="es-ES_tradnl"/>
        </w:rPr>
        <w:t xml:space="preserve"> Elaboración propia.</w:t>
      </w:r>
    </w:p>
    <w:p w14:paraId="5506BDC9" w14:textId="76A077B1" w:rsidR="007428D3" w:rsidRDefault="00EA05B3" w:rsidP="00787888">
      <w:pPr>
        <w:ind w:firstLine="0"/>
        <w:rPr>
          <w:lang w:val="es-ES_tradnl"/>
        </w:rPr>
      </w:pPr>
      <w:r>
        <w:rPr>
          <w:color w:val="auto"/>
          <w:lang w:val="es-ES_tradnl"/>
        </w:rPr>
        <w:tab/>
        <w:t xml:space="preserve">Respecto al nivel </w:t>
      </w:r>
      <w:r w:rsidR="00080A80">
        <w:rPr>
          <w:color w:val="auto"/>
          <w:lang w:val="es-ES_tradnl"/>
        </w:rPr>
        <w:t xml:space="preserve">educativo </w:t>
      </w:r>
      <w:r>
        <w:rPr>
          <w:color w:val="auto"/>
          <w:lang w:val="es-ES_tradnl"/>
        </w:rPr>
        <w:t>más alto alcanzado se observa en la figura 3 que el 46,7 % de los docentes tiene</w:t>
      </w:r>
      <w:r w:rsidR="005D7425">
        <w:rPr>
          <w:color w:val="auto"/>
          <w:lang w:val="es-ES_tradnl"/>
        </w:rPr>
        <w:t xml:space="preserve"> formación de especialistas</w:t>
      </w:r>
      <w:r>
        <w:rPr>
          <w:color w:val="auto"/>
          <w:lang w:val="es-ES_tradnl"/>
        </w:rPr>
        <w:t xml:space="preserve">, el 26,7 % </w:t>
      </w:r>
      <w:r w:rsidR="005D7425">
        <w:rPr>
          <w:color w:val="auto"/>
          <w:lang w:val="es-ES_tradnl"/>
        </w:rPr>
        <w:t xml:space="preserve">tiene </w:t>
      </w:r>
      <w:r>
        <w:rPr>
          <w:color w:val="auto"/>
          <w:lang w:val="es-ES_tradnl"/>
        </w:rPr>
        <w:t>maestría y el 26,7 % pregrado.</w:t>
      </w:r>
      <w:r w:rsidR="00625432">
        <w:rPr>
          <w:color w:val="auto"/>
          <w:lang w:val="es-ES_tradnl"/>
        </w:rPr>
        <w:t xml:space="preserve"> </w:t>
      </w:r>
      <w:r w:rsidR="007428D3" w:rsidRPr="003B4959">
        <w:rPr>
          <w:lang w:val="es-ES_tradnl"/>
        </w:rPr>
        <w:t xml:space="preserve">No se </w:t>
      </w:r>
      <w:r w:rsidR="00F10434">
        <w:rPr>
          <w:lang w:val="es-ES_tradnl"/>
        </w:rPr>
        <w:t>evidencian</w:t>
      </w:r>
      <w:r w:rsidR="007428D3" w:rsidRPr="003B4959">
        <w:rPr>
          <w:lang w:val="es-ES_tradnl"/>
        </w:rPr>
        <w:t xml:space="preserve"> docentes con </w:t>
      </w:r>
      <w:r w:rsidR="00384F0C">
        <w:rPr>
          <w:lang w:val="es-ES_tradnl"/>
        </w:rPr>
        <w:t xml:space="preserve">formación de doctorado y </w:t>
      </w:r>
      <w:r w:rsidR="007428D3" w:rsidRPr="003B4959">
        <w:rPr>
          <w:lang w:val="es-ES_tradnl"/>
        </w:rPr>
        <w:t>estudios técnicos o tecnólogos</w:t>
      </w:r>
      <w:r w:rsidR="00384F0C">
        <w:rPr>
          <w:lang w:val="es-ES_tradnl"/>
        </w:rPr>
        <w:t>.</w:t>
      </w:r>
    </w:p>
    <w:p w14:paraId="4DE9660B" w14:textId="3C14CFB4" w:rsidR="00F23E36" w:rsidRDefault="00F23E36" w:rsidP="00787888">
      <w:pPr>
        <w:pStyle w:val="Descripcin"/>
        <w:keepNext/>
      </w:pPr>
      <w:bookmarkStart w:id="42" w:name="_Toc88057567"/>
      <w:r w:rsidRPr="00F23E36">
        <w:rPr>
          <w:b/>
          <w:bCs/>
        </w:rPr>
        <w:t xml:space="preserve">Figura </w:t>
      </w:r>
      <w:r w:rsidRPr="00F23E36">
        <w:rPr>
          <w:b/>
          <w:bCs/>
        </w:rPr>
        <w:fldChar w:fldCharType="begin"/>
      </w:r>
      <w:r w:rsidRPr="00F23E36">
        <w:rPr>
          <w:b/>
          <w:bCs/>
        </w:rPr>
        <w:instrText xml:space="preserve"> SEQ Figura \* ARABIC </w:instrText>
      </w:r>
      <w:r w:rsidRPr="00F23E36">
        <w:rPr>
          <w:b/>
          <w:bCs/>
        </w:rPr>
        <w:fldChar w:fldCharType="separate"/>
      </w:r>
      <w:r w:rsidR="00D76B34">
        <w:rPr>
          <w:b/>
          <w:bCs/>
          <w:noProof/>
        </w:rPr>
        <w:t>4</w:t>
      </w:r>
      <w:r w:rsidRPr="00F23E36">
        <w:rPr>
          <w:b/>
          <w:bCs/>
        </w:rPr>
        <w:fldChar w:fldCharType="end"/>
      </w:r>
      <w:r>
        <w:br/>
      </w:r>
      <w:r w:rsidRPr="00FE32FB">
        <w:t>Tiempo trabajando en la Institución Gonzalo Jiménez de Quesada</w:t>
      </w:r>
      <w:bookmarkEnd w:id="42"/>
    </w:p>
    <w:p w14:paraId="38C4E192" w14:textId="7740334E" w:rsidR="005C6344" w:rsidRPr="003B4959" w:rsidRDefault="005C6344" w:rsidP="00AB4EA6">
      <w:pPr>
        <w:spacing w:line="360" w:lineRule="auto"/>
        <w:ind w:firstLine="0"/>
        <w:jc w:val="center"/>
        <w:rPr>
          <w:color w:val="auto"/>
          <w:lang w:val="es-ES_tradnl"/>
        </w:rPr>
      </w:pPr>
      <w:r w:rsidRPr="003B4959">
        <w:rPr>
          <w:noProof/>
          <w:lang w:val="es-ES_tradnl"/>
        </w:rPr>
        <w:drawing>
          <wp:inline distT="0" distB="0" distL="0" distR="0" wp14:anchorId="03D5B672" wp14:editId="74E82D84">
            <wp:extent cx="3894956" cy="1692000"/>
            <wp:effectExtent l="0" t="0" r="444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0214" t="33926" r="19644" b="8468"/>
                    <a:stretch/>
                  </pic:blipFill>
                  <pic:spPr bwMode="auto">
                    <a:xfrm>
                      <a:off x="0" y="0"/>
                      <a:ext cx="3894956"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42C357C9" w14:textId="77777777" w:rsidR="00726506" w:rsidRDefault="00726506" w:rsidP="00AB4EA6">
      <w:pPr>
        <w:ind w:firstLine="0"/>
        <w:jc w:val="center"/>
        <w:rPr>
          <w:lang w:val="es-ES_tradnl"/>
        </w:rPr>
      </w:pPr>
      <w:r w:rsidRPr="003B4959">
        <w:rPr>
          <w:i/>
          <w:iCs/>
          <w:lang w:val="es-ES_tradnl"/>
        </w:rPr>
        <w:t>Fuente:</w:t>
      </w:r>
      <w:r w:rsidRPr="003B4959">
        <w:rPr>
          <w:lang w:val="es-ES_tradnl"/>
        </w:rPr>
        <w:t xml:space="preserve"> Elaboración propia.</w:t>
      </w:r>
    </w:p>
    <w:p w14:paraId="03D873BE" w14:textId="3AEACEB2" w:rsidR="006C42D5" w:rsidRPr="003B4959" w:rsidRDefault="006C42D5" w:rsidP="00787888">
      <w:pPr>
        <w:ind w:firstLine="0"/>
        <w:rPr>
          <w:color w:val="auto"/>
          <w:lang w:val="es-ES_tradnl"/>
        </w:rPr>
      </w:pPr>
      <w:r>
        <w:rPr>
          <w:color w:val="auto"/>
          <w:lang w:val="es-ES_tradnl"/>
        </w:rPr>
        <w:lastRenderedPageBreak/>
        <w:tab/>
        <w:t>En la figura 4 se observa que el 40 % de los docentes ha estado trabajando en la Institución entre 1 y 5 años; el 33,3 % durante más de 15 años; el 13,3 % ha trabajado entre 6 y 10 años; el 8,9 % menos de 1 año y el 4,4 % entre 11 y 15 años.</w:t>
      </w:r>
    </w:p>
    <w:p w14:paraId="681C41F3" w14:textId="4829EDD9" w:rsidR="00B445B1" w:rsidRPr="003B4959" w:rsidRDefault="00B445B1" w:rsidP="00787888">
      <w:pPr>
        <w:pStyle w:val="Descripcin"/>
        <w:keepNext/>
        <w:rPr>
          <w:lang w:val="es-ES_tradnl"/>
        </w:rPr>
      </w:pPr>
      <w:bookmarkStart w:id="43" w:name="_Toc88057568"/>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5</w:t>
      </w:r>
      <w:r w:rsidRPr="003B4959">
        <w:rPr>
          <w:b/>
          <w:bCs/>
          <w:lang w:val="es-ES_tradnl"/>
        </w:rPr>
        <w:fldChar w:fldCharType="end"/>
      </w:r>
      <w:r w:rsidRPr="003B4959">
        <w:rPr>
          <w:lang w:val="es-ES_tradnl"/>
        </w:rPr>
        <w:t xml:space="preserve"> </w:t>
      </w:r>
      <w:r w:rsidRPr="003B4959">
        <w:rPr>
          <w:lang w:val="es-ES_tradnl"/>
        </w:rPr>
        <w:br/>
        <w:t>Modalidad de trabajo antes de la pandemia COVID-19</w:t>
      </w:r>
      <w:bookmarkEnd w:id="43"/>
    </w:p>
    <w:p w14:paraId="0E5151E6" w14:textId="2E0DAE4A" w:rsidR="00B445B1" w:rsidRPr="003B4959" w:rsidRDefault="00B445B1" w:rsidP="00AB4EA6">
      <w:pPr>
        <w:spacing w:line="360" w:lineRule="auto"/>
        <w:ind w:firstLine="0"/>
        <w:jc w:val="center"/>
        <w:rPr>
          <w:color w:val="auto"/>
          <w:lang w:val="es-ES_tradnl"/>
        </w:rPr>
      </w:pPr>
      <w:r w:rsidRPr="003B4959">
        <w:rPr>
          <w:noProof/>
          <w:lang w:val="es-ES_tradnl"/>
        </w:rPr>
        <w:drawing>
          <wp:inline distT="0" distB="0" distL="0" distR="0" wp14:anchorId="67D916EC" wp14:editId="2AF5DF82">
            <wp:extent cx="4003951" cy="16920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20214" t="29342" r="18391" b="8994"/>
                    <a:stretch/>
                  </pic:blipFill>
                  <pic:spPr bwMode="auto">
                    <a:xfrm>
                      <a:off x="0" y="0"/>
                      <a:ext cx="4003951"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5B0B919C" w14:textId="77777777" w:rsidR="00726506" w:rsidRDefault="00726506" w:rsidP="00AB4EA6">
      <w:pPr>
        <w:ind w:firstLine="0"/>
        <w:jc w:val="center"/>
        <w:rPr>
          <w:lang w:val="es-ES_tradnl"/>
        </w:rPr>
      </w:pPr>
      <w:r w:rsidRPr="003B4959">
        <w:rPr>
          <w:i/>
          <w:iCs/>
          <w:lang w:val="es-ES_tradnl"/>
        </w:rPr>
        <w:t>Fuente:</w:t>
      </w:r>
      <w:r w:rsidRPr="003B4959">
        <w:rPr>
          <w:lang w:val="es-ES_tradnl"/>
        </w:rPr>
        <w:t xml:space="preserve"> Elaboración propia.</w:t>
      </w:r>
    </w:p>
    <w:p w14:paraId="26B48D2D" w14:textId="78926C36" w:rsidR="00EE3BA9" w:rsidRPr="003B4959" w:rsidRDefault="009A1B28" w:rsidP="00787888">
      <w:pPr>
        <w:ind w:firstLine="0"/>
        <w:rPr>
          <w:color w:val="auto"/>
          <w:lang w:val="es-ES_tradnl"/>
        </w:rPr>
      </w:pPr>
      <w:r>
        <w:rPr>
          <w:color w:val="auto"/>
          <w:lang w:val="es-ES_tradnl"/>
        </w:rPr>
        <w:tab/>
        <w:t>El 97,8 % de los docentes participantes manifiesta que antes de la pandemia su modalidad de trabajo era presencial</w:t>
      </w:r>
      <w:r w:rsidR="006A4A01">
        <w:rPr>
          <w:color w:val="auto"/>
          <w:lang w:val="es-ES_tradnl"/>
        </w:rPr>
        <w:t xml:space="preserve"> y</w:t>
      </w:r>
      <w:r>
        <w:rPr>
          <w:color w:val="auto"/>
          <w:lang w:val="es-ES_tradnl"/>
        </w:rPr>
        <w:t xml:space="preserve"> el 2,2 % indica que era teletrabajo. Ningún docente se encontraba en modalidad mixta o alternancia</w:t>
      </w:r>
      <w:r w:rsidR="006A4A01">
        <w:rPr>
          <w:color w:val="auto"/>
          <w:lang w:val="es-ES_tradnl"/>
        </w:rPr>
        <w:t xml:space="preserve"> antes de la pandemia.</w:t>
      </w:r>
    </w:p>
    <w:p w14:paraId="49F8E886" w14:textId="0CCB3C1B" w:rsidR="00D52F88" w:rsidRPr="003B4959" w:rsidRDefault="00D52F88" w:rsidP="00787888">
      <w:pPr>
        <w:pStyle w:val="Descripcin"/>
        <w:keepNext/>
        <w:rPr>
          <w:lang w:val="es-ES_tradnl"/>
        </w:rPr>
      </w:pPr>
      <w:bookmarkStart w:id="44" w:name="_Toc88057569"/>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6</w:t>
      </w:r>
      <w:r w:rsidRPr="003B4959">
        <w:rPr>
          <w:b/>
          <w:bCs/>
          <w:lang w:val="es-ES_tradnl"/>
        </w:rPr>
        <w:fldChar w:fldCharType="end"/>
      </w:r>
      <w:r w:rsidRPr="003B4959">
        <w:rPr>
          <w:lang w:val="es-ES_tradnl"/>
        </w:rPr>
        <w:t xml:space="preserve"> </w:t>
      </w:r>
      <w:r w:rsidRPr="003B4959">
        <w:rPr>
          <w:lang w:val="es-ES_tradnl"/>
        </w:rPr>
        <w:br/>
      </w:r>
      <w:r w:rsidR="004F43B3" w:rsidRPr="003B4959">
        <w:rPr>
          <w:lang w:val="es-ES_tradnl"/>
        </w:rPr>
        <w:t>Actualmente se encuentra en la m</w:t>
      </w:r>
      <w:r w:rsidRPr="003B4959">
        <w:rPr>
          <w:lang w:val="es-ES_tradnl"/>
        </w:rPr>
        <w:t xml:space="preserve">odalidad de </w:t>
      </w:r>
      <w:r w:rsidR="00CC0682">
        <w:rPr>
          <w:lang w:val="es-ES_tradnl"/>
        </w:rPr>
        <w:t>trabajo en casa</w:t>
      </w:r>
      <w:r w:rsidR="00593C45" w:rsidRPr="003B4959">
        <w:rPr>
          <w:lang w:val="es-ES_tradnl"/>
        </w:rPr>
        <w:t xml:space="preserve"> o alternancia</w:t>
      </w:r>
      <w:bookmarkEnd w:id="44"/>
    </w:p>
    <w:p w14:paraId="29D80C14" w14:textId="2D0A0724" w:rsidR="00D52F88" w:rsidRPr="003B4959" w:rsidRDefault="00D52F88" w:rsidP="00AB4EA6">
      <w:pPr>
        <w:spacing w:line="276" w:lineRule="auto"/>
        <w:ind w:firstLine="0"/>
        <w:jc w:val="center"/>
        <w:rPr>
          <w:color w:val="auto"/>
          <w:lang w:val="es-ES_tradnl"/>
        </w:rPr>
      </w:pPr>
      <w:r w:rsidRPr="003B4959">
        <w:rPr>
          <w:noProof/>
          <w:lang w:val="es-ES_tradnl"/>
        </w:rPr>
        <w:drawing>
          <wp:inline distT="0" distB="0" distL="0" distR="0" wp14:anchorId="5B92CD3A" wp14:editId="65BFD501">
            <wp:extent cx="3325421" cy="1692000"/>
            <wp:effectExtent l="0" t="0" r="254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0214" t="29342" r="29499" b="9845"/>
                    <a:stretch/>
                  </pic:blipFill>
                  <pic:spPr bwMode="auto">
                    <a:xfrm>
                      <a:off x="0" y="0"/>
                      <a:ext cx="3325421"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65DDF479" w14:textId="77777777" w:rsidR="00726506" w:rsidRDefault="00726506" w:rsidP="00AB4EA6">
      <w:pPr>
        <w:ind w:firstLine="0"/>
        <w:jc w:val="center"/>
        <w:rPr>
          <w:lang w:val="es-ES_tradnl"/>
        </w:rPr>
      </w:pPr>
      <w:r w:rsidRPr="003B4959">
        <w:rPr>
          <w:i/>
          <w:iCs/>
          <w:lang w:val="es-ES_tradnl"/>
        </w:rPr>
        <w:t>Fuente:</w:t>
      </w:r>
      <w:r w:rsidRPr="003B4959">
        <w:rPr>
          <w:lang w:val="es-ES_tradnl"/>
        </w:rPr>
        <w:t xml:space="preserve"> Elaboración propia.</w:t>
      </w:r>
    </w:p>
    <w:p w14:paraId="5C6727C4" w14:textId="01B0D4FC" w:rsidR="001219FE" w:rsidRDefault="001219FE" w:rsidP="00787888">
      <w:pPr>
        <w:ind w:firstLine="0"/>
        <w:rPr>
          <w:color w:val="auto"/>
          <w:lang w:val="es-ES_tradnl"/>
        </w:rPr>
      </w:pPr>
      <w:r>
        <w:rPr>
          <w:color w:val="auto"/>
          <w:lang w:val="es-ES_tradnl"/>
        </w:rPr>
        <w:tab/>
        <w:t>En la figura 6 se evidencia que el 60 % de los docentes participantes continúa en trabajo en casa o alternancia mientras que el 40 % ya no está en esta modalidad.</w:t>
      </w:r>
    </w:p>
    <w:p w14:paraId="20F56F3F" w14:textId="2D3E8EFC" w:rsidR="009A5CAC" w:rsidRDefault="009A5CAC" w:rsidP="009A5CAC">
      <w:pPr>
        <w:pStyle w:val="Descripcin"/>
        <w:keepNext/>
      </w:pPr>
      <w:bookmarkStart w:id="45" w:name="_Toc88057570"/>
      <w:r w:rsidRPr="009A5CAC">
        <w:rPr>
          <w:b/>
          <w:bCs/>
        </w:rPr>
        <w:lastRenderedPageBreak/>
        <w:t xml:space="preserve">Figura </w:t>
      </w:r>
      <w:r w:rsidRPr="009A5CAC">
        <w:rPr>
          <w:b/>
          <w:bCs/>
        </w:rPr>
        <w:fldChar w:fldCharType="begin"/>
      </w:r>
      <w:r w:rsidRPr="009A5CAC">
        <w:rPr>
          <w:b/>
          <w:bCs/>
        </w:rPr>
        <w:instrText xml:space="preserve"> SEQ Figura \* ARABIC </w:instrText>
      </w:r>
      <w:r w:rsidRPr="009A5CAC">
        <w:rPr>
          <w:b/>
          <w:bCs/>
        </w:rPr>
        <w:fldChar w:fldCharType="separate"/>
      </w:r>
      <w:r w:rsidR="00D76B34">
        <w:rPr>
          <w:b/>
          <w:bCs/>
          <w:noProof/>
        </w:rPr>
        <w:t>7</w:t>
      </w:r>
      <w:r w:rsidRPr="009A5CAC">
        <w:rPr>
          <w:b/>
          <w:bCs/>
        </w:rPr>
        <w:fldChar w:fldCharType="end"/>
      </w:r>
      <w:r>
        <w:t xml:space="preserve"> </w:t>
      </w:r>
      <w:r>
        <w:br/>
        <w:t xml:space="preserve">Tiempo trabajado en la modalidad de </w:t>
      </w:r>
      <w:r w:rsidR="00CC0682">
        <w:rPr>
          <w:lang w:val="es-ES_tradnl"/>
        </w:rPr>
        <w:t>trabajo en casa</w:t>
      </w:r>
      <w:bookmarkEnd w:id="45"/>
    </w:p>
    <w:p w14:paraId="1255FE9D" w14:textId="38E37ED1" w:rsidR="009A5CAC" w:rsidRPr="009A5CAC" w:rsidRDefault="009A5CAC" w:rsidP="00AB4EA6">
      <w:pPr>
        <w:spacing w:line="240" w:lineRule="auto"/>
        <w:ind w:firstLine="0"/>
        <w:jc w:val="center"/>
        <w:rPr>
          <w:color w:val="auto"/>
        </w:rPr>
      </w:pPr>
      <w:r w:rsidRPr="009A5CAC">
        <w:rPr>
          <w:noProof/>
          <w:color w:val="auto"/>
          <w:lang w:val="es-ES_tradnl"/>
        </w:rPr>
        <w:drawing>
          <wp:inline distT="0" distB="0" distL="0" distR="0" wp14:anchorId="410C5CEE" wp14:editId="5242A160">
            <wp:extent cx="3957066" cy="1692000"/>
            <wp:effectExtent l="0" t="0" r="571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0394" t="29340" r="20197" b="10282"/>
                    <a:stretch/>
                  </pic:blipFill>
                  <pic:spPr bwMode="auto">
                    <a:xfrm>
                      <a:off x="0" y="0"/>
                      <a:ext cx="3957066"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092ED25F" w14:textId="77777777" w:rsidR="009A5CAC" w:rsidRDefault="009A5CAC"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77E789DB" w14:textId="52612EC8" w:rsidR="009A5CAC" w:rsidRDefault="009A5CAC" w:rsidP="00787888">
      <w:pPr>
        <w:ind w:firstLine="0"/>
        <w:rPr>
          <w:color w:val="auto"/>
          <w:lang w:val="es-ES_tradnl"/>
        </w:rPr>
      </w:pPr>
      <w:r>
        <w:rPr>
          <w:color w:val="auto"/>
          <w:lang w:val="es-ES_tradnl"/>
        </w:rPr>
        <w:tab/>
        <w:t xml:space="preserve">El 93,3 % de los docentes ha estado en la modalidad de trabajo en casa entre 1 y 2 años; el 4,4 % ha estado por más de 4 años y el 2,2 % menos de 1 año. </w:t>
      </w:r>
    </w:p>
    <w:p w14:paraId="6F753CC5" w14:textId="7444866A" w:rsidR="00817511" w:rsidRDefault="00817511" w:rsidP="00787888">
      <w:pPr>
        <w:pStyle w:val="Descripcin"/>
        <w:keepNext/>
      </w:pPr>
      <w:bookmarkStart w:id="46" w:name="_Toc88057571"/>
      <w:r w:rsidRPr="00817511">
        <w:rPr>
          <w:b/>
          <w:bCs/>
        </w:rPr>
        <w:t xml:space="preserve">Figura </w:t>
      </w:r>
      <w:r w:rsidRPr="00817511">
        <w:rPr>
          <w:b/>
          <w:bCs/>
        </w:rPr>
        <w:fldChar w:fldCharType="begin"/>
      </w:r>
      <w:r w:rsidRPr="00817511">
        <w:rPr>
          <w:b/>
          <w:bCs/>
        </w:rPr>
        <w:instrText xml:space="preserve"> SEQ Figura \* ARABIC </w:instrText>
      </w:r>
      <w:r w:rsidRPr="00817511">
        <w:rPr>
          <w:b/>
          <w:bCs/>
        </w:rPr>
        <w:fldChar w:fldCharType="separate"/>
      </w:r>
      <w:r w:rsidR="00D76B34">
        <w:rPr>
          <w:b/>
          <w:bCs/>
          <w:noProof/>
        </w:rPr>
        <w:t>8</w:t>
      </w:r>
      <w:r w:rsidRPr="00817511">
        <w:rPr>
          <w:b/>
          <w:bCs/>
        </w:rPr>
        <w:fldChar w:fldCharType="end"/>
      </w:r>
      <w:r>
        <w:t xml:space="preserve"> </w:t>
      </w:r>
      <w:r>
        <w:br/>
        <w:t xml:space="preserve">Frecuencia semanal en la modalidad </w:t>
      </w:r>
      <w:r w:rsidR="00CC0682" w:rsidRPr="003B4959">
        <w:rPr>
          <w:lang w:val="es-ES_tradnl"/>
        </w:rPr>
        <w:t xml:space="preserve">de </w:t>
      </w:r>
      <w:r w:rsidR="00CC0682">
        <w:rPr>
          <w:lang w:val="es-ES_tradnl"/>
        </w:rPr>
        <w:t>trabajo en casa</w:t>
      </w:r>
      <w:bookmarkEnd w:id="46"/>
    </w:p>
    <w:p w14:paraId="48491758" w14:textId="4CF07A52" w:rsidR="00817511" w:rsidRPr="00817511" w:rsidRDefault="00817511" w:rsidP="00AB4EA6">
      <w:pPr>
        <w:spacing w:line="240" w:lineRule="auto"/>
        <w:ind w:firstLine="0"/>
        <w:jc w:val="center"/>
        <w:rPr>
          <w:color w:val="auto"/>
        </w:rPr>
      </w:pPr>
      <w:r w:rsidRPr="00817511">
        <w:rPr>
          <w:noProof/>
          <w:color w:val="auto"/>
          <w:lang w:val="es-ES_tradnl"/>
        </w:rPr>
        <w:drawing>
          <wp:inline distT="0" distB="0" distL="0" distR="0" wp14:anchorId="5F61DC30" wp14:editId="2C176656">
            <wp:extent cx="4767729" cy="169200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0221" t="29339" r="8200" b="10284"/>
                    <a:stretch/>
                  </pic:blipFill>
                  <pic:spPr bwMode="auto">
                    <a:xfrm>
                      <a:off x="0" y="0"/>
                      <a:ext cx="4767729"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481E7790" w14:textId="77777777" w:rsidR="00817511" w:rsidRDefault="00817511"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754C9515" w14:textId="726DFFB9" w:rsidR="00817511" w:rsidRDefault="00817511" w:rsidP="00787888">
      <w:pPr>
        <w:ind w:firstLine="0"/>
        <w:rPr>
          <w:color w:val="auto"/>
          <w:lang w:val="es-ES_tradnl"/>
        </w:rPr>
      </w:pPr>
      <w:r>
        <w:rPr>
          <w:color w:val="auto"/>
          <w:lang w:val="es-ES_tradnl"/>
        </w:rPr>
        <w:tab/>
        <w:t xml:space="preserve">El 60 % de los docentes trabaja en la modalidad de trabajo en casa de lunes a viernes; el 17,8 % de lunes a domingo; el 15,6 % menos de 2 veces por semana y el 6,7 % entre 3 y 4 veces a la semana. </w:t>
      </w:r>
    </w:p>
    <w:p w14:paraId="74153DE3" w14:textId="515A5C58" w:rsidR="00D34B82" w:rsidRDefault="00D34B82" w:rsidP="00787888">
      <w:pPr>
        <w:pStyle w:val="Descripcin"/>
        <w:keepNext/>
      </w:pPr>
      <w:bookmarkStart w:id="47" w:name="_Toc88057572"/>
      <w:r w:rsidRPr="00D34B82">
        <w:rPr>
          <w:b/>
          <w:bCs/>
        </w:rPr>
        <w:lastRenderedPageBreak/>
        <w:t xml:space="preserve">Figura </w:t>
      </w:r>
      <w:r w:rsidRPr="00D34B82">
        <w:rPr>
          <w:b/>
          <w:bCs/>
        </w:rPr>
        <w:fldChar w:fldCharType="begin"/>
      </w:r>
      <w:r w:rsidRPr="00D34B82">
        <w:rPr>
          <w:b/>
          <w:bCs/>
        </w:rPr>
        <w:instrText xml:space="preserve"> SEQ Figura \* ARABIC </w:instrText>
      </w:r>
      <w:r w:rsidRPr="00D34B82">
        <w:rPr>
          <w:b/>
          <w:bCs/>
        </w:rPr>
        <w:fldChar w:fldCharType="separate"/>
      </w:r>
      <w:r w:rsidR="00D76B34">
        <w:rPr>
          <w:b/>
          <w:bCs/>
          <w:noProof/>
        </w:rPr>
        <w:t>9</w:t>
      </w:r>
      <w:r w:rsidRPr="00D34B82">
        <w:rPr>
          <w:b/>
          <w:bCs/>
        </w:rPr>
        <w:fldChar w:fldCharType="end"/>
      </w:r>
      <w:r>
        <w:t xml:space="preserve"> </w:t>
      </w:r>
      <w:r>
        <w:br/>
        <w:t xml:space="preserve">Dedicación diaria en la modalidad </w:t>
      </w:r>
      <w:r w:rsidR="00CC0682" w:rsidRPr="003B4959">
        <w:rPr>
          <w:lang w:val="es-ES_tradnl"/>
        </w:rPr>
        <w:t xml:space="preserve">de </w:t>
      </w:r>
      <w:r w:rsidR="00CC0682">
        <w:rPr>
          <w:lang w:val="es-ES_tradnl"/>
        </w:rPr>
        <w:t>trabajo en casa</w:t>
      </w:r>
      <w:bookmarkEnd w:id="47"/>
    </w:p>
    <w:p w14:paraId="7546A9F2" w14:textId="5AF5C471" w:rsidR="00D34B82" w:rsidRPr="00D34B82" w:rsidRDefault="00D34B82" w:rsidP="00AB4EA6">
      <w:pPr>
        <w:spacing w:line="240" w:lineRule="auto"/>
        <w:ind w:firstLine="0"/>
        <w:jc w:val="center"/>
        <w:rPr>
          <w:color w:val="auto"/>
        </w:rPr>
      </w:pPr>
      <w:r w:rsidRPr="00D34B82">
        <w:rPr>
          <w:noProof/>
          <w:color w:val="auto"/>
          <w:lang w:val="es-ES_tradnl"/>
        </w:rPr>
        <w:drawing>
          <wp:inline distT="0" distB="0" distL="0" distR="0" wp14:anchorId="0FF2EBA4" wp14:editId="43BA658B">
            <wp:extent cx="4409984" cy="169200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0214" t="28919" r="13571" b="10698"/>
                    <a:stretch/>
                  </pic:blipFill>
                  <pic:spPr bwMode="auto">
                    <a:xfrm>
                      <a:off x="0" y="0"/>
                      <a:ext cx="4409984"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017D7618" w14:textId="77777777" w:rsidR="00D34B82" w:rsidRDefault="00D34B82"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00F84303" w14:textId="375A336D" w:rsidR="00D34B82" w:rsidRDefault="00D34B82" w:rsidP="00787888">
      <w:pPr>
        <w:ind w:firstLine="0"/>
        <w:rPr>
          <w:color w:val="auto"/>
          <w:lang w:val="es-ES_tradnl"/>
        </w:rPr>
      </w:pPr>
      <w:r>
        <w:rPr>
          <w:color w:val="auto"/>
          <w:lang w:val="es-ES_tradnl"/>
        </w:rPr>
        <w:tab/>
      </w:r>
      <w:r w:rsidR="0027747E">
        <w:rPr>
          <w:color w:val="auto"/>
          <w:lang w:val="es-ES_tradnl"/>
        </w:rPr>
        <w:t>Se les consultó a los docentes cuántas horas diarias dedican a las funciones en la modalidad de trabajo en casa</w:t>
      </w:r>
      <w:r w:rsidR="00676569">
        <w:rPr>
          <w:color w:val="auto"/>
          <w:lang w:val="es-ES_tradnl"/>
        </w:rPr>
        <w:t xml:space="preserve"> y se observa</w:t>
      </w:r>
      <w:r w:rsidR="00D14A88">
        <w:rPr>
          <w:color w:val="auto"/>
          <w:lang w:val="es-ES_tradnl"/>
        </w:rPr>
        <w:t xml:space="preserve"> en la figura 9 que</w:t>
      </w:r>
      <w:r w:rsidR="0027747E">
        <w:rPr>
          <w:color w:val="auto"/>
          <w:lang w:val="es-ES_tradnl"/>
        </w:rPr>
        <w:t xml:space="preserve"> el 31,1 % indica que más de 8 horas; el 26,7 % entre 4 y 6 horas; el 22,2 % menos de 3 horas y el 20 % entre 6 y 8 horas diarias. </w:t>
      </w:r>
      <w:r w:rsidR="00676569">
        <w:rPr>
          <w:color w:val="auto"/>
          <w:lang w:val="es-ES_tradnl"/>
        </w:rPr>
        <w:t xml:space="preserve"> </w:t>
      </w:r>
    </w:p>
    <w:p w14:paraId="59AE2570" w14:textId="28F33CE9" w:rsidR="00047BDE" w:rsidRPr="003B4959" w:rsidRDefault="00047BDE" w:rsidP="00787888">
      <w:pPr>
        <w:pStyle w:val="Descripcin"/>
        <w:keepNext/>
        <w:rPr>
          <w:lang w:val="es-ES_tradnl"/>
        </w:rPr>
      </w:pPr>
      <w:bookmarkStart w:id="48" w:name="_Toc88057573"/>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10</w:t>
      </w:r>
      <w:r w:rsidRPr="003B4959">
        <w:rPr>
          <w:b/>
          <w:bCs/>
          <w:lang w:val="es-ES_tradnl"/>
        </w:rPr>
        <w:fldChar w:fldCharType="end"/>
      </w:r>
      <w:r w:rsidRPr="003B4959">
        <w:rPr>
          <w:lang w:val="es-ES_tradnl"/>
        </w:rPr>
        <w:t xml:space="preserve"> </w:t>
      </w:r>
      <w:r w:rsidRPr="003B4959">
        <w:rPr>
          <w:lang w:val="es-ES_tradnl"/>
        </w:rPr>
        <w:br/>
        <w:t xml:space="preserve">Experiencia en la modalidad </w:t>
      </w:r>
      <w:r w:rsidR="00CC0682" w:rsidRPr="003B4959">
        <w:rPr>
          <w:lang w:val="es-ES_tradnl"/>
        </w:rPr>
        <w:t xml:space="preserve">de </w:t>
      </w:r>
      <w:r w:rsidR="00CC0682">
        <w:rPr>
          <w:lang w:val="es-ES_tradnl"/>
        </w:rPr>
        <w:t>trabajo en casa</w:t>
      </w:r>
      <w:bookmarkEnd w:id="48"/>
    </w:p>
    <w:p w14:paraId="7D5AB5AD" w14:textId="4A6FD451" w:rsidR="00047BDE" w:rsidRPr="003B4959" w:rsidRDefault="00047BDE" w:rsidP="00AB4EA6">
      <w:pPr>
        <w:spacing w:line="240" w:lineRule="auto"/>
        <w:ind w:firstLine="0"/>
        <w:jc w:val="center"/>
        <w:rPr>
          <w:color w:val="auto"/>
          <w:lang w:val="es-ES_tradnl"/>
        </w:rPr>
      </w:pPr>
      <w:r w:rsidRPr="003B4959">
        <w:rPr>
          <w:noProof/>
          <w:color w:val="auto"/>
          <w:lang w:val="es-ES_tradnl"/>
        </w:rPr>
        <w:drawing>
          <wp:inline distT="0" distB="0" distL="0" distR="0" wp14:anchorId="6C3D0E4E" wp14:editId="010B101E">
            <wp:extent cx="4155769" cy="169200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0131" t="28804" r="16326" b="9673"/>
                    <a:stretch/>
                  </pic:blipFill>
                  <pic:spPr bwMode="auto">
                    <a:xfrm>
                      <a:off x="0" y="0"/>
                      <a:ext cx="4155769"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1B097D9F" w14:textId="77777777" w:rsidR="00FD4770" w:rsidRDefault="00FD4770"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2089FE67" w14:textId="29E194D2" w:rsidR="00C803C5" w:rsidRPr="003B4959" w:rsidRDefault="00C803C5" w:rsidP="00FD4770">
      <w:pPr>
        <w:ind w:firstLine="0"/>
        <w:rPr>
          <w:color w:val="auto"/>
          <w:lang w:val="es-ES_tradnl"/>
        </w:rPr>
      </w:pPr>
      <w:r>
        <w:rPr>
          <w:color w:val="auto"/>
          <w:lang w:val="es-ES_tradnl"/>
        </w:rPr>
        <w:tab/>
        <w:t>El 48,9 % de los docentes manifiesta que la experiencia en la modalidad de trabajo en casa</w:t>
      </w:r>
      <w:r w:rsidR="0019750B" w:rsidRPr="0019750B">
        <w:rPr>
          <w:color w:val="auto"/>
          <w:lang w:val="es-ES_tradnl"/>
        </w:rPr>
        <w:t xml:space="preserve"> </w:t>
      </w:r>
      <w:r w:rsidR="0019750B">
        <w:rPr>
          <w:color w:val="auto"/>
          <w:lang w:val="es-ES_tradnl"/>
        </w:rPr>
        <w:t>ha sido positiva</w:t>
      </w:r>
      <w:r>
        <w:rPr>
          <w:color w:val="auto"/>
          <w:lang w:val="es-ES_tradnl"/>
        </w:rPr>
        <w:t>; el 33,3 % indica que no ha sido ni positiva ni negativa y para el 17,8 % ha sido negativa.</w:t>
      </w:r>
    </w:p>
    <w:p w14:paraId="2125AF3C" w14:textId="1EB25433" w:rsidR="00657E86" w:rsidRPr="003B4959" w:rsidRDefault="00657E86" w:rsidP="00657E86">
      <w:pPr>
        <w:pStyle w:val="Descripcin"/>
        <w:keepNext/>
        <w:rPr>
          <w:lang w:val="es-ES_tradnl"/>
        </w:rPr>
      </w:pPr>
      <w:bookmarkStart w:id="49" w:name="_Toc88057574"/>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11</w:t>
      </w:r>
      <w:r w:rsidRPr="003B4959">
        <w:rPr>
          <w:b/>
          <w:bCs/>
          <w:lang w:val="es-ES_tradnl"/>
        </w:rPr>
        <w:fldChar w:fldCharType="end"/>
      </w:r>
      <w:r w:rsidRPr="003B4959">
        <w:rPr>
          <w:lang w:val="es-ES_tradnl"/>
        </w:rPr>
        <w:t xml:space="preserve"> </w:t>
      </w:r>
      <w:r w:rsidRPr="003B4959">
        <w:rPr>
          <w:lang w:val="es-ES_tradnl"/>
        </w:rPr>
        <w:br/>
      </w:r>
      <w:r w:rsidR="0003460D">
        <w:rPr>
          <w:lang w:val="es-ES_tradnl"/>
        </w:rPr>
        <w:t>Deseo de seguir</w:t>
      </w:r>
      <w:r w:rsidRPr="003B4959">
        <w:rPr>
          <w:lang w:val="es-ES_tradnl"/>
        </w:rPr>
        <w:t xml:space="preserve"> en la modalidad </w:t>
      </w:r>
      <w:r w:rsidR="00A973BF" w:rsidRPr="003B4959">
        <w:rPr>
          <w:lang w:val="es-ES_tradnl"/>
        </w:rPr>
        <w:t xml:space="preserve">de </w:t>
      </w:r>
      <w:r w:rsidR="00A973BF">
        <w:rPr>
          <w:lang w:val="es-ES_tradnl"/>
        </w:rPr>
        <w:t>trabajo en casa</w:t>
      </w:r>
      <w:bookmarkEnd w:id="49"/>
    </w:p>
    <w:p w14:paraId="76A949EA" w14:textId="12DAE2C9" w:rsidR="00657E86" w:rsidRPr="003B4959" w:rsidRDefault="00657E86" w:rsidP="00AB4EA6">
      <w:pPr>
        <w:spacing w:line="240" w:lineRule="auto"/>
        <w:ind w:firstLine="0"/>
        <w:jc w:val="center"/>
        <w:rPr>
          <w:color w:val="auto"/>
          <w:lang w:val="es-ES_tradnl"/>
        </w:rPr>
      </w:pPr>
      <w:r w:rsidRPr="003B4959">
        <w:rPr>
          <w:noProof/>
          <w:color w:val="auto"/>
          <w:lang w:val="es-ES_tradnl"/>
        </w:rPr>
        <w:drawing>
          <wp:inline distT="0" distB="0" distL="0" distR="0" wp14:anchorId="2D036793" wp14:editId="39F8252F">
            <wp:extent cx="4809124" cy="1692000"/>
            <wp:effectExtent l="0" t="0" r="444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0295" t="28804" r="6203" b="9699"/>
                    <a:stretch/>
                  </pic:blipFill>
                  <pic:spPr bwMode="auto">
                    <a:xfrm>
                      <a:off x="0" y="0"/>
                      <a:ext cx="4809124"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00FBFE7D" w14:textId="77777777" w:rsidR="00FD4770" w:rsidRDefault="00FD4770"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6A371E80" w14:textId="5A85A104" w:rsidR="00D551EA" w:rsidRPr="003B4959" w:rsidRDefault="00D551EA" w:rsidP="00FD4770">
      <w:pPr>
        <w:ind w:firstLine="0"/>
        <w:rPr>
          <w:color w:val="auto"/>
          <w:lang w:val="es-ES_tradnl"/>
        </w:rPr>
      </w:pPr>
      <w:r>
        <w:rPr>
          <w:color w:val="auto"/>
          <w:lang w:val="es-ES_tradnl"/>
        </w:rPr>
        <w:tab/>
        <w:t>Se les consultó a los docentes si les gustaría seguir en la modalidad de trabajo en casa</w:t>
      </w:r>
      <w:r w:rsidR="008C07BA">
        <w:rPr>
          <w:color w:val="auto"/>
          <w:lang w:val="es-ES_tradnl"/>
        </w:rPr>
        <w:t xml:space="preserve"> y se observa en la figura </w:t>
      </w:r>
      <w:r w:rsidR="00ED6904">
        <w:rPr>
          <w:color w:val="auto"/>
          <w:lang w:val="es-ES_tradnl"/>
        </w:rPr>
        <w:t>11</w:t>
      </w:r>
      <w:r w:rsidR="008C07BA">
        <w:rPr>
          <w:color w:val="auto"/>
          <w:lang w:val="es-ES_tradnl"/>
        </w:rPr>
        <w:t xml:space="preserve"> que</w:t>
      </w:r>
      <w:r>
        <w:rPr>
          <w:color w:val="auto"/>
          <w:lang w:val="es-ES_tradnl"/>
        </w:rPr>
        <w:t xml:space="preserve"> el 46,7 % de los docentes manifiesta no le gustaría ningún día; el 33,3 % indica que ocasionalmente; el 15,6 % dice que regularmente y al 4,4 % le gustaría continuar todos los días. </w:t>
      </w:r>
    </w:p>
    <w:p w14:paraId="0522048C" w14:textId="71A25F44" w:rsidR="000155CE" w:rsidRPr="003B4959" w:rsidRDefault="000155CE" w:rsidP="000155CE">
      <w:pPr>
        <w:pStyle w:val="Descripcin"/>
        <w:keepNext/>
        <w:rPr>
          <w:lang w:val="es-ES_tradnl"/>
        </w:rPr>
      </w:pPr>
      <w:bookmarkStart w:id="50" w:name="_Toc88057575"/>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12</w:t>
      </w:r>
      <w:r w:rsidRPr="003B4959">
        <w:rPr>
          <w:b/>
          <w:bCs/>
          <w:lang w:val="es-ES_tradnl"/>
        </w:rPr>
        <w:fldChar w:fldCharType="end"/>
      </w:r>
      <w:r w:rsidRPr="003B4959">
        <w:rPr>
          <w:lang w:val="es-ES_tradnl"/>
        </w:rPr>
        <w:t xml:space="preserve"> </w:t>
      </w:r>
      <w:r w:rsidRPr="003B4959">
        <w:rPr>
          <w:lang w:val="es-ES_tradnl"/>
        </w:rPr>
        <w:br/>
        <w:t xml:space="preserve">Lugar donde trabaja en la modalidad </w:t>
      </w:r>
      <w:r w:rsidR="0003460D" w:rsidRPr="003B4959">
        <w:rPr>
          <w:lang w:val="es-ES_tradnl"/>
        </w:rPr>
        <w:t xml:space="preserve">de </w:t>
      </w:r>
      <w:r w:rsidR="0003460D">
        <w:rPr>
          <w:lang w:val="es-ES_tradnl"/>
        </w:rPr>
        <w:t>trabajo en casa</w:t>
      </w:r>
      <w:bookmarkEnd w:id="50"/>
    </w:p>
    <w:p w14:paraId="3BD85ED1" w14:textId="40129C7A" w:rsidR="000155CE" w:rsidRPr="003B4959" w:rsidRDefault="000155CE" w:rsidP="00AB4EA6">
      <w:pPr>
        <w:spacing w:line="240" w:lineRule="auto"/>
        <w:ind w:firstLine="0"/>
        <w:jc w:val="center"/>
        <w:rPr>
          <w:color w:val="auto"/>
          <w:lang w:val="es-ES_tradnl"/>
        </w:rPr>
      </w:pPr>
      <w:r w:rsidRPr="003B4959">
        <w:rPr>
          <w:noProof/>
          <w:color w:val="auto"/>
          <w:lang w:val="es-ES_tradnl"/>
        </w:rPr>
        <w:drawing>
          <wp:inline distT="0" distB="0" distL="0" distR="0" wp14:anchorId="3D994427" wp14:editId="2DDC4F05">
            <wp:extent cx="4688389" cy="16920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0295" t="28803" r="8497" b="10084"/>
                    <a:stretch/>
                  </pic:blipFill>
                  <pic:spPr bwMode="auto">
                    <a:xfrm>
                      <a:off x="0" y="0"/>
                      <a:ext cx="4688389"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4695AAFB" w14:textId="77777777" w:rsidR="001B48D1" w:rsidRDefault="001B48D1"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5BC97949" w14:textId="046F0436" w:rsidR="00726506" w:rsidRPr="00726506" w:rsidRDefault="00726506" w:rsidP="00FD4770">
      <w:pPr>
        <w:rPr>
          <w:lang w:val="es-ES_tradnl"/>
        </w:rPr>
      </w:pPr>
      <w:r>
        <w:rPr>
          <w:color w:val="auto"/>
          <w:lang w:val="es-ES_tradnl"/>
        </w:rPr>
        <w:t xml:space="preserve">Se </w:t>
      </w:r>
      <w:r w:rsidR="009A4257">
        <w:rPr>
          <w:color w:val="auto"/>
          <w:lang w:val="es-ES_tradnl"/>
        </w:rPr>
        <w:t>evidencia</w:t>
      </w:r>
      <w:r>
        <w:rPr>
          <w:color w:val="auto"/>
          <w:lang w:val="es-ES_tradnl"/>
        </w:rPr>
        <w:t xml:space="preserve"> en la figura </w:t>
      </w:r>
      <w:r w:rsidR="009A4257">
        <w:rPr>
          <w:color w:val="auto"/>
          <w:lang w:val="es-ES_tradnl"/>
        </w:rPr>
        <w:t>12</w:t>
      </w:r>
      <w:r>
        <w:rPr>
          <w:color w:val="auto"/>
          <w:lang w:val="es-ES_tradnl"/>
        </w:rPr>
        <w:t xml:space="preserve"> que el 93,3 % de los docentes normalmente trabaja desde casa y el 6,7 % lo hace en otro lugar. Ningún docente manifiesta trabajar desde la casa de un familiar o amigo o desde un establecimiento comercial.</w:t>
      </w:r>
    </w:p>
    <w:p w14:paraId="3F62F9D9" w14:textId="1435F81F" w:rsidR="003C5E81" w:rsidRPr="003B4959" w:rsidRDefault="003C5E81" w:rsidP="003C5E81">
      <w:pPr>
        <w:pStyle w:val="Descripcin"/>
        <w:keepNext/>
        <w:rPr>
          <w:lang w:val="es-ES_tradnl"/>
        </w:rPr>
      </w:pPr>
      <w:bookmarkStart w:id="51" w:name="_Toc88057576"/>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13</w:t>
      </w:r>
      <w:r w:rsidRPr="003B4959">
        <w:rPr>
          <w:b/>
          <w:bCs/>
          <w:lang w:val="es-ES_tradnl"/>
        </w:rPr>
        <w:fldChar w:fldCharType="end"/>
      </w:r>
      <w:r w:rsidRPr="003B4959">
        <w:rPr>
          <w:lang w:val="es-ES_tradnl"/>
        </w:rPr>
        <w:t xml:space="preserve"> </w:t>
      </w:r>
      <w:r w:rsidR="00943D6B" w:rsidRPr="003B4959">
        <w:rPr>
          <w:lang w:val="es-ES_tradnl"/>
        </w:rPr>
        <w:br/>
      </w:r>
      <w:r w:rsidRPr="003B4959">
        <w:rPr>
          <w:lang w:val="es-ES_tradnl"/>
        </w:rPr>
        <w:t xml:space="preserve">Lugar de la casa donde trabaja en la modalidad </w:t>
      </w:r>
      <w:r w:rsidR="0003460D" w:rsidRPr="003B4959">
        <w:rPr>
          <w:lang w:val="es-ES_tradnl"/>
        </w:rPr>
        <w:t xml:space="preserve">de </w:t>
      </w:r>
      <w:r w:rsidR="0003460D">
        <w:rPr>
          <w:lang w:val="es-ES_tradnl"/>
        </w:rPr>
        <w:t>trabajo en casa</w:t>
      </w:r>
      <w:bookmarkEnd w:id="51"/>
    </w:p>
    <w:p w14:paraId="2FF590C8" w14:textId="3DFC8B44" w:rsidR="003C5E81" w:rsidRPr="003B4959" w:rsidRDefault="003C5E81" w:rsidP="00AB4EA6">
      <w:pPr>
        <w:spacing w:line="240" w:lineRule="auto"/>
        <w:ind w:firstLine="0"/>
        <w:jc w:val="center"/>
        <w:rPr>
          <w:color w:val="auto"/>
          <w:lang w:val="es-ES_tradnl"/>
        </w:rPr>
      </w:pPr>
      <w:r w:rsidRPr="003B4959">
        <w:rPr>
          <w:noProof/>
          <w:color w:val="auto"/>
          <w:lang w:val="es-ES_tradnl"/>
        </w:rPr>
        <w:drawing>
          <wp:inline distT="0" distB="0" distL="0" distR="0" wp14:anchorId="6674F55B" wp14:editId="10F47F0F">
            <wp:extent cx="3601583" cy="1692000"/>
            <wp:effectExtent l="0" t="0" r="571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0132" t="28419" r="24448" b="9666"/>
                    <a:stretch/>
                  </pic:blipFill>
                  <pic:spPr bwMode="auto">
                    <a:xfrm>
                      <a:off x="0" y="0"/>
                      <a:ext cx="3601583"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76CD4B4D" w14:textId="57428C93" w:rsidR="001B48D1" w:rsidRDefault="001B48D1"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r w:rsidR="00CB178E">
        <w:rPr>
          <w:lang w:val="es-ES_tradnl"/>
        </w:rPr>
        <w:t>.</w:t>
      </w:r>
    </w:p>
    <w:p w14:paraId="2F17C4A9" w14:textId="257D826B" w:rsidR="00CB178E" w:rsidRDefault="00CB178E" w:rsidP="00FD4770">
      <w:pPr>
        <w:ind w:firstLine="0"/>
        <w:rPr>
          <w:lang w:val="es-ES_tradnl"/>
        </w:rPr>
      </w:pPr>
      <w:r>
        <w:rPr>
          <w:lang w:val="es-ES_tradnl"/>
        </w:rPr>
        <w:tab/>
        <w:t>En la figura 1</w:t>
      </w:r>
      <w:r w:rsidR="00046498">
        <w:rPr>
          <w:lang w:val="es-ES_tradnl"/>
        </w:rPr>
        <w:t>3</w:t>
      </w:r>
      <w:r>
        <w:rPr>
          <w:lang w:val="es-ES_tradnl"/>
        </w:rPr>
        <w:t xml:space="preserve"> se </w:t>
      </w:r>
      <w:r w:rsidR="00046498">
        <w:rPr>
          <w:lang w:val="es-ES_tradnl"/>
        </w:rPr>
        <w:t>observa</w:t>
      </w:r>
      <w:r>
        <w:rPr>
          <w:lang w:val="es-ES_tradnl"/>
        </w:rPr>
        <w:t xml:space="preserve"> que el 40 % de los docentes realiza sus funciones de trabajo en casa desde el estudio; el 26,7 % lo hace en el comedor; el 22,2 % en la sala; el 6,7 % en la habitación y el 4,4 % en otro lugar. </w:t>
      </w:r>
    </w:p>
    <w:p w14:paraId="2E8F70AF" w14:textId="39B608D3" w:rsidR="000F19DB" w:rsidRPr="003B4959" w:rsidRDefault="000F19DB" w:rsidP="000F19DB">
      <w:pPr>
        <w:pStyle w:val="Descripcin"/>
        <w:keepNext/>
        <w:rPr>
          <w:lang w:val="es-ES_tradnl"/>
        </w:rPr>
      </w:pPr>
      <w:bookmarkStart w:id="52" w:name="_Toc88057577"/>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14</w:t>
      </w:r>
      <w:r w:rsidRPr="003B4959">
        <w:rPr>
          <w:b/>
          <w:bCs/>
          <w:lang w:val="es-ES_tradnl"/>
        </w:rPr>
        <w:fldChar w:fldCharType="end"/>
      </w:r>
      <w:r w:rsidRPr="003B4959">
        <w:rPr>
          <w:lang w:val="es-ES_tradnl"/>
        </w:rPr>
        <w:t xml:space="preserve"> </w:t>
      </w:r>
      <w:r w:rsidRPr="003B4959">
        <w:rPr>
          <w:lang w:val="es-ES_tradnl"/>
        </w:rPr>
        <w:br/>
        <w:t xml:space="preserve">Dispositivos electrónicos utilizados en </w:t>
      </w:r>
      <w:r w:rsidR="00097A8B" w:rsidRPr="003B4959">
        <w:rPr>
          <w:lang w:val="es-ES_tradnl"/>
        </w:rPr>
        <w:t xml:space="preserve">la modalidad </w:t>
      </w:r>
      <w:r w:rsidR="0003460D" w:rsidRPr="003B4959">
        <w:rPr>
          <w:lang w:val="es-ES_tradnl"/>
        </w:rPr>
        <w:t xml:space="preserve">de </w:t>
      </w:r>
      <w:r w:rsidR="0003460D">
        <w:rPr>
          <w:lang w:val="es-ES_tradnl"/>
        </w:rPr>
        <w:t>trabajo en casa</w:t>
      </w:r>
      <w:bookmarkEnd w:id="52"/>
    </w:p>
    <w:p w14:paraId="52767025" w14:textId="79A764E8" w:rsidR="005B6650" w:rsidRPr="003B4959" w:rsidRDefault="005B6650" w:rsidP="00AB4EA6">
      <w:pPr>
        <w:spacing w:line="240" w:lineRule="auto"/>
        <w:ind w:firstLine="0"/>
        <w:jc w:val="center"/>
        <w:rPr>
          <w:color w:val="auto"/>
          <w:lang w:val="es-ES_tradnl"/>
        </w:rPr>
      </w:pPr>
      <w:r w:rsidRPr="003B4959">
        <w:rPr>
          <w:noProof/>
          <w:color w:val="auto"/>
          <w:lang w:val="es-ES_tradnl"/>
        </w:rPr>
        <w:drawing>
          <wp:inline distT="0" distB="0" distL="0" distR="0" wp14:anchorId="25D71DBB" wp14:editId="15DFC2B4">
            <wp:extent cx="5040000" cy="1801692"/>
            <wp:effectExtent l="0" t="0" r="1905" b="190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pic:nvPicPr>
                  <pic:blipFill>
                    <a:blip r:embed="rId28">
                      <a:extLst>
                        <a:ext uri="{28A0092B-C50C-407E-A947-70E740481C1C}">
                          <a14:useLocalDpi xmlns:a14="http://schemas.microsoft.com/office/drawing/2010/main" val="0"/>
                        </a:ext>
                      </a:extLst>
                    </a:blip>
                    <a:stretch>
                      <a:fillRect/>
                    </a:stretch>
                  </pic:blipFill>
                  <pic:spPr>
                    <a:xfrm>
                      <a:off x="0" y="0"/>
                      <a:ext cx="5040000" cy="1801692"/>
                    </a:xfrm>
                    <a:prstGeom prst="rect">
                      <a:avLst/>
                    </a:prstGeom>
                  </pic:spPr>
                </pic:pic>
              </a:graphicData>
            </a:graphic>
          </wp:inline>
        </w:drawing>
      </w:r>
    </w:p>
    <w:p w14:paraId="3CCECD4C" w14:textId="029BA868" w:rsidR="001B48D1" w:rsidRDefault="001B48D1"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289840C6" w14:textId="3B7FA514" w:rsidR="00932E02" w:rsidRDefault="00932E02" w:rsidP="00FD4770">
      <w:pPr>
        <w:ind w:firstLine="0"/>
        <w:rPr>
          <w:lang w:val="es-ES_tradnl"/>
        </w:rPr>
      </w:pPr>
      <w:r>
        <w:rPr>
          <w:lang w:val="es-ES_tradnl"/>
        </w:rPr>
        <w:tab/>
        <w:t xml:space="preserve">Se les </w:t>
      </w:r>
      <w:r w:rsidRPr="00FD4770">
        <w:t>consultó a los docentes qué dispositivos electrónicos utilizan para desarrollar las funciones en la modalidad de trabajo en casa, el 91,1 % de los docentes manifiesta que utiliza el celular; el 77,8 % el computador</w:t>
      </w:r>
      <w:r>
        <w:rPr>
          <w:lang w:val="es-ES_tradnl"/>
        </w:rPr>
        <w:t xml:space="preserve"> portátil; el 26,7 % el computador de escritorio; el 4,4 % la tableta y el 2,2 % el teléfono fijo. </w:t>
      </w:r>
    </w:p>
    <w:p w14:paraId="5A0A2BC2" w14:textId="2D3DD5AE" w:rsidR="00296023" w:rsidRDefault="00DF3D76" w:rsidP="006F3620">
      <w:pPr>
        <w:rPr>
          <w:lang w:val="es-ES_tradnl"/>
        </w:rPr>
      </w:pPr>
      <w:r>
        <w:rPr>
          <w:lang w:val="es-ES_tradnl"/>
        </w:rPr>
        <w:lastRenderedPageBreak/>
        <w:t>En</w:t>
      </w:r>
      <w:r w:rsidR="007B30B9">
        <w:rPr>
          <w:lang w:val="es-ES_tradnl"/>
        </w:rPr>
        <w:t xml:space="preserve"> la caracterización </w:t>
      </w:r>
      <w:r w:rsidR="00521662">
        <w:rPr>
          <w:lang w:val="es-ES_tradnl"/>
        </w:rPr>
        <w:t xml:space="preserve">de los docentes de la </w:t>
      </w:r>
      <w:r w:rsidR="00521662" w:rsidRPr="003B4959">
        <w:rPr>
          <w:lang w:val="es-ES_tradnl"/>
        </w:rPr>
        <w:t>Institución Educativa Gonzalo Jiménez de Quesada</w:t>
      </w:r>
      <w:r w:rsidR="00521662">
        <w:rPr>
          <w:lang w:val="es-ES_tradnl"/>
        </w:rPr>
        <w:t xml:space="preserve"> </w:t>
      </w:r>
      <w:r w:rsidR="007B30B9">
        <w:rPr>
          <w:lang w:val="es-ES_tradnl"/>
        </w:rPr>
        <w:t xml:space="preserve">realizada </w:t>
      </w:r>
      <w:r w:rsidR="00521662">
        <w:rPr>
          <w:lang w:val="es-ES_tradnl"/>
        </w:rPr>
        <w:t>en el</w:t>
      </w:r>
      <w:r>
        <w:rPr>
          <w:lang w:val="es-ES_tradnl"/>
        </w:rPr>
        <w:t xml:space="preserve"> primer objetivo se evidenció que del total de docentes participantes </w:t>
      </w:r>
      <w:r w:rsidR="00903A97" w:rsidRPr="003B4959">
        <w:rPr>
          <w:lang w:val="es-ES_tradnl"/>
        </w:rPr>
        <w:t>el 57,8 % corresponde al género femenino y el 42,2 %</w:t>
      </w:r>
      <w:r w:rsidR="00013035">
        <w:rPr>
          <w:lang w:val="es-ES_tradnl"/>
        </w:rPr>
        <w:t xml:space="preserve"> </w:t>
      </w:r>
      <w:r w:rsidR="00903A97" w:rsidRPr="003B4959">
        <w:rPr>
          <w:lang w:val="es-ES_tradnl"/>
        </w:rPr>
        <w:t xml:space="preserve">al masculino; </w:t>
      </w:r>
      <w:r w:rsidR="007B30B9">
        <w:rPr>
          <w:lang w:val="es-ES_tradnl"/>
        </w:rPr>
        <w:t xml:space="preserve">además, </w:t>
      </w:r>
      <w:r w:rsidR="00903A97" w:rsidRPr="003B4959">
        <w:rPr>
          <w:lang w:val="es-ES_tradnl"/>
        </w:rPr>
        <w:t>el</w:t>
      </w:r>
      <w:r w:rsidR="004B0FF9">
        <w:rPr>
          <w:lang w:val="es-ES_tradnl"/>
        </w:rPr>
        <w:t xml:space="preserve"> 73,4 % de los docentes es mayor de 41 años.</w:t>
      </w:r>
      <w:r>
        <w:rPr>
          <w:lang w:val="es-ES_tradnl"/>
        </w:rPr>
        <w:t xml:space="preserve"> </w:t>
      </w:r>
      <w:r w:rsidR="00F63852">
        <w:rPr>
          <w:lang w:val="es-ES_tradnl"/>
        </w:rPr>
        <w:t>Respecto</w:t>
      </w:r>
      <w:r w:rsidR="006F3620" w:rsidRPr="003B4959">
        <w:rPr>
          <w:lang w:val="es-ES_tradnl"/>
        </w:rPr>
        <w:t xml:space="preserve"> al nivel educativo más alto alcanzado, el 46,7 % de los docentes tienen especialización, el 26,7 % maestría y el 26,7 % pregrado. No se observan docentes con solo estudios técnicos o tecnólogos y tampoco hay con doctorado</w:t>
      </w:r>
      <w:r w:rsidR="006F3620">
        <w:rPr>
          <w:lang w:val="es-ES_tradnl"/>
        </w:rPr>
        <w:t xml:space="preserve">. </w:t>
      </w:r>
      <w:r w:rsidR="00296023">
        <w:rPr>
          <w:lang w:val="es-ES_tradnl"/>
        </w:rPr>
        <w:t>E</w:t>
      </w:r>
      <w:r w:rsidR="006F3620" w:rsidRPr="003B4959">
        <w:rPr>
          <w:lang w:val="es-ES_tradnl"/>
        </w:rPr>
        <w:t>l 40 % de los docentes llevan trabajando en la Institución entre 1 y 5 años y el 33 % lleva más de 15 años</w:t>
      </w:r>
      <w:r w:rsidR="006F3620">
        <w:rPr>
          <w:lang w:val="es-ES_tradnl"/>
        </w:rPr>
        <w:t>.</w:t>
      </w:r>
      <w:r w:rsidR="00296023">
        <w:rPr>
          <w:lang w:val="es-ES_tradnl"/>
        </w:rPr>
        <w:t xml:space="preserve"> </w:t>
      </w:r>
      <w:r w:rsidR="00F63852">
        <w:rPr>
          <w:lang w:val="es-ES_tradnl"/>
        </w:rPr>
        <w:t xml:space="preserve"> </w:t>
      </w:r>
    </w:p>
    <w:p w14:paraId="73296937" w14:textId="5D8B1BB7" w:rsidR="00C1257E" w:rsidRDefault="006F3620" w:rsidP="00C1257E">
      <w:pPr>
        <w:rPr>
          <w:lang w:val="es-ES_tradnl"/>
        </w:rPr>
      </w:pPr>
      <w:r w:rsidRPr="003B4959">
        <w:rPr>
          <w:lang w:val="es-ES_tradnl"/>
        </w:rPr>
        <w:t>El 97,8 % de los docentes participantes manifiesta que antes de la pandemia por el COVID-19 su modalidad de trabajo era presencial</w:t>
      </w:r>
      <w:r w:rsidR="007C0567">
        <w:rPr>
          <w:lang w:val="es-ES_tradnl"/>
        </w:rPr>
        <w:t xml:space="preserve"> y a</w:t>
      </w:r>
      <w:r w:rsidRPr="003B4959">
        <w:rPr>
          <w:lang w:val="es-ES_tradnl"/>
        </w:rPr>
        <w:t>ctualmente el 60 % de los docentes</w:t>
      </w:r>
      <w:r w:rsidR="00F63852">
        <w:rPr>
          <w:lang w:val="es-ES_tradnl"/>
        </w:rPr>
        <w:t xml:space="preserve"> </w:t>
      </w:r>
      <w:r w:rsidR="00296023">
        <w:rPr>
          <w:lang w:val="es-ES_tradnl"/>
        </w:rPr>
        <w:t>continúa</w:t>
      </w:r>
      <w:r w:rsidRPr="003B4959">
        <w:rPr>
          <w:lang w:val="es-ES_tradnl"/>
        </w:rPr>
        <w:t xml:space="preserve"> en la modalidad de trabajo en casa o alternancia. </w:t>
      </w:r>
      <w:r w:rsidR="00B7692A" w:rsidRPr="003B4959">
        <w:rPr>
          <w:lang w:val="es-ES_tradnl"/>
        </w:rPr>
        <w:t xml:space="preserve">El 93,3 % de los docentes </w:t>
      </w:r>
      <w:r w:rsidR="00C93FD8">
        <w:rPr>
          <w:lang w:val="es-ES_tradnl"/>
        </w:rPr>
        <w:t>relaciona</w:t>
      </w:r>
      <w:r w:rsidR="00B7692A" w:rsidRPr="003B4959">
        <w:rPr>
          <w:lang w:val="es-ES_tradnl"/>
        </w:rPr>
        <w:t xml:space="preserve"> que ha estado en la modalidad de trabajo en casa entre 1 y 2 años; el 60 % indica que trabajan de lunes a viernes y el 31,1 %</w:t>
      </w:r>
      <w:r w:rsidR="000F6C9E">
        <w:rPr>
          <w:lang w:val="es-ES_tradnl"/>
        </w:rPr>
        <w:t xml:space="preserve"> </w:t>
      </w:r>
      <w:r w:rsidR="00B7692A" w:rsidRPr="003B4959">
        <w:rPr>
          <w:lang w:val="es-ES_tradnl"/>
        </w:rPr>
        <w:t>dedica más de 8 horas diarias a sus funciones en esta modalidad</w:t>
      </w:r>
      <w:r w:rsidR="00990315">
        <w:rPr>
          <w:lang w:val="es-ES_tradnl"/>
        </w:rPr>
        <w:t>.</w:t>
      </w:r>
    </w:p>
    <w:p w14:paraId="5A27FAAF" w14:textId="37941127" w:rsidR="00C1257E" w:rsidRDefault="00B7692A" w:rsidP="00C1257E">
      <w:pPr>
        <w:rPr>
          <w:lang w:val="es-ES_tradnl"/>
        </w:rPr>
      </w:pPr>
      <w:r w:rsidRPr="003B4959">
        <w:rPr>
          <w:lang w:val="es-ES_tradnl"/>
        </w:rPr>
        <w:t xml:space="preserve">Respecto a la experiencia en la modalidad de </w:t>
      </w:r>
      <w:r w:rsidR="009F6894">
        <w:rPr>
          <w:lang w:val="es-ES_tradnl"/>
        </w:rPr>
        <w:t>trabajo en casa</w:t>
      </w:r>
      <w:r w:rsidRPr="003B4959">
        <w:rPr>
          <w:lang w:val="es-ES_tradnl"/>
        </w:rPr>
        <w:t xml:space="preserve">, el 48,9 % de los docentes </w:t>
      </w:r>
      <w:r w:rsidR="00C93FD8">
        <w:rPr>
          <w:lang w:val="es-ES_tradnl"/>
        </w:rPr>
        <w:t>sostiene</w:t>
      </w:r>
      <w:r w:rsidRPr="003B4959">
        <w:rPr>
          <w:lang w:val="es-ES_tradnl"/>
        </w:rPr>
        <w:t xml:space="preserve"> que ha sido positiva y el 33,3 % indica que no ha sido ni positiva ni negativa.</w:t>
      </w:r>
      <w:r w:rsidR="009F6894">
        <w:rPr>
          <w:lang w:val="es-ES_tradnl"/>
        </w:rPr>
        <w:t xml:space="preserve"> </w:t>
      </w:r>
      <w:r w:rsidRPr="003B4959">
        <w:rPr>
          <w:lang w:val="es-ES_tradnl"/>
        </w:rPr>
        <w:t xml:space="preserve">Adicionalmente, el 46,7 % coincide en que no quieren regresar a la modalidad </w:t>
      </w:r>
      <w:r w:rsidR="0055146C">
        <w:rPr>
          <w:lang w:val="es-ES_tradnl"/>
        </w:rPr>
        <w:t xml:space="preserve">de </w:t>
      </w:r>
      <w:r w:rsidR="0055146C" w:rsidRPr="003B4959">
        <w:rPr>
          <w:lang w:val="es-ES_tradnl"/>
        </w:rPr>
        <w:t>trabajo en casa</w:t>
      </w:r>
      <w:r w:rsidRPr="003B4959">
        <w:rPr>
          <w:lang w:val="es-ES_tradnl"/>
        </w:rPr>
        <w:t xml:space="preserve">, mientras que el 33,3 % indica que le gustaría seguir </w:t>
      </w:r>
      <w:r w:rsidR="0055146C">
        <w:rPr>
          <w:lang w:val="es-ES_tradnl"/>
        </w:rPr>
        <w:t xml:space="preserve">ocasionalmente </w:t>
      </w:r>
      <w:r w:rsidRPr="003B4959">
        <w:rPr>
          <w:lang w:val="es-ES_tradnl"/>
        </w:rPr>
        <w:t>en esta modalidad.</w:t>
      </w:r>
    </w:p>
    <w:p w14:paraId="69405935" w14:textId="35CB7A84" w:rsidR="00CB178E" w:rsidRPr="00C1257E" w:rsidRDefault="00D551EA" w:rsidP="00C1257E">
      <w:pPr>
        <w:rPr>
          <w:lang w:val="es-ES_tradnl"/>
        </w:rPr>
      </w:pPr>
      <w:r w:rsidRPr="003B4959">
        <w:rPr>
          <w:color w:val="auto"/>
          <w:lang w:val="es-ES_tradnl"/>
        </w:rPr>
        <w:t xml:space="preserve">El 93,3 % de los docentes lleva a cabo la modalidad de </w:t>
      </w:r>
      <w:r w:rsidR="009F6894">
        <w:rPr>
          <w:lang w:val="es-ES_tradnl"/>
        </w:rPr>
        <w:t>trabajo en casa</w:t>
      </w:r>
      <w:r w:rsidR="009F6894" w:rsidRPr="003B4959">
        <w:rPr>
          <w:color w:val="auto"/>
          <w:lang w:val="es-ES_tradnl"/>
        </w:rPr>
        <w:t xml:space="preserve"> </w:t>
      </w:r>
      <w:r w:rsidR="009F6894">
        <w:rPr>
          <w:color w:val="auto"/>
          <w:lang w:val="es-ES_tradnl"/>
        </w:rPr>
        <w:t>desde su residencia</w:t>
      </w:r>
      <w:r w:rsidRPr="003B4959">
        <w:rPr>
          <w:color w:val="auto"/>
          <w:lang w:val="es-ES_tradnl"/>
        </w:rPr>
        <w:t>; el 40 % dice que trabaja en el estudio y el 26,7 % lo hace en el comedor</w:t>
      </w:r>
      <w:r w:rsidR="009F6894">
        <w:rPr>
          <w:color w:val="auto"/>
          <w:lang w:val="es-ES_tradnl"/>
        </w:rPr>
        <w:t xml:space="preserve">. </w:t>
      </w:r>
      <w:r w:rsidR="00CB178E" w:rsidRPr="003B4959">
        <w:rPr>
          <w:lang w:val="es-ES_tradnl"/>
        </w:rPr>
        <w:t xml:space="preserve">El dispositivo electrónico más utilizado por los docentes de la </w:t>
      </w:r>
      <w:r w:rsidR="00CB178E" w:rsidRPr="003B4959">
        <w:rPr>
          <w:color w:val="auto"/>
          <w:lang w:val="es-ES_tradnl"/>
        </w:rPr>
        <w:t xml:space="preserve">Institución para realizar las funciones en la modalidad de </w:t>
      </w:r>
      <w:r w:rsidR="009F6894">
        <w:rPr>
          <w:lang w:val="es-ES_tradnl"/>
        </w:rPr>
        <w:t>trabajo en casa</w:t>
      </w:r>
      <w:r w:rsidR="009F6894" w:rsidRPr="003B4959">
        <w:rPr>
          <w:color w:val="auto"/>
          <w:lang w:val="es-ES_tradnl"/>
        </w:rPr>
        <w:t xml:space="preserve"> </w:t>
      </w:r>
      <w:r w:rsidR="00CB178E" w:rsidRPr="003B4959">
        <w:rPr>
          <w:color w:val="auto"/>
          <w:lang w:val="es-ES_tradnl"/>
        </w:rPr>
        <w:t>es el celular con un 91,9 % y posteriormente está el computador portátil con 77,8 %.</w:t>
      </w:r>
    </w:p>
    <w:p w14:paraId="6CCCFDC1" w14:textId="6C5FC450" w:rsidR="004704CC" w:rsidRPr="003B4959" w:rsidRDefault="00322668" w:rsidP="006161DB">
      <w:pPr>
        <w:rPr>
          <w:lang w:val="es-ES_tradnl"/>
        </w:rPr>
      </w:pPr>
      <w:r>
        <w:rPr>
          <w:lang w:val="es-ES_tradnl"/>
        </w:rPr>
        <w:t>Dando cumplimiento al segundo objetivo</w:t>
      </w:r>
      <w:r w:rsidR="006161DB">
        <w:rPr>
          <w:lang w:val="es-ES_tradnl"/>
        </w:rPr>
        <w:t xml:space="preserve"> </w:t>
      </w:r>
      <w:r>
        <w:rPr>
          <w:lang w:val="es-ES_tradnl"/>
        </w:rPr>
        <w:t>específico</w:t>
      </w:r>
      <w:r w:rsidR="006161DB">
        <w:rPr>
          <w:lang w:val="es-ES_tradnl"/>
        </w:rPr>
        <w:t xml:space="preserve"> de la investigación,</w:t>
      </w:r>
      <w:r>
        <w:rPr>
          <w:lang w:val="es-ES_tradnl"/>
        </w:rPr>
        <w:t xml:space="preserve"> se identificó la percepción de los docentes frente a los peligros a los que se exponen a</w:t>
      </w:r>
      <w:r w:rsidR="00190036">
        <w:rPr>
          <w:lang w:val="es-ES_tradnl"/>
        </w:rPr>
        <w:t>l</w:t>
      </w:r>
      <w:r>
        <w:rPr>
          <w:lang w:val="es-ES_tradnl"/>
        </w:rPr>
        <w:t xml:space="preserve"> desarrolla</w:t>
      </w:r>
      <w:r w:rsidR="00190036">
        <w:rPr>
          <w:lang w:val="es-ES_tradnl"/>
        </w:rPr>
        <w:t>r</w:t>
      </w:r>
      <w:r>
        <w:rPr>
          <w:lang w:val="es-ES_tradnl"/>
        </w:rPr>
        <w:t xml:space="preserve"> las </w:t>
      </w:r>
      <w:r>
        <w:rPr>
          <w:lang w:val="es-ES_tradnl"/>
        </w:rPr>
        <w:lastRenderedPageBreak/>
        <w:t>actividades laborales en la modalidad de trabajo en casa</w:t>
      </w:r>
      <w:r w:rsidR="00190036">
        <w:rPr>
          <w:lang w:val="es-ES_tradnl"/>
        </w:rPr>
        <w:t xml:space="preserve">, para lo cual se tuvo en cuenta </w:t>
      </w:r>
      <w:r w:rsidR="006161DB">
        <w:rPr>
          <w:lang w:val="es-ES_tradnl"/>
        </w:rPr>
        <w:t>los resultados obtenidos en las preguntas</w:t>
      </w:r>
      <w:r w:rsidR="00190036">
        <w:rPr>
          <w:lang w:val="es-ES_tradnl"/>
        </w:rPr>
        <w:t xml:space="preserve"> 16 a</w:t>
      </w:r>
      <w:r w:rsidR="00A11E97">
        <w:rPr>
          <w:lang w:val="es-ES_tradnl"/>
        </w:rPr>
        <w:t xml:space="preserve"> la</w:t>
      </w:r>
      <w:r w:rsidR="00190036">
        <w:rPr>
          <w:lang w:val="es-ES_tradnl"/>
        </w:rPr>
        <w:t xml:space="preserve"> 42 </w:t>
      </w:r>
      <w:r w:rsidR="00A00A1F" w:rsidRPr="003B4959">
        <w:rPr>
          <w:lang w:val="es-ES_tradnl"/>
        </w:rPr>
        <w:t>de</w:t>
      </w:r>
      <w:r w:rsidR="006161DB">
        <w:rPr>
          <w:lang w:val="es-ES_tradnl"/>
        </w:rPr>
        <w:t>l instrumento</w:t>
      </w:r>
      <w:r w:rsidR="00A00A1F" w:rsidRPr="003B4959">
        <w:rPr>
          <w:lang w:val="es-ES_tradnl"/>
        </w:rPr>
        <w:t xml:space="preserve">, las cuales </w:t>
      </w:r>
      <w:r w:rsidR="00755B0C" w:rsidRPr="003B4959">
        <w:rPr>
          <w:lang w:val="es-ES_tradnl"/>
        </w:rPr>
        <w:t>están relacionadas con los diferentes peligros laborales</w:t>
      </w:r>
      <w:r w:rsidR="00A11E97">
        <w:rPr>
          <w:lang w:val="es-ES_tradnl"/>
        </w:rPr>
        <w:t xml:space="preserve">. </w:t>
      </w:r>
    </w:p>
    <w:p w14:paraId="668C947E" w14:textId="296A09E3" w:rsidR="00DF0556" w:rsidRPr="003B4959" w:rsidRDefault="00DF0556" w:rsidP="00DF0556">
      <w:pPr>
        <w:pStyle w:val="Descripcin"/>
        <w:keepNext/>
        <w:rPr>
          <w:lang w:val="es-ES_tradnl"/>
        </w:rPr>
      </w:pPr>
      <w:bookmarkStart w:id="53" w:name="_Toc88057578"/>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15</w:t>
      </w:r>
      <w:r w:rsidRPr="003B4959">
        <w:rPr>
          <w:b/>
          <w:bCs/>
          <w:lang w:val="es-ES_tradnl"/>
        </w:rPr>
        <w:fldChar w:fldCharType="end"/>
      </w:r>
      <w:r w:rsidRPr="003B4959">
        <w:rPr>
          <w:lang w:val="es-ES_tradnl"/>
        </w:rPr>
        <w:t xml:space="preserve"> </w:t>
      </w:r>
      <w:r w:rsidRPr="003B4959">
        <w:rPr>
          <w:lang w:val="es-ES_tradnl"/>
        </w:rPr>
        <w:br/>
      </w:r>
      <w:r w:rsidR="00264718" w:rsidRPr="003B4959">
        <w:rPr>
          <w:lang w:val="es-ES_tradnl"/>
        </w:rPr>
        <w:t xml:space="preserve">Exposición a </w:t>
      </w:r>
      <w:r w:rsidRPr="003B4959">
        <w:rPr>
          <w:lang w:val="es-ES_tradnl"/>
        </w:rPr>
        <w:t xml:space="preserve">agentes durante la jornada laboral </w:t>
      </w:r>
      <w:r w:rsidR="006B2840" w:rsidRPr="003B4959">
        <w:rPr>
          <w:lang w:val="es-ES_tradnl"/>
        </w:rPr>
        <w:t>modalida</w:t>
      </w:r>
      <w:r w:rsidR="00097A8B" w:rsidRPr="003B4959">
        <w:rPr>
          <w:lang w:val="es-ES_tradnl"/>
        </w:rPr>
        <w:t>d</w:t>
      </w:r>
      <w:r w:rsidRPr="003B4959">
        <w:rPr>
          <w:lang w:val="es-ES_tradnl"/>
        </w:rPr>
        <w:t xml:space="preserve"> </w:t>
      </w:r>
      <w:r w:rsidR="0003460D">
        <w:rPr>
          <w:lang w:val="es-ES_tradnl"/>
        </w:rPr>
        <w:t xml:space="preserve">de </w:t>
      </w:r>
      <w:r w:rsidR="004A0AD5">
        <w:rPr>
          <w:lang w:val="es-ES_tradnl"/>
        </w:rPr>
        <w:t>trabajo en casa</w:t>
      </w:r>
      <w:bookmarkEnd w:id="53"/>
    </w:p>
    <w:p w14:paraId="4193AB9B" w14:textId="053DF0FB" w:rsidR="00581D05" w:rsidRPr="003B4959" w:rsidRDefault="00581D05" w:rsidP="00AB4EA6">
      <w:pPr>
        <w:spacing w:line="240" w:lineRule="auto"/>
        <w:ind w:firstLine="0"/>
        <w:jc w:val="center"/>
        <w:rPr>
          <w:color w:val="auto"/>
          <w:lang w:val="es-ES_tradnl"/>
        </w:rPr>
      </w:pPr>
      <w:r w:rsidRPr="003B4959">
        <w:rPr>
          <w:noProof/>
          <w:color w:val="auto"/>
          <w:lang w:val="es-ES_tradnl"/>
        </w:rPr>
        <w:drawing>
          <wp:inline distT="0" distB="0" distL="0" distR="0" wp14:anchorId="345287AB" wp14:editId="35A04109">
            <wp:extent cx="5040000" cy="2018692"/>
            <wp:effectExtent l="0" t="0" r="1905"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29">
                      <a:extLst>
                        <a:ext uri="{28A0092B-C50C-407E-A947-70E740481C1C}">
                          <a14:useLocalDpi xmlns:a14="http://schemas.microsoft.com/office/drawing/2010/main" val="0"/>
                        </a:ext>
                      </a:extLst>
                    </a:blip>
                    <a:stretch>
                      <a:fillRect/>
                    </a:stretch>
                  </pic:blipFill>
                  <pic:spPr>
                    <a:xfrm>
                      <a:off x="0" y="0"/>
                      <a:ext cx="5040000" cy="2018692"/>
                    </a:xfrm>
                    <a:prstGeom prst="rect">
                      <a:avLst/>
                    </a:prstGeom>
                  </pic:spPr>
                </pic:pic>
              </a:graphicData>
            </a:graphic>
          </wp:inline>
        </w:drawing>
      </w:r>
    </w:p>
    <w:p w14:paraId="76C780BA" w14:textId="77777777" w:rsidR="00FD4770" w:rsidRDefault="00FD4770" w:rsidP="00AB4EA6">
      <w:pPr>
        <w:spacing w:before="120"/>
        <w:ind w:firstLine="0"/>
        <w:jc w:val="center"/>
        <w:rPr>
          <w:lang w:val="es-ES_tradnl"/>
        </w:rPr>
      </w:pPr>
      <w:r w:rsidRPr="003B4959">
        <w:rPr>
          <w:i/>
          <w:iCs/>
          <w:lang w:val="es-ES_tradnl"/>
        </w:rPr>
        <w:t>Fuente:</w:t>
      </w:r>
      <w:r w:rsidRPr="003B4959">
        <w:rPr>
          <w:lang w:val="es-ES_tradnl"/>
        </w:rPr>
        <w:t xml:space="preserve"> Elaboración propia.</w:t>
      </w:r>
    </w:p>
    <w:p w14:paraId="2CF390B1" w14:textId="61EC981B" w:rsidR="002A26EC" w:rsidRDefault="002A26EC" w:rsidP="00FD4770">
      <w:pPr>
        <w:ind w:firstLine="0"/>
        <w:rPr>
          <w:color w:val="auto"/>
          <w:lang w:val="es-ES_tradnl"/>
        </w:rPr>
      </w:pPr>
      <w:r>
        <w:rPr>
          <w:color w:val="auto"/>
          <w:lang w:val="es-ES_tradnl"/>
        </w:rPr>
        <w:tab/>
        <w:t xml:space="preserve">El 53,3 % de los docentes manifiesta que durante la jornada laboral en la modalidad de trabajo en casa se expone a largas jornadas de trabajo; el 42,2 % a sobrecarga laboral; el 24,4 % </w:t>
      </w:r>
      <w:r w:rsidR="00C1257E">
        <w:rPr>
          <w:color w:val="auto"/>
          <w:lang w:val="es-ES_tradnl"/>
        </w:rPr>
        <w:t>considera</w:t>
      </w:r>
      <w:r>
        <w:rPr>
          <w:color w:val="auto"/>
          <w:lang w:val="es-ES_tradnl"/>
        </w:rPr>
        <w:t xml:space="preserve"> que no está expuesto a agentes; el 11,1 % relaciona exposición a virus, bacterias, hongos, parásitos; el 11,1 % a sismos, terremotos, derrumbes, incendios. </w:t>
      </w:r>
      <w:r w:rsidR="00A67048">
        <w:rPr>
          <w:color w:val="auto"/>
          <w:lang w:val="es-ES_tradnl"/>
        </w:rPr>
        <w:t xml:space="preserve">No se evidencia exposición a fluidos y excrementos, a caídas a nivel por terrenos irregulares y a trabajo en alturas. </w:t>
      </w:r>
    </w:p>
    <w:p w14:paraId="2A210A51" w14:textId="77777777" w:rsidR="00533D29" w:rsidRDefault="00533D29" w:rsidP="00E95A05">
      <w:pPr>
        <w:spacing w:before="120" w:after="120"/>
        <w:ind w:firstLine="0"/>
        <w:rPr>
          <w:color w:val="auto"/>
          <w:lang w:val="es-ES_tradnl"/>
        </w:rPr>
      </w:pPr>
    </w:p>
    <w:p w14:paraId="5B4F73CC" w14:textId="0651F98A" w:rsidR="006B2840" w:rsidRPr="003B4959" w:rsidRDefault="006B2840" w:rsidP="006B2840">
      <w:pPr>
        <w:pStyle w:val="Descripcin"/>
        <w:keepNext/>
        <w:rPr>
          <w:lang w:val="es-ES_tradnl"/>
        </w:rPr>
      </w:pPr>
      <w:bookmarkStart w:id="54" w:name="_Toc88057579"/>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16</w:t>
      </w:r>
      <w:r w:rsidRPr="003B4959">
        <w:rPr>
          <w:b/>
          <w:bCs/>
          <w:lang w:val="es-ES_tradnl"/>
        </w:rPr>
        <w:fldChar w:fldCharType="end"/>
      </w:r>
      <w:r w:rsidRPr="003B4959">
        <w:rPr>
          <w:lang w:val="es-ES_tradnl"/>
        </w:rPr>
        <w:t xml:space="preserve"> </w:t>
      </w:r>
      <w:r w:rsidRPr="003B4959">
        <w:rPr>
          <w:lang w:val="es-ES_tradnl"/>
        </w:rPr>
        <w:br/>
        <w:t xml:space="preserve">Orden y aseo en el puesto de trabajo </w:t>
      </w:r>
      <w:r w:rsidR="00097A8B" w:rsidRPr="003B4959">
        <w:rPr>
          <w:lang w:val="es-ES_tradnl"/>
        </w:rPr>
        <w:t xml:space="preserve">durante </w:t>
      </w:r>
      <w:r w:rsidRPr="003B4959">
        <w:rPr>
          <w:lang w:val="es-ES_tradnl"/>
        </w:rPr>
        <w:t xml:space="preserve">modalidad </w:t>
      </w:r>
      <w:r w:rsidR="0003460D" w:rsidRPr="003B4959">
        <w:rPr>
          <w:lang w:val="es-ES_tradnl"/>
        </w:rPr>
        <w:t xml:space="preserve">de </w:t>
      </w:r>
      <w:r w:rsidR="0003460D">
        <w:rPr>
          <w:lang w:val="es-ES_tradnl"/>
        </w:rPr>
        <w:t>trabajo en casa</w:t>
      </w:r>
      <w:bookmarkEnd w:id="54"/>
    </w:p>
    <w:p w14:paraId="55469C16" w14:textId="18223EA8" w:rsidR="00581D05" w:rsidRPr="003B4959" w:rsidRDefault="006B2840" w:rsidP="00AB4EA6">
      <w:pPr>
        <w:spacing w:line="276" w:lineRule="auto"/>
        <w:ind w:firstLine="0"/>
        <w:jc w:val="center"/>
        <w:rPr>
          <w:lang w:val="es-ES_tradnl"/>
        </w:rPr>
      </w:pPr>
      <w:r w:rsidRPr="003B4959">
        <w:rPr>
          <w:noProof/>
          <w:lang w:val="es-ES_tradnl"/>
        </w:rPr>
        <w:drawing>
          <wp:inline distT="0" distB="0" distL="0" distR="0" wp14:anchorId="5BB3DDA4" wp14:editId="00542BD3">
            <wp:extent cx="5040000" cy="1720384"/>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30">
                      <a:extLst>
                        <a:ext uri="{28A0092B-C50C-407E-A947-70E740481C1C}">
                          <a14:useLocalDpi xmlns:a14="http://schemas.microsoft.com/office/drawing/2010/main" val="0"/>
                        </a:ext>
                      </a:extLst>
                    </a:blip>
                    <a:stretch>
                      <a:fillRect/>
                    </a:stretch>
                  </pic:blipFill>
                  <pic:spPr>
                    <a:xfrm>
                      <a:off x="0" y="0"/>
                      <a:ext cx="5040000" cy="1720384"/>
                    </a:xfrm>
                    <a:prstGeom prst="rect">
                      <a:avLst/>
                    </a:prstGeom>
                  </pic:spPr>
                </pic:pic>
              </a:graphicData>
            </a:graphic>
          </wp:inline>
        </w:drawing>
      </w:r>
    </w:p>
    <w:p w14:paraId="044BEF0C" w14:textId="6CE1EB37" w:rsidR="00E95A05" w:rsidRDefault="00E95A05"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709874D5" w14:textId="0EBEA531" w:rsidR="00A0261A" w:rsidRDefault="00FD4770" w:rsidP="00BD4774">
      <w:pPr>
        <w:ind w:firstLine="0"/>
        <w:rPr>
          <w:lang w:val="es-ES_tradnl"/>
        </w:rPr>
      </w:pPr>
      <w:r>
        <w:rPr>
          <w:color w:val="auto"/>
          <w:lang w:val="es-ES_tradnl"/>
        </w:rPr>
        <w:tab/>
        <w:t>Se les consultó a los docentes cómo mantienen el puesto de trabajo donde realizan sus funciones en la modalidad de trabajo en casa, el 57,8 % manifiesta que con los elementos necesarios; el 55, 6 % relaciona limpio y ordenado</w:t>
      </w:r>
      <w:r w:rsidR="00BD4774">
        <w:rPr>
          <w:color w:val="auto"/>
          <w:lang w:val="es-ES_tradnl"/>
        </w:rPr>
        <w:t xml:space="preserve">; el 22,2 % con los cables recogidos; el 13,3 % con muchos elementos acumulados y con los cables sueltos y regados. </w:t>
      </w:r>
    </w:p>
    <w:p w14:paraId="58444560" w14:textId="4B4046E3" w:rsidR="00332227" w:rsidRPr="003B4959" w:rsidRDefault="00332227" w:rsidP="00332227">
      <w:pPr>
        <w:pStyle w:val="Descripcin"/>
        <w:keepNext/>
        <w:rPr>
          <w:lang w:val="es-ES_tradnl"/>
        </w:rPr>
      </w:pPr>
      <w:bookmarkStart w:id="55" w:name="_Toc88057580"/>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17</w:t>
      </w:r>
      <w:r w:rsidRPr="003B4959">
        <w:rPr>
          <w:b/>
          <w:bCs/>
          <w:lang w:val="es-ES_tradnl"/>
        </w:rPr>
        <w:fldChar w:fldCharType="end"/>
      </w:r>
      <w:r w:rsidRPr="003B4959">
        <w:rPr>
          <w:lang w:val="es-ES_tradnl"/>
        </w:rPr>
        <w:t xml:space="preserve"> </w:t>
      </w:r>
      <w:r w:rsidRPr="003B4959">
        <w:rPr>
          <w:lang w:val="es-ES_tradnl"/>
        </w:rPr>
        <w:br/>
        <w:t xml:space="preserve">Posiciones adoptadas por más de </w:t>
      </w:r>
      <w:r w:rsidR="00097A8B" w:rsidRPr="003B4959">
        <w:rPr>
          <w:lang w:val="es-ES_tradnl"/>
        </w:rPr>
        <w:t>dos</w:t>
      </w:r>
      <w:r w:rsidRPr="003B4959">
        <w:rPr>
          <w:lang w:val="es-ES_tradnl"/>
        </w:rPr>
        <w:t xml:space="preserve"> horas en la modalidad </w:t>
      </w:r>
      <w:r w:rsidR="0003460D" w:rsidRPr="003B4959">
        <w:rPr>
          <w:lang w:val="es-ES_tradnl"/>
        </w:rPr>
        <w:t xml:space="preserve">de </w:t>
      </w:r>
      <w:r w:rsidR="0003460D">
        <w:rPr>
          <w:lang w:val="es-ES_tradnl"/>
        </w:rPr>
        <w:t>trabajo en casa</w:t>
      </w:r>
      <w:bookmarkEnd w:id="55"/>
    </w:p>
    <w:p w14:paraId="0D50AFC9" w14:textId="6EA8F681" w:rsidR="00AD1677" w:rsidRPr="003B4959" w:rsidRDefault="00AD1677" w:rsidP="00AB4EA6">
      <w:pPr>
        <w:spacing w:line="276" w:lineRule="auto"/>
        <w:ind w:firstLine="0"/>
        <w:jc w:val="center"/>
        <w:rPr>
          <w:lang w:val="es-ES_tradnl"/>
        </w:rPr>
      </w:pPr>
      <w:r w:rsidRPr="003B4959">
        <w:rPr>
          <w:noProof/>
          <w:lang w:val="es-ES_tradnl"/>
        </w:rPr>
        <w:drawing>
          <wp:inline distT="0" distB="0" distL="0" distR="0" wp14:anchorId="419768F0" wp14:editId="7ABA6F36">
            <wp:extent cx="5040000" cy="1790384"/>
            <wp:effectExtent l="0" t="0" r="1905"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31">
                      <a:extLst>
                        <a:ext uri="{28A0092B-C50C-407E-A947-70E740481C1C}">
                          <a14:useLocalDpi xmlns:a14="http://schemas.microsoft.com/office/drawing/2010/main" val="0"/>
                        </a:ext>
                      </a:extLst>
                    </a:blip>
                    <a:stretch>
                      <a:fillRect/>
                    </a:stretch>
                  </pic:blipFill>
                  <pic:spPr>
                    <a:xfrm>
                      <a:off x="0" y="0"/>
                      <a:ext cx="5040000" cy="1790384"/>
                    </a:xfrm>
                    <a:prstGeom prst="rect">
                      <a:avLst/>
                    </a:prstGeom>
                  </pic:spPr>
                </pic:pic>
              </a:graphicData>
            </a:graphic>
          </wp:inline>
        </w:drawing>
      </w:r>
    </w:p>
    <w:p w14:paraId="758AA581" w14:textId="77777777" w:rsidR="000E0B82" w:rsidRDefault="000E0B82"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44D1D642" w14:textId="2823C503" w:rsidR="00BD4774" w:rsidRDefault="0061503C" w:rsidP="00DE0389">
      <w:pPr>
        <w:rPr>
          <w:lang w:val="es-ES_tradnl"/>
        </w:rPr>
      </w:pPr>
      <w:r>
        <w:rPr>
          <w:lang w:val="es-ES_tradnl"/>
        </w:rPr>
        <w:t>Se preguntó si durante las actividades diarias en la modalidad de trabajo en casa requiere</w:t>
      </w:r>
      <w:r w:rsidR="006C2AC3">
        <w:rPr>
          <w:lang w:val="es-ES_tradnl"/>
        </w:rPr>
        <w:t>n</w:t>
      </w:r>
      <w:r>
        <w:rPr>
          <w:lang w:val="es-ES_tradnl"/>
        </w:rPr>
        <w:t xml:space="preserve"> estar por más de dos horas continuas en alguna posición, en la figura 17 se observa que el 97,8 % </w:t>
      </w:r>
      <w:r>
        <w:rPr>
          <w:lang w:val="es-ES_tradnl"/>
        </w:rPr>
        <w:lastRenderedPageBreak/>
        <w:t xml:space="preserve">manifiesta que debe permanecer sentado y el 2,2 % indica que de pie. Ningún docente </w:t>
      </w:r>
      <w:r w:rsidR="00DF0B34">
        <w:rPr>
          <w:lang w:val="es-ES_tradnl"/>
        </w:rPr>
        <w:t>relaciona</w:t>
      </w:r>
      <w:r>
        <w:rPr>
          <w:lang w:val="es-ES_tradnl"/>
        </w:rPr>
        <w:t xml:space="preserve"> tener que estar arrodillado o en cuclillas. </w:t>
      </w:r>
    </w:p>
    <w:p w14:paraId="4B911BB3" w14:textId="392D3837" w:rsidR="00614D4D" w:rsidRPr="003B4959" w:rsidRDefault="00614D4D" w:rsidP="00614D4D">
      <w:pPr>
        <w:pStyle w:val="Descripcin"/>
        <w:keepNext/>
        <w:rPr>
          <w:lang w:val="es-ES_tradnl"/>
        </w:rPr>
      </w:pPr>
      <w:bookmarkStart w:id="56" w:name="_Toc88057581"/>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18</w:t>
      </w:r>
      <w:r w:rsidRPr="003B4959">
        <w:rPr>
          <w:b/>
          <w:bCs/>
          <w:lang w:val="es-ES_tradnl"/>
        </w:rPr>
        <w:fldChar w:fldCharType="end"/>
      </w:r>
      <w:r w:rsidRPr="003B4959">
        <w:rPr>
          <w:lang w:val="es-ES_tradnl"/>
        </w:rPr>
        <w:t xml:space="preserve"> </w:t>
      </w:r>
      <w:r w:rsidRPr="003B4959">
        <w:rPr>
          <w:lang w:val="es-ES_tradnl"/>
        </w:rPr>
        <w:br/>
        <w:t xml:space="preserve">Realiza diariamente pausas activas en la modalidad </w:t>
      </w:r>
      <w:r w:rsidR="0003460D" w:rsidRPr="003B4959">
        <w:rPr>
          <w:lang w:val="es-ES_tradnl"/>
        </w:rPr>
        <w:t xml:space="preserve">de </w:t>
      </w:r>
      <w:r w:rsidR="0003460D">
        <w:rPr>
          <w:lang w:val="es-ES_tradnl"/>
        </w:rPr>
        <w:t>trabajo en casa</w:t>
      </w:r>
      <w:bookmarkEnd w:id="56"/>
    </w:p>
    <w:p w14:paraId="3DFFB3A5" w14:textId="09D8B185" w:rsidR="00614D4D" w:rsidRPr="003B4959" w:rsidRDefault="00614D4D" w:rsidP="00AB4EA6">
      <w:pPr>
        <w:spacing w:line="240" w:lineRule="auto"/>
        <w:ind w:firstLine="0"/>
        <w:jc w:val="center"/>
        <w:rPr>
          <w:color w:val="auto"/>
          <w:lang w:val="es-ES_tradnl"/>
        </w:rPr>
      </w:pPr>
      <w:r w:rsidRPr="003B4959">
        <w:rPr>
          <w:noProof/>
          <w:lang w:val="es-ES_tradnl"/>
        </w:rPr>
        <w:drawing>
          <wp:inline distT="0" distB="0" distL="0" distR="0" wp14:anchorId="737A82FA" wp14:editId="6A20882B">
            <wp:extent cx="3285359" cy="1692000"/>
            <wp:effectExtent l="0" t="0" r="444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20301" t="33951" r="29787" b="9330"/>
                    <a:stretch/>
                  </pic:blipFill>
                  <pic:spPr bwMode="auto">
                    <a:xfrm>
                      <a:off x="0" y="0"/>
                      <a:ext cx="3285359"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38067876" w14:textId="77777777" w:rsidR="00CD3390" w:rsidRDefault="00CD3390"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34A2BFA1" w14:textId="053FFA0B" w:rsidR="0061503C" w:rsidRDefault="00CD3390" w:rsidP="00DE0389">
      <w:pPr>
        <w:rPr>
          <w:lang w:val="es-ES_tradnl"/>
        </w:rPr>
      </w:pPr>
      <w:r>
        <w:rPr>
          <w:lang w:val="es-ES_tradnl"/>
        </w:rPr>
        <w:t xml:space="preserve">El 71,1 % de los docentes indica que realiza diariamente pausas activas en la modalidad de trabajo en casa y el 28,9 % manifiesta que no hacerlas. </w:t>
      </w:r>
    </w:p>
    <w:p w14:paraId="39B80650" w14:textId="776ED42E" w:rsidR="00666B9F" w:rsidRPr="003B4959" w:rsidRDefault="00666B9F" w:rsidP="00666B9F">
      <w:pPr>
        <w:pStyle w:val="Descripcin"/>
        <w:keepNext/>
        <w:rPr>
          <w:lang w:val="es-ES_tradnl"/>
        </w:rPr>
      </w:pPr>
      <w:bookmarkStart w:id="57" w:name="_Toc88057582"/>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19</w:t>
      </w:r>
      <w:r w:rsidRPr="003B4959">
        <w:rPr>
          <w:b/>
          <w:bCs/>
          <w:lang w:val="es-ES_tradnl"/>
        </w:rPr>
        <w:fldChar w:fldCharType="end"/>
      </w:r>
      <w:r w:rsidRPr="003B4959">
        <w:rPr>
          <w:lang w:val="es-ES_tradnl"/>
        </w:rPr>
        <w:t xml:space="preserve"> </w:t>
      </w:r>
      <w:r w:rsidRPr="003B4959">
        <w:rPr>
          <w:lang w:val="es-ES_tradnl"/>
        </w:rPr>
        <w:br/>
        <w:t xml:space="preserve">Partes del cuerpo </w:t>
      </w:r>
      <w:r w:rsidR="00D367DE" w:rsidRPr="003B4959">
        <w:rPr>
          <w:lang w:val="es-ES_tradnl"/>
        </w:rPr>
        <w:t>con</w:t>
      </w:r>
      <w:r w:rsidRPr="003B4959">
        <w:rPr>
          <w:lang w:val="es-ES_tradnl"/>
        </w:rPr>
        <w:t xml:space="preserve"> dolor o malestar </w:t>
      </w:r>
      <w:r w:rsidR="00353F86" w:rsidRPr="003B4959">
        <w:rPr>
          <w:lang w:val="es-ES_tradnl"/>
        </w:rPr>
        <w:t>debido a</w:t>
      </w:r>
      <w:r w:rsidRPr="003B4959">
        <w:rPr>
          <w:lang w:val="es-ES_tradnl"/>
        </w:rPr>
        <w:t xml:space="preserve"> la modalidad </w:t>
      </w:r>
      <w:r w:rsidR="0003460D" w:rsidRPr="003B4959">
        <w:rPr>
          <w:lang w:val="es-ES_tradnl"/>
        </w:rPr>
        <w:t xml:space="preserve">de </w:t>
      </w:r>
      <w:r w:rsidR="0003460D">
        <w:rPr>
          <w:lang w:val="es-ES_tradnl"/>
        </w:rPr>
        <w:t>trabajo en casa</w:t>
      </w:r>
      <w:bookmarkEnd w:id="57"/>
    </w:p>
    <w:p w14:paraId="2F7EF417" w14:textId="0E87D424" w:rsidR="004D60D4" w:rsidRPr="003B4959" w:rsidRDefault="00666B9F" w:rsidP="00AB4EA6">
      <w:pPr>
        <w:spacing w:line="360" w:lineRule="auto"/>
        <w:ind w:firstLine="0"/>
        <w:jc w:val="center"/>
        <w:rPr>
          <w:lang w:val="es-ES_tradnl"/>
        </w:rPr>
      </w:pPr>
      <w:r w:rsidRPr="003B4959">
        <w:rPr>
          <w:noProof/>
          <w:lang w:val="es-ES_tradnl"/>
        </w:rPr>
        <w:drawing>
          <wp:inline distT="0" distB="0" distL="0" distR="0" wp14:anchorId="0BE20FE5" wp14:editId="61EDEBC1">
            <wp:extent cx="5040000" cy="1722538"/>
            <wp:effectExtent l="0" t="0" r="1905" b="508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33">
                      <a:extLst>
                        <a:ext uri="{28A0092B-C50C-407E-A947-70E740481C1C}">
                          <a14:useLocalDpi xmlns:a14="http://schemas.microsoft.com/office/drawing/2010/main" val="0"/>
                        </a:ext>
                      </a:extLst>
                    </a:blip>
                    <a:stretch>
                      <a:fillRect/>
                    </a:stretch>
                  </pic:blipFill>
                  <pic:spPr>
                    <a:xfrm>
                      <a:off x="0" y="0"/>
                      <a:ext cx="5040000" cy="1722538"/>
                    </a:xfrm>
                    <a:prstGeom prst="rect">
                      <a:avLst/>
                    </a:prstGeom>
                  </pic:spPr>
                </pic:pic>
              </a:graphicData>
            </a:graphic>
          </wp:inline>
        </w:drawing>
      </w:r>
    </w:p>
    <w:p w14:paraId="03084B46" w14:textId="77777777" w:rsidR="00F0251F" w:rsidRDefault="00F0251F"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067FD581" w14:textId="74156204" w:rsidR="00F0251F" w:rsidRDefault="00F0251F" w:rsidP="00E845AB">
      <w:pPr>
        <w:ind w:firstLine="0"/>
        <w:rPr>
          <w:color w:val="auto"/>
          <w:lang w:val="es-ES_tradnl"/>
        </w:rPr>
      </w:pPr>
      <w:r>
        <w:rPr>
          <w:color w:val="auto"/>
          <w:lang w:val="es-ES_tradnl"/>
        </w:rPr>
        <w:tab/>
        <w:t>Se les consultó si han presentado regularmente dolor o malestar en alguna parte del cuerpo durante la jornada en la modalidad de trabajo en casa,</w:t>
      </w:r>
      <w:r w:rsidR="009B59F2">
        <w:rPr>
          <w:color w:val="auto"/>
          <w:lang w:val="es-ES_tradnl"/>
        </w:rPr>
        <w:t xml:space="preserve"> en la figura 19 se observa que</w:t>
      </w:r>
      <w:r>
        <w:rPr>
          <w:color w:val="auto"/>
          <w:lang w:val="es-ES_tradnl"/>
        </w:rPr>
        <w:t xml:space="preserve"> el 77,8 % indica que ha presentado dolor o malestar en la espalda; el 64,4 % en el cuello; el 62,2 % </w:t>
      </w:r>
      <w:r>
        <w:rPr>
          <w:color w:val="auto"/>
          <w:lang w:val="es-ES_tradnl"/>
        </w:rPr>
        <w:lastRenderedPageBreak/>
        <w:t xml:space="preserve">en la cabeza; el 60 % en los ojos; el 44,4 % en brazos o manos; el 33,3 % en la cadera; el 24,4 % en piernas y pies; el 8,9 % en otro lugar del cuerpo y el 2,2 % no ha presentado molestias. </w:t>
      </w:r>
      <w:r>
        <w:rPr>
          <w:color w:val="auto"/>
          <w:lang w:val="es-ES_tradnl"/>
        </w:rPr>
        <w:tab/>
      </w:r>
    </w:p>
    <w:p w14:paraId="3CD685D1" w14:textId="76FA9C6D" w:rsidR="00097A8B" w:rsidRPr="003B4959" w:rsidRDefault="00EB2AD9" w:rsidP="00097A8B">
      <w:pPr>
        <w:pStyle w:val="Descripcin"/>
        <w:keepNext/>
        <w:rPr>
          <w:lang w:val="es-ES_tradnl"/>
        </w:rPr>
      </w:pPr>
      <w:bookmarkStart w:id="58" w:name="_Toc88057583"/>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20</w:t>
      </w:r>
      <w:r w:rsidRPr="003B4959">
        <w:rPr>
          <w:b/>
          <w:bCs/>
          <w:lang w:val="es-ES_tradnl"/>
        </w:rPr>
        <w:fldChar w:fldCharType="end"/>
      </w:r>
      <w:r w:rsidRPr="003B4959">
        <w:rPr>
          <w:lang w:val="es-ES_tradnl"/>
        </w:rPr>
        <w:t xml:space="preserve"> </w:t>
      </w:r>
      <w:r w:rsidRPr="003B4959">
        <w:rPr>
          <w:lang w:val="es-ES_tradnl"/>
        </w:rPr>
        <w:br/>
        <w:t>Ubicación pantalla del computador</w:t>
      </w:r>
      <w:r w:rsidR="00097A8B" w:rsidRPr="003B4959">
        <w:rPr>
          <w:lang w:val="es-ES_tradnl"/>
        </w:rPr>
        <w:t xml:space="preserve"> en la modalidad </w:t>
      </w:r>
      <w:r w:rsidR="0003460D" w:rsidRPr="003B4959">
        <w:rPr>
          <w:lang w:val="es-ES_tradnl"/>
        </w:rPr>
        <w:t xml:space="preserve">de </w:t>
      </w:r>
      <w:r w:rsidR="0003460D">
        <w:rPr>
          <w:lang w:val="es-ES_tradnl"/>
        </w:rPr>
        <w:t>trabajo en casa</w:t>
      </w:r>
      <w:bookmarkEnd w:id="58"/>
    </w:p>
    <w:p w14:paraId="3EA2DD7B" w14:textId="0EC9B6BD" w:rsidR="00EB2AD9" w:rsidRPr="003B4959" w:rsidRDefault="00EB2AD9" w:rsidP="004728A9">
      <w:pPr>
        <w:spacing w:line="240" w:lineRule="auto"/>
        <w:ind w:firstLine="0"/>
        <w:jc w:val="center"/>
        <w:rPr>
          <w:color w:val="auto"/>
          <w:lang w:val="es-ES_tradnl"/>
        </w:rPr>
      </w:pPr>
      <w:r w:rsidRPr="003B4959">
        <w:rPr>
          <w:noProof/>
          <w:lang w:val="es-ES_tradnl"/>
        </w:rPr>
        <w:drawing>
          <wp:inline distT="0" distB="0" distL="0" distR="0" wp14:anchorId="786E6843" wp14:editId="59586249">
            <wp:extent cx="4631863" cy="1692000"/>
            <wp:effectExtent l="0" t="0" r="381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9975" t="29191" r="9656" b="9680"/>
                    <a:stretch/>
                  </pic:blipFill>
                  <pic:spPr bwMode="auto">
                    <a:xfrm>
                      <a:off x="0" y="0"/>
                      <a:ext cx="4631863"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0599AFA5" w14:textId="77777777" w:rsidR="005E19EF" w:rsidRDefault="005E19EF" w:rsidP="004728A9">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23CC5638" w14:textId="62483FA0" w:rsidR="00E845AB" w:rsidRDefault="005E19EF" w:rsidP="0075105F">
      <w:pPr>
        <w:ind w:firstLine="0"/>
        <w:rPr>
          <w:color w:val="auto"/>
          <w:lang w:val="es-ES_tradnl"/>
        </w:rPr>
      </w:pPr>
      <w:r>
        <w:rPr>
          <w:color w:val="auto"/>
          <w:lang w:val="es-ES_tradnl"/>
        </w:rPr>
        <w:tab/>
      </w:r>
      <w:r w:rsidR="0075105F">
        <w:rPr>
          <w:color w:val="auto"/>
          <w:lang w:val="es-ES_tradnl"/>
        </w:rPr>
        <w:t xml:space="preserve">El 62,2 % de los docentes manifiesta que la pantalla del computador está ubicada a nivel de los ojos; el 31,1 % la tiene ubicada más abajo del nivel de los ojos y el 6,7 % más arriba del nivel de los ojos. </w:t>
      </w:r>
    </w:p>
    <w:p w14:paraId="10CB25FD" w14:textId="13E9C81C" w:rsidR="00DB74E6" w:rsidRPr="003B4959" w:rsidRDefault="00DB74E6" w:rsidP="00DB74E6">
      <w:pPr>
        <w:pStyle w:val="Descripcin"/>
        <w:keepNext/>
        <w:rPr>
          <w:lang w:val="es-ES_tradnl"/>
        </w:rPr>
      </w:pPr>
      <w:bookmarkStart w:id="59" w:name="_Toc88057584"/>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21</w:t>
      </w:r>
      <w:r w:rsidRPr="003B4959">
        <w:rPr>
          <w:b/>
          <w:bCs/>
          <w:lang w:val="es-ES_tradnl"/>
        </w:rPr>
        <w:fldChar w:fldCharType="end"/>
      </w:r>
      <w:r w:rsidRPr="003B4959">
        <w:rPr>
          <w:lang w:val="es-ES_tradnl"/>
        </w:rPr>
        <w:t xml:space="preserve"> </w:t>
      </w:r>
      <w:r w:rsidRPr="003B4959">
        <w:rPr>
          <w:lang w:val="es-ES_tradnl"/>
        </w:rPr>
        <w:br/>
        <w:t>Distancia de los ojos de la pantalla del computador</w:t>
      </w:r>
      <w:bookmarkEnd w:id="59"/>
    </w:p>
    <w:p w14:paraId="0F57DB23" w14:textId="6EEB6CCB" w:rsidR="00DB74E6" w:rsidRPr="003B4959" w:rsidRDefault="00DB74E6" w:rsidP="00AB4EA6">
      <w:pPr>
        <w:spacing w:line="240" w:lineRule="auto"/>
        <w:ind w:firstLine="0"/>
        <w:jc w:val="center"/>
        <w:rPr>
          <w:color w:val="auto"/>
          <w:lang w:val="es-ES_tradnl"/>
        </w:rPr>
      </w:pPr>
      <w:r w:rsidRPr="003B4959">
        <w:rPr>
          <w:noProof/>
          <w:lang w:val="es-ES_tradnl"/>
        </w:rPr>
        <w:drawing>
          <wp:inline distT="0" distB="0" distL="0" distR="0" wp14:anchorId="1385CEB6" wp14:editId="36FC048C">
            <wp:extent cx="3918879" cy="1692000"/>
            <wp:effectExtent l="0" t="0" r="571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20460" t="28804" r="19640" b="9694"/>
                    <a:stretch/>
                  </pic:blipFill>
                  <pic:spPr bwMode="auto">
                    <a:xfrm>
                      <a:off x="0" y="0"/>
                      <a:ext cx="3918879"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25E73264" w14:textId="77777777" w:rsidR="00C83C0E" w:rsidRDefault="00C83C0E"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7F7FEF67" w14:textId="178CC0EC" w:rsidR="00C83C0E" w:rsidRDefault="00C83C0E" w:rsidP="00DE0389">
      <w:pPr>
        <w:rPr>
          <w:lang w:val="es-ES_tradnl"/>
        </w:rPr>
      </w:pPr>
      <w:r>
        <w:rPr>
          <w:lang w:val="es-ES_tradnl"/>
        </w:rPr>
        <w:t xml:space="preserve">El 71,1 % de los docentes tiene ubicada la pantalla del computador a una distancia entre 50 y 70 cm; el 17,8 % a menos de 50 cm y el 11,1 % a más de 70 cm. </w:t>
      </w:r>
    </w:p>
    <w:p w14:paraId="19AC510E" w14:textId="345CCC5D" w:rsidR="00ED0DE5" w:rsidRPr="003B4959" w:rsidRDefault="00ED0DE5" w:rsidP="00ED0DE5">
      <w:pPr>
        <w:pStyle w:val="Descripcin"/>
        <w:keepNext/>
        <w:rPr>
          <w:lang w:val="es-ES_tradnl"/>
        </w:rPr>
      </w:pPr>
      <w:bookmarkStart w:id="60" w:name="_Toc88057585"/>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22</w:t>
      </w:r>
      <w:r w:rsidRPr="003B4959">
        <w:rPr>
          <w:b/>
          <w:bCs/>
          <w:lang w:val="es-ES_tradnl"/>
        </w:rPr>
        <w:fldChar w:fldCharType="end"/>
      </w:r>
      <w:r w:rsidRPr="003B4959">
        <w:rPr>
          <w:lang w:val="es-ES_tradnl"/>
        </w:rPr>
        <w:t xml:space="preserve"> </w:t>
      </w:r>
      <w:r w:rsidRPr="003B4959">
        <w:rPr>
          <w:lang w:val="es-ES_tradnl"/>
        </w:rPr>
        <w:br/>
        <w:t xml:space="preserve">Tipo de silla </w:t>
      </w:r>
      <w:r w:rsidR="00097A8B" w:rsidRPr="003B4959">
        <w:rPr>
          <w:lang w:val="es-ES_tradnl"/>
        </w:rPr>
        <w:t xml:space="preserve">utilizada </w:t>
      </w:r>
      <w:r w:rsidRPr="003B4959">
        <w:rPr>
          <w:lang w:val="es-ES_tradnl"/>
        </w:rPr>
        <w:t xml:space="preserve">en la modalidad </w:t>
      </w:r>
      <w:r w:rsidR="0003460D" w:rsidRPr="003B4959">
        <w:rPr>
          <w:lang w:val="es-ES_tradnl"/>
        </w:rPr>
        <w:t xml:space="preserve">de </w:t>
      </w:r>
      <w:r w:rsidR="0003460D">
        <w:rPr>
          <w:lang w:val="es-ES_tradnl"/>
        </w:rPr>
        <w:t>trabajo en casa</w:t>
      </w:r>
      <w:bookmarkEnd w:id="60"/>
    </w:p>
    <w:p w14:paraId="11E5AE03" w14:textId="2410B8E1" w:rsidR="00ED0DE5" w:rsidRPr="003B4959" w:rsidRDefault="00ED0DE5" w:rsidP="00AB4EA6">
      <w:pPr>
        <w:spacing w:line="240" w:lineRule="auto"/>
        <w:ind w:firstLine="0"/>
        <w:jc w:val="center"/>
        <w:rPr>
          <w:color w:val="auto"/>
          <w:lang w:val="es-ES_tradnl"/>
        </w:rPr>
      </w:pPr>
      <w:r w:rsidRPr="003B4959">
        <w:rPr>
          <w:noProof/>
          <w:lang w:val="es-ES_tradnl"/>
        </w:rPr>
        <w:drawing>
          <wp:inline distT="0" distB="0" distL="0" distR="0" wp14:anchorId="3B143944" wp14:editId="346AA98E">
            <wp:extent cx="4453652" cy="1692000"/>
            <wp:effectExtent l="0" t="0" r="444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20461" t="28803" r="11456" b="9687"/>
                    <a:stretch/>
                  </pic:blipFill>
                  <pic:spPr bwMode="auto">
                    <a:xfrm>
                      <a:off x="0" y="0"/>
                      <a:ext cx="4453652"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4366FB03" w14:textId="77777777" w:rsidR="008A7EC1" w:rsidRDefault="008A7EC1"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2EEAF883" w14:textId="4B6FC8E8" w:rsidR="008A7EC1" w:rsidRDefault="008A7EC1" w:rsidP="008A7EC1">
      <w:pPr>
        <w:rPr>
          <w:color w:val="auto"/>
          <w:lang w:val="es-ES_tradnl"/>
        </w:rPr>
      </w:pPr>
      <w:r>
        <w:rPr>
          <w:lang w:val="es-ES_tradnl"/>
        </w:rPr>
        <w:t xml:space="preserve">Durante la modalidad de trabajo en casa se observa en la figura 22 que el 44,4 % de los docentes utiliza una silla de plástico; el 33,3 % cuenta con una silla ergonómica; el 20 % con una silla de madera y el 2,2 % con una silla de metal. </w:t>
      </w:r>
    </w:p>
    <w:p w14:paraId="7C278432" w14:textId="6E2708CE" w:rsidR="005A0DF9" w:rsidRPr="003B4959" w:rsidRDefault="005A0DF9" w:rsidP="005A0DF9">
      <w:pPr>
        <w:pStyle w:val="Descripcin"/>
        <w:keepNext/>
        <w:rPr>
          <w:lang w:val="es-ES_tradnl"/>
        </w:rPr>
      </w:pPr>
      <w:bookmarkStart w:id="61" w:name="_Toc88057586"/>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23</w:t>
      </w:r>
      <w:r w:rsidRPr="003B4959">
        <w:rPr>
          <w:b/>
          <w:bCs/>
          <w:lang w:val="es-ES_tradnl"/>
        </w:rPr>
        <w:fldChar w:fldCharType="end"/>
      </w:r>
      <w:r w:rsidRPr="003B4959">
        <w:rPr>
          <w:lang w:val="es-ES_tradnl"/>
        </w:rPr>
        <w:t xml:space="preserve"> </w:t>
      </w:r>
      <w:r w:rsidRPr="003B4959">
        <w:rPr>
          <w:lang w:val="es-ES_tradnl"/>
        </w:rPr>
        <w:br/>
        <w:t xml:space="preserve">Características silla de trabajo en la modalidad </w:t>
      </w:r>
      <w:r w:rsidR="0003460D" w:rsidRPr="003B4959">
        <w:rPr>
          <w:lang w:val="es-ES_tradnl"/>
        </w:rPr>
        <w:t xml:space="preserve">de </w:t>
      </w:r>
      <w:r w:rsidR="0003460D">
        <w:rPr>
          <w:lang w:val="es-ES_tradnl"/>
        </w:rPr>
        <w:t>trabajo en casa</w:t>
      </w:r>
      <w:bookmarkEnd w:id="61"/>
    </w:p>
    <w:p w14:paraId="6516EC40" w14:textId="1DBEB94A" w:rsidR="005A0DF9" w:rsidRPr="003B4959" w:rsidRDefault="005A0DF9" w:rsidP="00AB4EA6">
      <w:pPr>
        <w:spacing w:before="120" w:after="240" w:line="240" w:lineRule="auto"/>
        <w:ind w:firstLine="0"/>
        <w:jc w:val="center"/>
        <w:rPr>
          <w:color w:val="auto"/>
          <w:lang w:val="es-ES_tradnl"/>
        </w:rPr>
      </w:pPr>
      <w:r w:rsidRPr="003B4959">
        <w:rPr>
          <w:noProof/>
          <w:color w:val="auto"/>
          <w:lang w:val="es-ES_tradnl"/>
        </w:rPr>
        <w:drawing>
          <wp:inline distT="0" distB="0" distL="0" distR="0" wp14:anchorId="768767EF" wp14:editId="03E9D647">
            <wp:extent cx="5040000" cy="1712308"/>
            <wp:effectExtent l="0" t="0" r="1905" b="254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pic:cNvPicPr/>
                  </pic:nvPicPr>
                  <pic:blipFill>
                    <a:blip r:embed="rId37">
                      <a:extLst>
                        <a:ext uri="{28A0092B-C50C-407E-A947-70E740481C1C}">
                          <a14:useLocalDpi xmlns:a14="http://schemas.microsoft.com/office/drawing/2010/main" val="0"/>
                        </a:ext>
                      </a:extLst>
                    </a:blip>
                    <a:stretch>
                      <a:fillRect/>
                    </a:stretch>
                  </pic:blipFill>
                  <pic:spPr>
                    <a:xfrm>
                      <a:off x="0" y="0"/>
                      <a:ext cx="5040000" cy="1712308"/>
                    </a:xfrm>
                    <a:prstGeom prst="rect">
                      <a:avLst/>
                    </a:prstGeom>
                  </pic:spPr>
                </pic:pic>
              </a:graphicData>
            </a:graphic>
          </wp:inline>
        </w:drawing>
      </w:r>
    </w:p>
    <w:p w14:paraId="3EB1DE1E" w14:textId="48A2F931" w:rsidR="00420631" w:rsidRDefault="00420631"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2F3EB3E7" w14:textId="2767B579" w:rsidR="00420631" w:rsidRDefault="00420631" w:rsidP="00420631">
      <w:pPr>
        <w:ind w:firstLine="0"/>
        <w:rPr>
          <w:color w:val="auto"/>
          <w:lang w:val="es-ES_tradnl"/>
        </w:rPr>
      </w:pPr>
      <w:r>
        <w:rPr>
          <w:color w:val="auto"/>
          <w:lang w:val="es-ES_tradnl"/>
        </w:rPr>
        <w:tab/>
        <w:t xml:space="preserve">Se les consultó a los docentes si la silla de trabajo en la modalidad de trabajo en casa cuenta con alguna característica ergonómica, se observa en la figura 23 que el 46,7 % manifiesta que su silla no tiene ninguna de las características consultadas; el 35,6 % cuenta con espaldar con soporte en la zona lumbar; el 35,6 % de los docentes tiene una silla con ruedas que se desliza </w:t>
      </w:r>
      <w:r>
        <w:rPr>
          <w:color w:val="auto"/>
          <w:lang w:val="es-ES_tradnl"/>
        </w:rPr>
        <w:lastRenderedPageBreak/>
        <w:t xml:space="preserve">suavemente por el suelo; el 33,3 % puede regular la altura del asiento; el 26,7 % tiene reposabrazos ajustables; el 22,2 % cuenta con espaldar reclinable y el 6,7 % tiene reposacabezas ajustable. </w:t>
      </w:r>
    </w:p>
    <w:p w14:paraId="139404DF" w14:textId="13EB2DE4" w:rsidR="00222E6A" w:rsidRPr="003B4959" w:rsidRDefault="00222E6A" w:rsidP="00222E6A">
      <w:pPr>
        <w:pStyle w:val="Descripcin"/>
        <w:keepNext/>
        <w:rPr>
          <w:lang w:val="es-ES_tradnl"/>
        </w:rPr>
      </w:pPr>
      <w:bookmarkStart w:id="62" w:name="_Toc88057587"/>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24</w:t>
      </w:r>
      <w:r w:rsidRPr="003B4959">
        <w:rPr>
          <w:b/>
          <w:bCs/>
          <w:lang w:val="es-ES_tradnl"/>
        </w:rPr>
        <w:fldChar w:fldCharType="end"/>
      </w:r>
      <w:r w:rsidRPr="003B4959">
        <w:rPr>
          <w:lang w:val="es-ES_tradnl"/>
        </w:rPr>
        <w:t xml:space="preserve"> </w:t>
      </w:r>
      <w:r w:rsidRPr="003B4959">
        <w:rPr>
          <w:lang w:val="es-ES_tradnl"/>
        </w:rPr>
        <w:br/>
        <w:t xml:space="preserve">Reflejos de luz en el espacio de trabajo modalidad </w:t>
      </w:r>
      <w:r w:rsidR="0003460D" w:rsidRPr="003B4959">
        <w:rPr>
          <w:lang w:val="es-ES_tradnl"/>
        </w:rPr>
        <w:t xml:space="preserve">de </w:t>
      </w:r>
      <w:r w:rsidR="0003460D">
        <w:rPr>
          <w:lang w:val="es-ES_tradnl"/>
        </w:rPr>
        <w:t>trabajo en casa</w:t>
      </w:r>
      <w:bookmarkEnd w:id="62"/>
    </w:p>
    <w:p w14:paraId="2EEB7EF7" w14:textId="5B998E64" w:rsidR="00F92E7C" w:rsidRPr="003B4959" w:rsidRDefault="00222E6A" w:rsidP="00AB4EA6">
      <w:pPr>
        <w:spacing w:line="240" w:lineRule="auto"/>
        <w:ind w:firstLine="0"/>
        <w:jc w:val="center"/>
        <w:rPr>
          <w:lang w:val="es-ES_tradnl"/>
        </w:rPr>
      </w:pPr>
      <w:r w:rsidRPr="003B4959">
        <w:rPr>
          <w:noProof/>
          <w:lang w:val="es-ES_tradnl"/>
        </w:rPr>
        <w:drawing>
          <wp:inline distT="0" distB="0" distL="0" distR="0" wp14:anchorId="2CF86C05" wp14:editId="1CD52105">
            <wp:extent cx="5040000" cy="1684846"/>
            <wp:effectExtent l="0" t="0" r="1905" b="444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pic:cNvPicPr/>
                  </pic:nvPicPr>
                  <pic:blipFill>
                    <a:blip r:embed="rId38">
                      <a:extLst>
                        <a:ext uri="{28A0092B-C50C-407E-A947-70E740481C1C}">
                          <a14:useLocalDpi xmlns:a14="http://schemas.microsoft.com/office/drawing/2010/main" val="0"/>
                        </a:ext>
                      </a:extLst>
                    </a:blip>
                    <a:stretch>
                      <a:fillRect/>
                    </a:stretch>
                  </pic:blipFill>
                  <pic:spPr>
                    <a:xfrm>
                      <a:off x="0" y="0"/>
                      <a:ext cx="5040000" cy="1684846"/>
                    </a:xfrm>
                    <a:prstGeom prst="rect">
                      <a:avLst/>
                    </a:prstGeom>
                  </pic:spPr>
                </pic:pic>
              </a:graphicData>
            </a:graphic>
          </wp:inline>
        </w:drawing>
      </w:r>
    </w:p>
    <w:p w14:paraId="0BDFB8F0" w14:textId="77777777" w:rsidR="003C0C1C" w:rsidRDefault="003C0C1C"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60969505" w14:textId="06CC28BB" w:rsidR="003C0C1C" w:rsidRDefault="003C0C1C" w:rsidP="003C0C1C">
      <w:pPr>
        <w:ind w:firstLine="0"/>
        <w:rPr>
          <w:color w:val="auto"/>
          <w:lang w:val="es-ES_tradnl"/>
        </w:rPr>
      </w:pPr>
      <w:r>
        <w:rPr>
          <w:color w:val="auto"/>
          <w:lang w:val="es-ES_tradnl"/>
        </w:rPr>
        <w:tab/>
        <w:t>El 51,1 % de los docentes observa reflejos de luz en la pantalla del computador</w:t>
      </w:r>
      <w:r w:rsidR="00D352C3">
        <w:rPr>
          <w:color w:val="auto"/>
          <w:lang w:val="es-ES_tradnl"/>
        </w:rPr>
        <w:t xml:space="preserve"> en la modalidad de trabajo en casa</w:t>
      </w:r>
      <w:r>
        <w:rPr>
          <w:color w:val="auto"/>
          <w:lang w:val="es-ES_tradnl"/>
        </w:rPr>
        <w:t>; el 40 % no tiene reflejos de luz en su espacio de trabajo; el 6,7 % tiene reflejos en la superficie del escritorio y el 6,7 % en otro lugar de</w:t>
      </w:r>
      <w:r w:rsidR="00D352C3">
        <w:rPr>
          <w:color w:val="auto"/>
          <w:lang w:val="es-ES_tradnl"/>
        </w:rPr>
        <w:t xml:space="preserve">l </w:t>
      </w:r>
      <w:r>
        <w:rPr>
          <w:color w:val="auto"/>
          <w:lang w:val="es-ES_tradnl"/>
        </w:rPr>
        <w:t xml:space="preserve">lugar de trabajo. </w:t>
      </w:r>
    </w:p>
    <w:p w14:paraId="0F73E31F" w14:textId="62D97D06" w:rsidR="006B3162" w:rsidRPr="003B4959" w:rsidRDefault="006B3162" w:rsidP="006B3162">
      <w:pPr>
        <w:pStyle w:val="Descripcin"/>
        <w:keepNext/>
        <w:rPr>
          <w:lang w:val="es-ES_tradnl"/>
        </w:rPr>
      </w:pPr>
      <w:bookmarkStart w:id="63" w:name="_Toc88057588"/>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25</w:t>
      </w:r>
      <w:r w:rsidRPr="003B4959">
        <w:rPr>
          <w:b/>
          <w:bCs/>
          <w:lang w:val="es-ES_tradnl"/>
        </w:rPr>
        <w:fldChar w:fldCharType="end"/>
      </w:r>
      <w:r w:rsidRPr="003B4959">
        <w:rPr>
          <w:lang w:val="es-ES_tradnl"/>
        </w:rPr>
        <w:t xml:space="preserve"> </w:t>
      </w:r>
      <w:r w:rsidRPr="003B4959">
        <w:rPr>
          <w:lang w:val="es-ES_tradnl"/>
        </w:rPr>
        <w:br/>
        <w:t xml:space="preserve">Tipo de iluminación puesto de trabajo modalidad </w:t>
      </w:r>
      <w:r w:rsidR="0003460D" w:rsidRPr="003B4959">
        <w:rPr>
          <w:lang w:val="es-ES_tradnl"/>
        </w:rPr>
        <w:t xml:space="preserve">de </w:t>
      </w:r>
      <w:r w:rsidR="0003460D">
        <w:rPr>
          <w:lang w:val="es-ES_tradnl"/>
        </w:rPr>
        <w:t>trabajo en casa</w:t>
      </w:r>
      <w:bookmarkEnd w:id="63"/>
    </w:p>
    <w:p w14:paraId="474492B1" w14:textId="66C6DA5A" w:rsidR="006B3162" w:rsidRPr="003B4959" w:rsidRDefault="006B3162" w:rsidP="00AB4EA6">
      <w:pPr>
        <w:spacing w:line="240" w:lineRule="auto"/>
        <w:ind w:firstLine="0"/>
        <w:jc w:val="center"/>
        <w:rPr>
          <w:color w:val="auto"/>
          <w:lang w:val="es-ES_tradnl"/>
        </w:rPr>
      </w:pPr>
      <w:r w:rsidRPr="003B4959">
        <w:rPr>
          <w:noProof/>
          <w:color w:val="auto"/>
          <w:lang w:val="es-ES_tradnl"/>
        </w:rPr>
        <w:drawing>
          <wp:inline distT="0" distB="0" distL="0" distR="0" wp14:anchorId="75B3A6BA" wp14:editId="5989F203">
            <wp:extent cx="5040000" cy="1738154"/>
            <wp:effectExtent l="0" t="0" r="1905" b="190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pic:nvPicPr>
                  <pic:blipFill>
                    <a:blip r:embed="rId39">
                      <a:extLst>
                        <a:ext uri="{28A0092B-C50C-407E-A947-70E740481C1C}">
                          <a14:useLocalDpi xmlns:a14="http://schemas.microsoft.com/office/drawing/2010/main" val="0"/>
                        </a:ext>
                      </a:extLst>
                    </a:blip>
                    <a:stretch>
                      <a:fillRect/>
                    </a:stretch>
                  </pic:blipFill>
                  <pic:spPr>
                    <a:xfrm>
                      <a:off x="0" y="0"/>
                      <a:ext cx="5040000" cy="1738154"/>
                    </a:xfrm>
                    <a:prstGeom prst="rect">
                      <a:avLst/>
                    </a:prstGeom>
                  </pic:spPr>
                </pic:pic>
              </a:graphicData>
            </a:graphic>
          </wp:inline>
        </w:drawing>
      </w:r>
    </w:p>
    <w:p w14:paraId="5A58063D" w14:textId="77777777" w:rsidR="009F6AEA" w:rsidRDefault="009F6AEA"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34351703" w14:textId="5F0CD468" w:rsidR="007D7F80" w:rsidRPr="003B4959" w:rsidRDefault="009F6AEA" w:rsidP="009F6AEA">
      <w:pPr>
        <w:ind w:firstLine="0"/>
        <w:rPr>
          <w:lang w:val="es-ES_tradnl"/>
        </w:rPr>
      </w:pPr>
      <w:r>
        <w:rPr>
          <w:lang w:val="es-ES_tradnl"/>
        </w:rPr>
        <w:lastRenderedPageBreak/>
        <w:tab/>
        <w:t xml:space="preserve">El 75,6 % de los docentes participantes cuenta con iluminación natural en el puesto de trabajo en la modalidad de trabajo en casa y el 62,2 % tiene iluminación artificial. </w:t>
      </w:r>
    </w:p>
    <w:p w14:paraId="235B3360" w14:textId="03ADC1BC" w:rsidR="008C15EA" w:rsidRPr="003B4959" w:rsidRDefault="008C15EA" w:rsidP="008C15EA">
      <w:pPr>
        <w:pStyle w:val="Descripcin"/>
        <w:keepNext/>
        <w:rPr>
          <w:lang w:val="es-ES_tradnl"/>
        </w:rPr>
      </w:pPr>
      <w:bookmarkStart w:id="64" w:name="_Toc88057589"/>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26</w:t>
      </w:r>
      <w:r w:rsidRPr="003B4959">
        <w:rPr>
          <w:b/>
          <w:bCs/>
          <w:lang w:val="es-ES_tradnl"/>
        </w:rPr>
        <w:fldChar w:fldCharType="end"/>
      </w:r>
      <w:r w:rsidRPr="003B4959">
        <w:rPr>
          <w:lang w:val="es-ES_tradnl"/>
        </w:rPr>
        <w:t xml:space="preserve"> </w:t>
      </w:r>
      <w:r w:rsidRPr="003B4959">
        <w:rPr>
          <w:lang w:val="es-ES_tradnl"/>
        </w:rPr>
        <w:br/>
        <w:t xml:space="preserve">Es suficiente la iluminación del lugar de trabajo en la modalidad </w:t>
      </w:r>
      <w:r w:rsidR="0003460D" w:rsidRPr="003B4959">
        <w:rPr>
          <w:lang w:val="es-ES_tradnl"/>
        </w:rPr>
        <w:t xml:space="preserve">de </w:t>
      </w:r>
      <w:r w:rsidR="0003460D">
        <w:rPr>
          <w:lang w:val="es-ES_tradnl"/>
        </w:rPr>
        <w:t>trabajo en casa</w:t>
      </w:r>
      <w:bookmarkEnd w:id="64"/>
    </w:p>
    <w:p w14:paraId="05CF522C" w14:textId="7DE09260" w:rsidR="008C15EA" w:rsidRPr="003B4959" w:rsidRDefault="008C15EA" w:rsidP="00AB4EA6">
      <w:pPr>
        <w:spacing w:line="240" w:lineRule="auto"/>
        <w:ind w:firstLine="0"/>
        <w:jc w:val="center"/>
        <w:rPr>
          <w:color w:val="auto"/>
          <w:lang w:val="es-ES_tradnl"/>
        </w:rPr>
      </w:pPr>
      <w:r w:rsidRPr="003B4959">
        <w:rPr>
          <w:noProof/>
          <w:lang w:val="es-ES_tradnl"/>
        </w:rPr>
        <w:drawing>
          <wp:inline distT="0" distB="0" distL="0" distR="0" wp14:anchorId="2D5A8C91" wp14:editId="711ABC83">
            <wp:extent cx="3306420" cy="169200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20301" t="33951" r="29787" b="9691"/>
                    <a:stretch/>
                  </pic:blipFill>
                  <pic:spPr bwMode="auto">
                    <a:xfrm>
                      <a:off x="0" y="0"/>
                      <a:ext cx="3306420"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0456C003" w14:textId="77777777" w:rsidR="002C33A0" w:rsidRDefault="002C33A0"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650A11CD" w14:textId="64BB584A" w:rsidR="002C33A0" w:rsidRPr="003B4959" w:rsidRDefault="002C33A0" w:rsidP="00535115">
      <w:pPr>
        <w:ind w:firstLine="0"/>
        <w:rPr>
          <w:color w:val="auto"/>
          <w:lang w:val="es-ES_tradnl"/>
        </w:rPr>
      </w:pPr>
      <w:r>
        <w:rPr>
          <w:color w:val="auto"/>
          <w:lang w:val="es-ES_tradnl"/>
        </w:rPr>
        <w:tab/>
        <w:t xml:space="preserve">Para el 77,8 % de los docentes la iluminación en el lugar de trabajo es suficiente para desarrollar las funciones en la modalidad de trabajo en casa y el 22,2 % no cuenta con iluminación suficiente para la jornada. </w:t>
      </w:r>
    </w:p>
    <w:p w14:paraId="7C14153C" w14:textId="46DC171A" w:rsidR="00D91361" w:rsidRPr="003B4959" w:rsidRDefault="00D91361" w:rsidP="00D91361">
      <w:pPr>
        <w:pStyle w:val="Descripcin"/>
        <w:keepNext/>
        <w:rPr>
          <w:lang w:val="es-ES_tradnl"/>
        </w:rPr>
      </w:pPr>
      <w:bookmarkStart w:id="65" w:name="_Toc88057590"/>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27</w:t>
      </w:r>
      <w:r w:rsidRPr="003B4959">
        <w:rPr>
          <w:b/>
          <w:bCs/>
          <w:lang w:val="es-ES_tradnl"/>
        </w:rPr>
        <w:fldChar w:fldCharType="end"/>
      </w:r>
      <w:r w:rsidRPr="003B4959">
        <w:rPr>
          <w:lang w:val="es-ES_tradnl"/>
        </w:rPr>
        <w:t xml:space="preserve"> </w:t>
      </w:r>
      <w:r w:rsidRPr="003B4959">
        <w:rPr>
          <w:lang w:val="es-ES_tradnl"/>
        </w:rPr>
        <w:br/>
        <w:t xml:space="preserve">Tipo de ruido al que está expuesto en la modalidad </w:t>
      </w:r>
      <w:r w:rsidR="0003460D" w:rsidRPr="003B4959">
        <w:rPr>
          <w:lang w:val="es-ES_tradnl"/>
        </w:rPr>
        <w:t xml:space="preserve">de </w:t>
      </w:r>
      <w:r w:rsidR="0003460D">
        <w:rPr>
          <w:lang w:val="es-ES_tradnl"/>
        </w:rPr>
        <w:t>trabajo en casa</w:t>
      </w:r>
      <w:bookmarkEnd w:id="65"/>
    </w:p>
    <w:p w14:paraId="23A8E942" w14:textId="5CEA200E" w:rsidR="00D91361" w:rsidRPr="003B4959" w:rsidRDefault="00D91361" w:rsidP="00AB4EA6">
      <w:pPr>
        <w:spacing w:line="276" w:lineRule="auto"/>
        <w:ind w:firstLine="0"/>
        <w:jc w:val="center"/>
        <w:rPr>
          <w:lang w:val="es-ES_tradnl"/>
        </w:rPr>
      </w:pPr>
      <w:r w:rsidRPr="003B4959">
        <w:rPr>
          <w:noProof/>
          <w:lang w:val="es-ES_tradnl"/>
        </w:rPr>
        <w:drawing>
          <wp:inline distT="0" distB="0" distL="0" distR="0" wp14:anchorId="1CDC940D" wp14:editId="35598E21">
            <wp:extent cx="5040000" cy="1864692"/>
            <wp:effectExtent l="0" t="0" r="1905" b="254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pic:cNvPicPr/>
                  </pic:nvPicPr>
                  <pic:blipFill>
                    <a:blip r:embed="rId41">
                      <a:extLst>
                        <a:ext uri="{28A0092B-C50C-407E-A947-70E740481C1C}">
                          <a14:useLocalDpi xmlns:a14="http://schemas.microsoft.com/office/drawing/2010/main" val="0"/>
                        </a:ext>
                      </a:extLst>
                    </a:blip>
                    <a:stretch>
                      <a:fillRect/>
                    </a:stretch>
                  </pic:blipFill>
                  <pic:spPr>
                    <a:xfrm>
                      <a:off x="0" y="0"/>
                      <a:ext cx="5040000" cy="1864692"/>
                    </a:xfrm>
                    <a:prstGeom prst="rect">
                      <a:avLst/>
                    </a:prstGeom>
                  </pic:spPr>
                </pic:pic>
              </a:graphicData>
            </a:graphic>
          </wp:inline>
        </w:drawing>
      </w:r>
    </w:p>
    <w:p w14:paraId="33DC1E14" w14:textId="77777777" w:rsidR="0003460D" w:rsidRDefault="00535115"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7293D8D6" w14:textId="695F16E6" w:rsidR="00535115" w:rsidRDefault="00535115" w:rsidP="0033423C">
      <w:pPr>
        <w:rPr>
          <w:lang w:val="es-ES_tradnl"/>
        </w:rPr>
      </w:pPr>
      <w:r>
        <w:rPr>
          <w:lang w:val="es-ES_tradnl"/>
        </w:rPr>
        <w:t xml:space="preserve">Se les consultó a los docentes si el lugar donde realiza sus funciones en la modalidad de trabajo en casa está expuesto a ruido, se observa en la figura 27 que el 60 % relaciona ruido </w:t>
      </w:r>
      <w:r>
        <w:rPr>
          <w:lang w:val="es-ES_tradnl"/>
        </w:rPr>
        <w:lastRenderedPageBreak/>
        <w:t xml:space="preserve">intermitente; el 26,7 % no está expuesto a ruido; el 13,3 % a ruido continuo y el 2,2 % a ruido de impacto. </w:t>
      </w:r>
    </w:p>
    <w:p w14:paraId="2F762723" w14:textId="03C9B9DD" w:rsidR="0033423C" w:rsidRDefault="0033423C" w:rsidP="0033423C">
      <w:pPr>
        <w:pStyle w:val="Descripcin"/>
        <w:keepNext/>
      </w:pPr>
      <w:bookmarkStart w:id="66" w:name="_Toc88057591"/>
      <w:r w:rsidRPr="0033423C">
        <w:rPr>
          <w:b/>
          <w:bCs/>
        </w:rPr>
        <w:t xml:space="preserve">Figura </w:t>
      </w:r>
      <w:r w:rsidRPr="0033423C">
        <w:rPr>
          <w:b/>
          <w:bCs/>
        </w:rPr>
        <w:fldChar w:fldCharType="begin"/>
      </w:r>
      <w:r w:rsidRPr="0033423C">
        <w:rPr>
          <w:b/>
          <w:bCs/>
        </w:rPr>
        <w:instrText xml:space="preserve"> SEQ Figura \* ARABIC </w:instrText>
      </w:r>
      <w:r w:rsidRPr="0033423C">
        <w:rPr>
          <w:b/>
          <w:bCs/>
        </w:rPr>
        <w:fldChar w:fldCharType="separate"/>
      </w:r>
      <w:r w:rsidR="00D76B34">
        <w:rPr>
          <w:b/>
          <w:bCs/>
          <w:noProof/>
        </w:rPr>
        <w:t>28</w:t>
      </w:r>
      <w:r w:rsidRPr="0033423C">
        <w:rPr>
          <w:b/>
          <w:bCs/>
        </w:rPr>
        <w:fldChar w:fldCharType="end"/>
      </w:r>
      <w:r>
        <w:t xml:space="preserve"> </w:t>
      </w:r>
      <w:r>
        <w:br/>
      </w:r>
      <w:r w:rsidRPr="00AE1979">
        <w:t xml:space="preserve">El ruido permite desarrollar el trabajo sin interferencias </w:t>
      </w:r>
      <w:r w:rsidR="00317ED1">
        <w:t>durante el</w:t>
      </w:r>
      <w:r w:rsidRPr="00AE1979">
        <w:t xml:space="preserve"> trabajo en casa</w:t>
      </w:r>
      <w:bookmarkEnd w:id="66"/>
    </w:p>
    <w:p w14:paraId="76A7F52F" w14:textId="2C2AC6AE" w:rsidR="00EE7255" w:rsidRPr="003B4959" w:rsidRDefault="00EE7255" w:rsidP="00AB4EA6">
      <w:pPr>
        <w:ind w:firstLine="0"/>
        <w:jc w:val="center"/>
        <w:rPr>
          <w:lang w:val="es-ES_tradnl"/>
        </w:rPr>
      </w:pPr>
      <w:r w:rsidRPr="003B4959">
        <w:rPr>
          <w:noProof/>
          <w:lang w:val="es-ES_tradnl"/>
        </w:rPr>
        <w:drawing>
          <wp:inline distT="0" distB="0" distL="0" distR="0" wp14:anchorId="2A28B4AC" wp14:editId="60E24F21">
            <wp:extent cx="3273851" cy="1692000"/>
            <wp:effectExtent l="0" t="0" r="317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0463" t="29581" r="30115" b="9678"/>
                    <a:stretch/>
                  </pic:blipFill>
                  <pic:spPr bwMode="auto">
                    <a:xfrm>
                      <a:off x="0" y="0"/>
                      <a:ext cx="3273851"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56CB4010" w14:textId="77777777" w:rsidR="009239D3" w:rsidRDefault="009239D3" w:rsidP="00AB4EA6">
      <w:pPr>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769015D2" w14:textId="4C31E443" w:rsidR="009228F5" w:rsidRDefault="009228F5" w:rsidP="00AA154B">
      <w:pPr>
        <w:ind w:firstLine="0"/>
        <w:rPr>
          <w:color w:val="auto"/>
          <w:lang w:val="es-ES_tradnl"/>
        </w:rPr>
      </w:pPr>
      <w:r>
        <w:rPr>
          <w:color w:val="auto"/>
          <w:lang w:val="es-ES_tradnl"/>
        </w:rPr>
        <w:tab/>
        <w:t xml:space="preserve">Para el 73,3 % de los docentes el ruido al que se encuentra expuesto </w:t>
      </w:r>
      <w:r w:rsidR="008B5E4B">
        <w:rPr>
          <w:color w:val="auto"/>
          <w:lang w:val="es-ES_tradnl"/>
        </w:rPr>
        <w:t xml:space="preserve">durante la modalidad de trabajo en casa </w:t>
      </w:r>
      <w:r>
        <w:rPr>
          <w:color w:val="auto"/>
          <w:lang w:val="es-ES_tradnl"/>
        </w:rPr>
        <w:t xml:space="preserve">le permite desarrollar el trabajo sin interferencias y para el 26,7 % </w:t>
      </w:r>
      <w:r w:rsidR="008B5E4B">
        <w:rPr>
          <w:color w:val="auto"/>
          <w:lang w:val="es-ES_tradnl"/>
        </w:rPr>
        <w:t>el ruido del lugar de trabajo provoca interferencias</w:t>
      </w:r>
      <w:r>
        <w:rPr>
          <w:color w:val="auto"/>
          <w:lang w:val="es-ES_tradnl"/>
        </w:rPr>
        <w:t xml:space="preserve">. </w:t>
      </w:r>
    </w:p>
    <w:p w14:paraId="5534CAB1" w14:textId="63185058" w:rsidR="00A461E7" w:rsidRPr="003B4959" w:rsidRDefault="00A461E7" w:rsidP="00A461E7">
      <w:pPr>
        <w:pStyle w:val="Descripcin"/>
        <w:keepNext/>
        <w:rPr>
          <w:lang w:val="es-ES_tradnl"/>
        </w:rPr>
      </w:pPr>
      <w:bookmarkStart w:id="67" w:name="_Toc88057592"/>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29</w:t>
      </w:r>
      <w:r w:rsidRPr="003B4959">
        <w:rPr>
          <w:b/>
          <w:bCs/>
          <w:lang w:val="es-ES_tradnl"/>
        </w:rPr>
        <w:fldChar w:fldCharType="end"/>
      </w:r>
      <w:r w:rsidRPr="003B4959">
        <w:rPr>
          <w:lang w:val="es-ES_tradnl"/>
        </w:rPr>
        <w:t xml:space="preserve"> </w:t>
      </w:r>
      <w:r w:rsidRPr="003B4959">
        <w:rPr>
          <w:lang w:val="es-ES_tradnl"/>
        </w:rPr>
        <w:br/>
        <w:t>Utiliza audífonos por más de una hora continua</w:t>
      </w:r>
      <w:r w:rsidR="00097A8B" w:rsidRPr="003B4959">
        <w:rPr>
          <w:lang w:val="es-ES_tradnl"/>
        </w:rPr>
        <w:t xml:space="preserve"> en la modalidad </w:t>
      </w:r>
      <w:r w:rsidR="0003460D" w:rsidRPr="003B4959">
        <w:rPr>
          <w:lang w:val="es-ES_tradnl"/>
        </w:rPr>
        <w:t xml:space="preserve">de </w:t>
      </w:r>
      <w:r w:rsidR="0003460D">
        <w:rPr>
          <w:lang w:val="es-ES_tradnl"/>
        </w:rPr>
        <w:t>trabajo en casa</w:t>
      </w:r>
      <w:bookmarkEnd w:id="67"/>
    </w:p>
    <w:p w14:paraId="2D4FBAD1" w14:textId="3C0E8644" w:rsidR="00A461E7" w:rsidRPr="003B4959" w:rsidRDefault="00A461E7" w:rsidP="00AB4EA6">
      <w:pPr>
        <w:spacing w:line="240" w:lineRule="auto"/>
        <w:ind w:firstLine="0"/>
        <w:jc w:val="center"/>
        <w:rPr>
          <w:color w:val="auto"/>
          <w:lang w:val="es-ES_tradnl"/>
        </w:rPr>
      </w:pPr>
      <w:r w:rsidRPr="003B4959">
        <w:rPr>
          <w:noProof/>
          <w:lang w:val="es-ES_tradnl"/>
        </w:rPr>
        <w:drawing>
          <wp:inline distT="0" distB="0" distL="0" distR="0" wp14:anchorId="685C0599" wp14:editId="6E09ADFC">
            <wp:extent cx="3306375" cy="169200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20297" t="34670" r="30115" b="9337"/>
                    <a:stretch/>
                  </pic:blipFill>
                  <pic:spPr bwMode="auto">
                    <a:xfrm>
                      <a:off x="0" y="0"/>
                      <a:ext cx="3306375"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28A2470A" w14:textId="77777777" w:rsidR="009239D3" w:rsidRDefault="009239D3"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316670F3" w14:textId="48C59EF9" w:rsidR="0019556A" w:rsidRPr="00AA154B" w:rsidRDefault="00AA154B" w:rsidP="001C6262">
      <w:pPr>
        <w:rPr>
          <w:color w:val="auto"/>
          <w:lang w:val="es-ES_tradnl"/>
        </w:rPr>
      </w:pPr>
      <w:r>
        <w:rPr>
          <w:color w:val="auto"/>
          <w:lang w:val="es-ES_tradnl"/>
        </w:rPr>
        <w:t xml:space="preserve">El 71,1 % de los docentes no utiliza audífonos por más de una hora continua durante la jornada laboral en la modalidad de trabajo en casa y el 28,9 % sí los utiliza. </w:t>
      </w:r>
    </w:p>
    <w:p w14:paraId="174F137D" w14:textId="3CCAB22F" w:rsidR="00621584" w:rsidRPr="003B4959" w:rsidRDefault="00621584" w:rsidP="00621584">
      <w:pPr>
        <w:pStyle w:val="Descripcin"/>
        <w:keepNext/>
        <w:rPr>
          <w:lang w:val="es-ES_tradnl"/>
        </w:rPr>
      </w:pPr>
      <w:bookmarkStart w:id="68" w:name="_Toc88057593"/>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30</w:t>
      </w:r>
      <w:r w:rsidRPr="003B4959">
        <w:rPr>
          <w:b/>
          <w:bCs/>
          <w:lang w:val="es-ES_tradnl"/>
        </w:rPr>
        <w:fldChar w:fldCharType="end"/>
      </w:r>
      <w:r w:rsidRPr="003B4959">
        <w:rPr>
          <w:lang w:val="es-ES_tradnl"/>
        </w:rPr>
        <w:t xml:space="preserve"> </w:t>
      </w:r>
      <w:r w:rsidRPr="003B4959">
        <w:rPr>
          <w:lang w:val="es-ES_tradnl"/>
        </w:rPr>
        <w:br/>
        <w:t xml:space="preserve">Tipo de ventilación puesto de trabajo modalidad </w:t>
      </w:r>
      <w:r w:rsidR="00754EEB" w:rsidRPr="003B4959">
        <w:rPr>
          <w:lang w:val="es-ES_tradnl"/>
        </w:rPr>
        <w:t xml:space="preserve">de </w:t>
      </w:r>
      <w:r w:rsidR="00754EEB">
        <w:rPr>
          <w:lang w:val="es-ES_tradnl"/>
        </w:rPr>
        <w:t>trabajo en casa</w:t>
      </w:r>
      <w:bookmarkEnd w:id="68"/>
    </w:p>
    <w:p w14:paraId="7E410F73" w14:textId="30A7F97E" w:rsidR="0019556A" w:rsidRPr="003B4959" w:rsidRDefault="00621584" w:rsidP="00AB4EA6">
      <w:pPr>
        <w:spacing w:line="276" w:lineRule="auto"/>
        <w:ind w:firstLine="0"/>
        <w:jc w:val="center"/>
        <w:rPr>
          <w:lang w:val="es-ES_tradnl"/>
        </w:rPr>
      </w:pPr>
      <w:r w:rsidRPr="003B4959">
        <w:rPr>
          <w:noProof/>
          <w:lang w:val="es-ES_tradnl"/>
        </w:rPr>
        <w:drawing>
          <wp:inline distT="0" distB="0" distL="0" distR="0" wp14:anchorId="371B2DEA" wp14:editId="3CBA57E0">
            <wp:extent cx="5040000" cy="1600308"/>
            <wp:effectExtent l="0" t="0" r="190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pic:cNvPicPr/>
                  </pic:nvPicPr>
                  <pic:blipFill>
                    <a:blip r:embed="rId44">
                      <a:extLst>
                        <a:ext uri="{28A0092B-C50C-407E-A947-70E740481C1C}">
                          <a14:useLocalDpi xmlns:a14="http://schemas.microsoft.com/office/drawing/2010/main" val="0"/>
                        </a:ext>
                      </a:extLst>
                    </a:blip>
                    <a:stretch>
                      <a:fillRect/>
                    </a:stretch>
                  </pic:blipFill>
                  <pic:spPr>
                    <a:xfrm>
                      <a:off x="0" y="0"/>
                      <a:ext cx="5040000" cy="1600308"/>
                    </a:xfrm>
                    <a:prstGeom prst="rect">
                      <a:avLst/>
                    </a:prstGeom>
                  </pic:spPr>
                </pic:pic>
              </a:graphicData>
            </a:graphic>
          </wp:inline>
        </w:drawing>
      </w:r>
    </w:p>
    <w:p w14:paraId="33511084" w14:textId="47F36880" w:rsidR="00C627A6" w:rsidRDefault="00C627A6"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5FFCDA74" w14:textId="0EA3A978" w:rsidR="00C627A6" w:rsidRDefault="00C627A6" w:rsidP="00C627A6">
      <w:pPr>
        <w:ind w:firstLine="0"/>
        <w:rPr>
          <w:color w:val="auto"/>
          <w:lang w:val="es-ES_tradnl"/>
        </w:rPr>
      </w:pPr>
      <w:r>
        <w:rPr>
          <w:color w:val="auto"/>
          <w:lang w:val="es-ES_tradnl"/>
        </w:rPr>
        <w:tab/>
        <w:t xml:space="preserve">El 64,4 % de los docentes cuenta con ventilación natural y el 48,9 % tiene ventilación artificial en el lugar de trabajo en la modalidad de trabajo en casa. </w:t>
      </w:r>
    </w:p>
    <w:p w14:paraId="72E33A13" w14:textId="66204614" w:rsidR="00BF7D2A" w:rsidRPr="003B4959" w:rsidRDefault="00BF7D2A" w:rsidP="00BF7D2A">
      <w:pPr>
        <w:pStyle w:val="Descripcin"/>
        <w:keepNext/>
        <w:rPr>
          <w:lang w:val="es-ES_tradnl"/>
        </w:rPr>
      </w:pPr>
      <w:bookmarkStart w:id="69" w:name="_Toc88057594"/>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31</w:t>
      </w:r>
      <w:r w:rsidRPr="003B4959">
        <w:rPr>
          <w:b/>
          <w:bCs/>
          <w:lang w:val="es-ES_tradnl"/>
        </w:rPr>
        <w:fldChar w:fldCharType="end"/>
      </w:r>
      <w:r w:rsidRPr="003B4959">
        <w:rPr>
          <w:lang w:val="es-ES_tradnl"/>
        </w:rPr>
        <w:t xml:space="preserve"> </w:t>
      </w:r>
      <w:r w:rsidRPr="003B4959">
        <w:rPr>
          <w:lang w:val="es-ES_tradnl"/>
        </w:rPr>
        <w:br/>
        <w:t xml:space="preserve">Sensación térmica lugar de trabajo modalidad </w:t>
      </w:r>
      <w:r w:rsidR="00754EEB" w:rsidRPr="003B4959">
        <w:rPr>
          <w:lang w:val="es-ES_tradnl"/>
        </w:rPr>
        <w:t xml:space="preserve">de </w:t>
      </w:r>
      <w:r w:rsidR="00754EEB">
        <w:rPr>
          <w:lang w:val="es-ES_tradnl"/>
        </w:rPr>
        <w:t>trabajo en casa</w:t>
      </w:r>
      <w:bookmarkEnd w:id="69"/>
    </w:p>
    <w:p w14:paraId="27881C51" w14:textId="292F826E" w:rsidR="00BF7D2A" w:rsidRPr="003B4959" w:rsidRDefault="00BF7D2A" w:rsidP="00AB4EA6">
      <w:pPr>
        <w:spacing w:line="240" w:lineRule="auto"/>
        <w:ind w:firstLine="0"/>
        <w:jc w:val="center"/>
        <w:rPr>
          <w:color w:val="auto"/>
          <w:lang w:val="es-ES_tradnl"/>
        </w:rPr>
      </w:pPr>
      <w:r w:rsidRPr="003B4959">
        <w:rPr>
          <w:rFonts w:ascii="Roboto" w:hAnsi="Roboto"/>
          <w:color w:val="000000"/>
          <w:lang w:val="es-ES_tradnl"/>
        </w:rPr>
        <w:fldChar w:fldCharType="begin"/>
      </w:r>
      <w:r w:rsidR="0007312B">
        <w:rPr>
          <w:rFonts w:ascii="Roboto" w:hAnsi="Roboto"/>
          <w:color w:val="000000"/>
          <w:lang w:val="es-ES_tradnl"/>
        </w:rPr>
        <w:instrText xml:space="preserve"> INCLUDEPICTURE "C:\\var\\folders\\04\\vd2q0px533z1sv2mm1fymvqm0000gn\\T\\com.microsoft.Word\\WebArchiveCopyPasteTempFiles\\9R0R3CQVA50AAAAASUVORK5CYII=" \* MERGEFORMAT </w:instrText>
      </w:r>
      <w:r w:rsidRPr="003B4959">
        <w:rPr>
          <w:rFonts w:ascii="Roboto" w:hAnsi="Roboto"/>
          <w:color w:val="000000"/>
          <w:lang w:val="es-ES_tradnl"/>
        </w:rPr>
        <w:fldChar w:fldCharType="separate"/>
      </w:r>
      <w:r w:rsidRPr="003B4959">
        <w:rPr>
          <w:rFonts w:ascii="Roboto" w:hAnsi="Roboto"/>
          <w:noProof/>
          <w:color w:val="000000"/>
          <w:lang w:val="es-ES_tradnl"/>
        </w:rPr>
        <w:drawing>
          <wp:inline distT="0" distB="0" distL="0" distR="0" wp14:anchorId="77A8F33B" wp14:editId="63ADB78C">
            <wp:extent cx="3807315" cy="1692000"/>
            <wp:effectExtent l="0" t="0" r="3175" b="0"/>
            <wp:docPr id="48" name="Imagen 48" descr="Gráfico de las respuestas de Formularios. Título de la pregunta: 32. ¿Cómo es la sensación térmica de su lugar de trabajo en la modalidad de T/TC?. Número de respuestas: 45&amp;nbsp;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Gráfico de las respuestas de Formularios. Título de la pregunta: 32. ¿Cómo es la sensación térmica de su lugar de trabajo en la modalidad de T/TC?. Número de respuestas: 45&amp;nbsp;respuestas."/>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20138" t="29185" r="22750" b="10472"/>
                    <a:stretch/>
                  </pic:blipFill>
                  <pic:spPr bwMode="auto">
                    <a:xfrm>
                      <a:off x="0" y="0"/>
                      <a:ext cx="3807315" cy="1692000"/>
                    </a:xfrm>
                    <a:prstGeom prst="rect">
                      <a:avLst/>
                    </a:prstGeom>
                    <a:noFill/>
                    <a:ln>
                      <a:noFill/>
                    </a:ln>
                    <a:extLst>
                      <a:ext uri="{53640926-AAD7-44D8-BBD7-CCE9431645EC}">
                        <a14:shadowObscured xmlns:a14="http://schemas.microsoft.com/office/drawing/2010/main"/>
                      </a:ext>
                    </a:extLst>
                  </pic:spPr>
                </pic:pic>
              </a:graphicData>
            </a:graphic>
          </wp:inline>
        </w:drawing>
      </w:r>
      <w:r w:rsidRPr="003B4959">
        <w:rPr>
          <w:rFonts w:ascii="Roboto" w:hAnsi="Roboto"/>
          <w:color w:val="000000"/>
          <w:lang w:val="es-ES_tradnl"/>
        </w:rPr>
        <w:fldChar w:fldCharType="end"/>
      </w:r>
    </w:p>
    <w:p w14:paraId="647D39B6" w14:textId="331BED89" w:rsidR="00B1589E" w:rsidRDefault="00B1589E"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51746242" w14:textId="2158CB79" w:rsidR="00B1589E" w:rsidRDefault="00B1589E" w:rsidP="00B1589E">
      <w:pPr>
        <w:ind w:firstLine="0"/>
        <w:rPr>
          <w:color w:val="auto"/>
          <w:lang w:val="es-ES_tradnl"/>
        </w:rPr>
      </w:pPr>
      <w:r>
        <w:rPr>
          <w:color w:val="auto"/>
          <w:lang w:val="es-ES_tradnl"/>
        </w:rPr>
        <w:tab/>
        <w:t xml:space="preserve">Para el 60 % de los docentes la sensación térmica del lugar de trabajo es caliente; para el 40 % es agradable. Ningún docente relaciona que la sensación térmica es fría. </w:t>
      </w:r>
    </w:p>
    <w:p w14:paraId="1F69AAA5" w14:textId="3FBF4F4E" w:rsidR="00B41C49" w:rsidRPr="003B4959" w:rsidRDefault="00B41C49" w:rsidP="00B41C49">
      <w:pPr>
        <w:pStyle w:val="Descripcin"/>
        <w:keepNext/>
        <w:rPr>
          <w:lang w:val="es-ES_tradnl"/>
        </w:rPr>
      </w:pPr>
      <w:bookmarkStart w:id="70" w:name="_Toc88057595"/>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32</w:t>
      </w:r>
      <w:r w:rsidRPr="003B4959">
        <w:rPr>
          <w:b/>
          <w:bCs/>
          <w:lang w:val="es-ES_tradnl"/>
        </w:rPr>
        <w:fldChar w:fldCharType="end"/>
      </w:r>
      <w:r w:rsidRPr="003B4959">
        <w:rPr>
          <w:lang w:val="es-ES_tradnl"/>
        </w:rPr>
        <w:br/>
        <w:t xml:space="preserve">Cómo se siente al finalizar la jornada en la modalidad </w:t>
      </w:r>
      <w:r w:rsidR="00754EEB" w:rsidRPr="003B4959">
        <w:rPr>
          <w:lang w:val="es-ES_tradnl"/>
        </w:rPr>
        <w:t xml:space="preserve">de </w:t>
      </w:r>
      <w:r w:rsidR="00754EEB">
        <w:rPr>
          <w:lang w:val="es-ES_tradnl"/>
        </w:rPr>
        <w:t>trabajo en casa</w:t>
      </w:r>
      <w:bookmarkEnd w:id="70"/>
    </w:p>
    <w:p w14:paraId="07ED02A7" w14:textId="19730F33" w:rsidR="00B41C49" w:rsidRPr="003B4959" w:rsidRDefault="00B41C49" w:rsidP="00AB4EA6">
      <w:pPr>
        <w:spacing w:line="276" w:lineRule="auto"/>
        <w:ind w:firstLine="0"/>
        <w:jc w:val="center"/>
        <w:rPr>
          <w:lang w:val="es-ES_tradnl"/>
        </w:rPr>
      </w:pPr>
      <w:r w:rsidRPr="003B4959">
        <w:rPr>
          <w:noProof/>
          <w:lang w:val="es-ES_tradnl"/>
        </w:rPr>
        <w:drawing>
          <wp:inline distT="0" distB="0" distL="0" distR="0" wp14:anchorId="2D256F11" wp14:editId="090802D8">
            <wp:extent cx="5040000" cy="1740308"/>
            <wp:effectExtent l="0" t="0" r="190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46">
                      <a:extLst>
                        <a:ext uri="{28A0092B-C50C-407E-A947-70E740481C1C}">
                          <a14:useLocalDpi xmlns:a14="http://schemas.microsoft.com/office/drawing/2010/main" val="0"/>
                        </a:ext>
                      </a:extLst>
                    </a:blip>
                    <a:stretch>
                      <a:fillRect/>
                    </a:stretch>
                  </pic:blipFill>
                  <pic:spPr>
                    <a:xfrm>
                      <a:off x="0" y="0"/>
                      <a:ext cx="5040000" cy="1740308"/>
                    </a:xfrm>
                    <a:prstGeom prst="rect">
                      <a:avLst/>
                    </a:prstGeom>
                  </pic:spPr>
                </pic:pic>
              </a:graphicData>
            </a:graphic>
          </wp:inline>
        </w:drawing>
      </w:r>
    </w:p>
    <w:p w14:paraId="3E088F4D" w14:textId="77777777" w:rsidR="009A4119" w:rsidRDefault="009A4119"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0E2E923A" w14:textId="0A0F7E11" w:rsidR="00E113D8" w:rsidRPr="003B4959" w:rsidRDefault="00E113D8" w:rsidP="009A4119">
      <w:pPr>
        <w:ind w:firstLine="0"/>
        <w:rPr>
          <w:color w:val="auto"/>
          <w:lang w:val="es-ES_tradnl"/>
        </w:rPr>
      </w:pPr>
      <w:r>
        <w:rPr>
          <w:color w:val="auto"/>
          <w:lang w:val="es-ES_tradnl"/>
        </w:rPr>
        <w:tab/>
        <w:t xml:space="preserve">Se les consultó a los docentes cómo se sienten regularmente al finalizar la jornada diaria en la modalidad de trabajo en casa, se observa en la figura 32 que el 75,6 % se siente cansado(a) o agotado(a); el 20 % tranquilo(a); el 13,3 % con energía para realizar otra actividad; el 13,3 % se siente irritable o enojado(a); el 11,1 % motivado(a) y el 2,2 % no se identifica con las opciones </w:t>
      </w:r>
      <w:r w:rsidR="006F32B2">
        <w:rPr>
          <w:color w:val="auto"/>
          <w:lang w:val="es-ES_tradnl"/>
        </w:rPr>
        <w:t>disponibles</w:t>
      </w:r>
      <w:r>
        <w:rPr>
          <w:color w:val="auto"/>
          <w:lang w:val="es-ES_tradnl"/>
        </w:rPr>
        <w:t xml:space="preserve">. </w:t>
      </w:r>
    </w:p>
    <w:p w14:paraId="4621EC0F" w14:textId="16C1A61D" w:rsidR="00A33655" w:rsidRPr="003B4959" w:rsidRDefault="00A33655" w:rsidP="00A33655">
      <w:pPr>
        <w:pStyle w:val="Descripcin"/>
        <w:keepNext/>
        <w:rPr>
          <w:lang w:val="es-ES_tradnl"/>
        </w:rPr>
      </w:pPr>
      <w:bookmarkStart w:id="71" w:name="_Toc88057596"/>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33</w:t>
      </w:r>
      <w:r w:rsidRPr="003B4959">
        <w:rPr>
          <w:b/>
          <w:bCs/>
          <w:lang w:val="es-ES_tradnl"/>
        </w:rPr>
        <w:fldChar w:fldCharType="end"/>
      </w:r>
      <w:r w:rsidRPr="003B4959">
        <w:rPr>
          <w:lang w:val="es-ES_tradnl"/>
        </w:rPr>
        <w:t xml:space="preserve"> </w:t>
      </w:r>
      <w:r w:rsidRPr="003B4959">
        <w:rPr>
          <w:lang w:val="es-ES_tradnl"/>
        </w:rPr>
        <w:br/>
        <w:t xml:space="preserve">Ha tenido conflictos con superiores o compañeros </w:t>
      </w:r>
      <w:r w:rsidR="00317ED1">
        <w:rPr>
          <w:lang w:val="es-ES_tradnl"/>
        </w:rPr>
        <w:t>durante el</w:t>
      </w:r>
      <w:r w:rsidR="00754EEB" w:rsidRPr="003B4959">
        <w:rPr>
          <w:lang w:val="es-ES_tradnl"/>
        </w:rPr>
        <w:t xml:space="preserve"> </w:t>
      </w:r>
      <w:r w:rsidR="00754EEB">
        <w:rPr>
          <w:lang w:val="es-ES_tradnl"/>
        </w:rPr>
        <w:t>trabajo en casa</w:t>
      </w:r>
      <w:bookmarkEnd w:id="71"/>
    </w:p>
    <w:p w14:paraId="09043BB9" w14:textId="4C2C98E3" w:rsidR="00A33655" w:rsidRPr="003B4959" w:rsidRDefault="00A33655" w:rsidP="00AB4EA6">
      <w:pPr>
        <w:spacing w:line="240" w:lineRule="auto"/>
        <w:ind w:firstLine="0"/>
        <w:jc w:val="center"/>
        <w:rPr>
          <w:color w:val="auto"/>
          <w:lang w:val="es-ES_tradnl"/>
        </w:rPr>
      </w:pPr>
      <w:r w:rsidRPr="003B4959">
        <w:rPr>
          <w:noProof/>
          <w:lang w:val="es-ES_tradnl"/>
        </w:rPr>
        <w:drawing>
          <wp:inline distT="0" distB="0" distL="0" distR="0" wp14:anchorId="3D0F24D1" wp14:editId="7AF592AF">
            <wp:extent cx="3298760" cy="1692000"/>
            <wp:effectExtent l="0" t="0" r="381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20577" t="34711" r="30219" b="9641"/>
                    <a:stretch/>
                  </pic:blipFill>
                  <pic:spPr bwMode="auto">
                    <a:xfrm>
                      <a:off x="0" y="0"/>
                      <a:ext cx="3298760"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182918EC" w14:textId="7BADCF6D" w:rsidR="00007767" w:rsidRDefault="00007767"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55FB838E" w14:textId="7BAAE1F7" w:rsidR="00007767" w:rsidRDefault="00007767" w:rsidP="007D3930">
      <w:pPr>
        <w:ind w:firstLine="0"/>
        <w:rPr>
          <w:color w:val="auto"/>
          <w:lang w:val="es-ES_tradnl"/>
        </w:rPr>
      </w:pPr>
      <w:r>
        <w:rPr>
          <w:color w:val="auto"/>
          <w:lang w:val="es-ES_tradnl"/>
        </w:rPr>
        <w:tab/>
        <w:t xml:space="preserve">El 91,1 % de los docentes manifiesta que no ha tenido conflictos con sus superiores o compañeros en la modalidad de trabajo en casa y el 8,9 % sí ha tenido. </w:t>
      </w:r>
    </w:p>
    <w:p w14:paraId="26300205" w14:textId="07C0F12D" w:rsidR="00754EEB" w:rsidRDefault="000D043D" w:rsidP="00754EEB">
      <w:pPr>
        <w:pStyle w:val="Descripcin"/>
        <w:keepNext/>
        <w:rPr>
          <w:noProof/>
          <w:color w:val="auto"/>
          <w:lang w:val="es-ES_tradnl"/>
        </w:rPr>
      </w:pPr>
      <w:bookmarkStart w:id="72" w:name="_Toc88057597"/>
      <w:r w:rsidRPr="000D043D">
        <w:rPr>
          <w:b/>
          <w:bCs/>
        </w:rPr>
        <w:lastRenderedPageBreak/>
        <w:t xml:space="preserve">Figura </w:t>
      </w:r>
      <w:r w:rsidRPr="000D043D">
        <w:rPr>
          <w:b/>
          <w:bCs/>
        </w:rPr>
        <w:fldChar w:fldCharType="begin"/>
      </w:r>
      <w:r w:rsidRPr="000D043D">
        <w:rPr>
          <w:b/>
          <w:bCs/>
        </w:rPr>
        <w:instrText xml:space="preserve"> SEQ Figura \* ARABIC </w:instrText>
      </w:r>
      <w:r w:rsidRPr="000D043D">
        <w:rPr>
          <w:b/>
          <w:bCs/>
        </w:rPr>
        <w:fldChar w:fldCharType="separate"/>
      </w:r>
      <w:r w:rsidR="00D76B34">
        <w:rPr>
          <w:b/>
          <w:bCs/>
          <w:noProof/>
        </w:rPr>
        <w:t>34</w:t>
      </w:r>
      <w:r w:rsidRPr="000D043D">
        <w:rPr>
          <w:b/>
          <w:bCs/>
        </w:rPr>
        <w:fldChar w:fldCharType="end"/>
      </w:r>
      <w:r>
        <w:t xml:space="preserve"> </w:t>
      </w:r>
      <w:r>
        <w:br/>
        <w:t xml:space="preserve">Ha percibido acoso laboral en la modalidad </w:t>
      </w:r>
      <w:r w:rsidR="00754EEB" w:rsidRPr="003B4959">
        <w:rPr>
          <w:lang w:val="es-ES_tradnl"/>
        </w:rPr>
        <w:t xml:space="preserve">de </w:t>
      </w:r>
      <w:r w:rsidR="00754EEB">
        <w:rPr>
          <w:lang w:val="es-ES_tradnl"/>
        </w:rPr>
        <w:t>trabajo en casa</w:t>
      </w:r>
      <w:bookmarkEnd w:id="72"/>
      <w:r w:rsidR="00754EEB" w:rsidRPr="000D043D">
        <w:rPr>
          <w:noProof/>
          <w:color w:val="auto"/>
          <w:lang w:val="es-ES_tradnl"/>
        </w:rPr>
        <w:t xml:space="preserve"> </w:t>
      </w:r>
    </w:p>
    <w:p w14:paraId="40AB38EB" w14:textId="00610CAD" w:rsidR="000D043D" w:rsidRPr="000D043D" w:rsidRDefault="000D043D" w:rsidP="00AB4EA6">
      <w:pPr>
        <w:pStyle w:val="Descripcin"/>
        <w:keepNext/>
        <w:jc w:val="center"/>
        <w:rPr>
          <w:color w:val="auto"/>
        </w:rPr>
      </w:pPr>
      <w:r w:rsidRPr="000D043D">
        <w:rPr>
          <w:noProof/>
          <w:color w:val="auto"/>
          <w:lang w:val="es-ES_tradnl"/>
        </w:rPr>
        <w:drawing>
          <wp:inline distT="0" distB="0" distL="0" distR="0" wp14:anchorId="4932E5EB" wp14:editId="4C15F3D6">
            <wp:extent cx="3297215" cy="1692000"/>
            <wp:effectExtent l="0" t="0" r="508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20132" t="34311" r="30104" b="9341"/>
                    <a:stretch/>
                  </pic:blipFill>
                  <pic:spPr bwMode="auto">
                    <a:xfrm>
                      <a:off x="0" y="0"/>
                      <a:ext cx="3297215"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4904BB06" w14:textId="77777777" w:rsidR="000D043D" w:rsidRDefault="000D043D" w:rsidP="00AB4EA6">
      <w:pPr>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65ABC92C" w14:textId="6F86EC94" w:rsidR="000D043D" w:rsidRDefault="000D043D" w:rsidP="007D3930">
      <w:pPr>
        <w:ind w:firstLine="0"/>
        <w:rPr>
          <w:color w:val="auto"/>
          <w:lang w:val="es-ES_tradnl"/>
        </w:rPr>
      </w:pPr>
      <w:r>
        <w:rPr>
          <w:color w:val="auto"/>
          <w:lang w:val="es-ES_tradnl"/>
        </w:rPr>
        <w:tab/>
        <w:t xml:space="preserve">Ningún docente manifiesta haber percibido acoso laboral por parte de sus superiores o compañeros durante la modalidad de trabajo en casa. </w:t>
      </w:r>
    </w:p>
    <w:p w14:paraId="529ECAAF" w14:textId="09E9BC05" w:rsidR="00CC4835" w:rsidRDefault="00CC4835" w:rsidP="00CC4835">
      <w:pPr>
        <w:pStyle w:val="Descripcin"/>
        <w:keepNext/>
      </w:pPr>
      <w:bookmarkStart w:id="73" w:name="_Toc88057598"/>
      <w:r w:rsidRPr="00CC4835">
        <w:rPr>
          <w:b/>
          <w:bCs/>
        </w:rPr>
        <w:t xml:space="preserve">Figura </w:t>
      </w:r>
      <w:r w:rsidRPr="00CC4835">
        <w:rPr>
          <w:b/>
          <w:bCs/>
        </w:rPr>
        <w:fldChar w:fldCharType="begin"/>
      </w:r>
      <w:r w:rsidRPr="00CC4835">
        <w:rPr>
          <w:b/>
          <w:bCs/>
        </w:rPr>
        <w:instrText xml:space="preserve"> SEQ Figura \* ARABIC </w:instrText>
      </w:r>
      <w:r w:rsidRPr="00CC4835">
        <w:rPr>
          <w:b/>
          <w:bCs/>
        </w:rPr>
        <w:fldChar w:fldCharType="separate"/>
      </w:r>
      <w:r w:rsidR="00D76B34">
        <w:rPr>
          <w:b/>
          <w:bCs/>
          <w:noProof/>
        </w:rPr>
        <w:t>35</w:t>
      </w:r>
      <w:r w:rsidRPr="00CC4835">
        <w:rPr>
          <w:b/>
          <w:bCs/>
        </w:rPr>
        <w:fldChar w:fldCharType="end"/>
      </w:r>
      <w:r>
        <w:t xml:space="preserve"> </w:t>
      </w:r>
      <w:r>
        <w:br/>
        <w:t xml:space="preserve">Ha percibido acoso sexual en la modalidad </w:t>
      </w:r>
      <w:r w:rsidR="00754EEB" w:rsidRPr="003B4959">
        <w:rPr>
          <w:lang w:val="es-ES_tradnl"/>
        </w:rPr>
        <w:t xml:space="preserve">de </w:t>
      </w:r>
      <w:r w:rsidR="00754EEB">
        <w:rPr>
          <w:lang w:val="es-ES_tradnl"/>
        </w:rPr>
        <w:t>trabajo en casa</w:t>
      </w:r>
      <w:bookmarkEnd w:id="73"/>
    </w:p>
    <w:p w14:paraId="06EE4A6D" w14:textId="7C3DDC1B" w:rsidR="00CC4835" w:rsidRPr="00CC4835" w:rsidRDefault="00CC4835" w:rsidP="00AB4EA6">
      <w:pPr>
        <w:spacing w:line="240" w:lineRule="auto"/>
        <w:ind w:firstLine="0"/>
        <w:jc w:val="center"/>
        <w:rPr>
          <w:color w:val="auto"/>
        </w:rPr>
      </w:pPr>
      <w:r w:rsidRPr="00CC4835">
        <w:rPr>
          <w:noProof/>
          <w:color w:val="auto"/>
          <w:lang w:val="es-ES_tradnl"/>
        </w:rPr>
        <w:drawing>
          <wp:inline distT="0" distB="0" distL="0" distR="0" wp14:anchorId="0DD030D6" wp14:editId="5EAA0DC0">
            <wp:extent cx="3285887" cy="1692000"/>
            <wp:effectExtent l="0" t="0" r="381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20295" t="34309" r="30104" b="9334"/>
                    <a:stretch/>
                  </pic:blipFill>
                  <pic:spPr bwMode="auto">
                    <a:xfrm>
                      <a:off x="0" y="0"/>
                      <a:ext cx="3285887"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201BEA49" w14:textId="77777777" w:rsidR="00CC4835" w:rsidRDefault="00CC4835"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69F7BA00" w14:textId="450D0D1F" w:rsidR="00CC4835" w:rsidRDefault="00CC4835" w:rsidP="00CC4835">
      <w:pPr>
        <w:ind w:firstLine="0"/>
        <w:rPr>
          <w:color w:val="auto"/>
          <w:lang w:val="es-ES_tradnl"/>
        </w:rPr>
      </w:pPr>
      <w:r>
        <w:rPr>
          <w:color w:val="auto"/>
          <w:lang w:val="es-ES_tradnl"/>
        </w:rPr>
        <w:tab/>
        <w:t xml:space="preserve">Ningún docente manifiesta haber percibido acoso sexual por parte de sus superiores o compañeros durante la modalidad de trabajo en casa. </w:t>
      </w:r>
    </w:p>
    <w:p w14:paraId="262EEDCB" w14:textId="77777777" w:rsidR="00CC4835" w:rsidRDefault="00CC4835" w:rsidP="007D3930">
      <w:pPr>
        <w:ind w:firstLine="0"/>
        <w:rPr>
          <w:color w:val="auto"/>
          <w:lang w:val="es-ES_tradnl"/>
        </w:rPr>
      </w:pPr>
    </w:p>
    <w:p w14:paraId="6C124BAA" w14:textId="70E786F6" w:rsidR="007C740B" w:rsidRPr="003B4959" w:rsidRDefault="007C740B" w:rsidP="007C740B">
      <w:pPr>
        <w:pStyle w:val="Descripcin"/>
        <w:keepNext/>
        <w:rPr>
          <w:lang w:val="es-ES_tradnl"/>
        </w:rPr>
      </w:pPr>
      <w:bookmarkStart w:id="74" w:name="_Toc88057599"/>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36</w:t>
      </w:r>
      <w:r w:rsidRPr="003B4959">
        <w:rPr>
          <w:b/>
          <w:bCs/>
          <w:lang w:val="es-ES_tradnl"/>
        </w:rPr>
        <w:fldChar w:fldCharType="end"/>
      </w:r>
      <w:r w:rsidRPr="003B4959">
        <w:rPr>
          <w:lang w:val="es-ES_tradnl"/>
        </w:rPr>
        <w:br/>
        <w:t xml:space="preserve">Cambios observados en la modalidad </w:t>
      </w:r>
      <w:r w:rsidR="00754EEB" w:rsidRPr="003B4959">
        <w:rPr>
          <w:lang w:val="es-ES_tradnl"/>
        </w:rPr>
        <w:t xml:space="preserve">de </w:t>
      </w:r>
      <w:r w:rsidR="00754EEB">
        <w:rPr>
          <w:lang w:val="es-ES_tradnl"/>
        </w:rPr>
        <w:t>trabajo en casa</w:t>
      </w:r>
      <w:bookmarkEnd w:id="74"/>
    </w:p>
    <w:p w14:paraId="4097874F" w14:textId="5FC4EA6E" w:rsidR="007C740B" w:rsidRPr="003B4959" w:rsidRDefault="007C740B" w:rsidP="00AB4EA6">
      <w:pPr>
        <w:spacing w:line="240" w:lineRule="auto"/>
        <w:ind w:firstLine="0"/>
        <w:jc w:val="center"/>
        <w:rPr>
          <w:lang w:val="es-ES_tradnl"/>
        </w:rPr>
      </w:pPr>
      <w:r w:rsidRPr="003B4959">
        <w:rPr>
          <w:noProof/>
          <w:lang w:val="es-ES_tradnl"/>
        </w:rPr>
        <w:drawing>
          <wp:inline distT="0" distB="0" distL="0" distR="0" wp14:anchorId="20625E2C" wp14:editId="64FE2856">
            <wp:extent cx="5040000" cy="1722538"/>
            <wp:effectExtent l="0" t="0" r="1905" b="508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pic:cNvPicPr/>
                  </pic:nvPicPr>
                  <pic:blipFill>
                    <a:blip r:embed="rId50">
                      <a:extLst>
                        <a:ext uri="{28A0092B-C50C-407E-A947-70E740481C1C}">
                          <a14:useLocalDpi xmlns:a14="http://schemas.microsoft.com/office/drawing/2010/main" val="0"/>
                        </a:ext>
                      </a:extLst>
                    </a:blip>
                    <a:stretch>
                      <a:fillRect/>
                    </a:stretch>
                  </pic:blipFill>
                  <pic:spPr>
                    <a:xfrm>
                      <a:off x="0" y="0"/>
                      <a:ext cx="5040000" cy="1722538"/>
                    </a:xfrm>
                    <a:prstGeom prst="rect">
                      <a:avLst/>
                    </a:prstGeom>
                  </pic:spPr>
                </pic:pic>
              </a:graphicData>
            </a:graphic>
          </wp:inline>
        </w:drawing>
      </w:r>
    </w:p>
    <w:p w14:paraId="620DE597" w14:textId="77777777" w:rsidR="00503203" w:rsidRDefault="00503203"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7335AB4A" w14:textId="4484DF14" w:rsidR="00503203" w:rsidRDefault="00503203" w:rsidP="00503203">
      <w:pPr>
        <w:ind w:firstLine="0"/>
        <w:rPr>
          <w:color w:val="auto"/>
          <w:lang w:val="es-ES_tradnl"/>
        </w:rPr>
      </w:pPr>
      <w:r>
        <w:rPr>
          <w:color w:val="auto"/>
          <w:lang w:val="es-ES_tradnl"/>
        </w:rPr>
        <w:tab/>
        <w:t xml:space="preserve">Se les consultó a los docentes qué cambios han observado al trabajar en la modalidad de trabajo en casa, se observa en la figura 36 que el 75,6 % indica que ha aumentado la jornada diaria laboral; para el 73,3 % ha disminuido el tiempo para compartir en familia y realizar actividades de ocio; para el 60 % ha aumentado la carga laboral; para el 6,7 % ha aumentado el tiempo para compartir en familia y realizar actividades de ocio; para el 2,2 % ha disminuido la jornada diaria laboral. Ningún docente manifiesta que ha disminuido la carga laboral. </w:t>
      </w:r>
    </w:p>
    <w:p w14:paraId="0EF242EB" w14:textId="508A366A" w:rsidR="0050369C" w:rsidRPr="003B4959" w:rsidRDefault="0050369C" w:rsidP="0050369C">
      <w:pPr>
        <w:pStyle w:val="Descripcin"/>
        <w:keepNext/>
        <w:rPr>
          <w:lang w:val="es-ES_tradnl"/>
        </w:rPr>
      </w:pPr>
      <w:bookmarkStart w:id="75" w:name="_Toc88057600"/>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37</w:t>
      </w:r>
      <w:r w:rsidRPr="003B4959">
        <w:rPr>
          <w:b/>
          <w:bCs/>
          <w:lang w:val="es-ES_tradnl"/>
        </w:rPr>
        <w:fldChar w:fldCharType="end"/>
      </w:r>
      <w:r w:rsidRPr="003B4959">
        <w:rPr>
          <w:lang w:val="es-ES_tradnl"/>
        </w:rPr>
        <w:t xml:space="preserve"> </w:t>
      </w:r>
      <w:r w:rsidRPr="003B4959">
        <w:rPr>
          <w:lang w:val="es-ES_tradnl"/>
        </w:rPr>
        <w:br/>
        <w:t xml:space="preserve">Características jornada laboral modalidad </w:t>
      </w:r>
      <w:r w:rsidR="00754EEB" w:rsidRPr="003B4959">
        <w:rPr>
          <w:lang w:val="es-ES_tradnl"/>
        </w:rPr>
        <w:t xml:space="preserve">de </w:t>
      </w:r>
      <w:r w:rsidR="00754EEB">
        <w:rPr>
          <w:lang w:val="es-ES_tradnl"/>
        </w:rPr>
        <w:t>trabajo en casa</w:t>
      </w:r>
      <w:bookmarkEnd w:id="75"/>
    </w:p>
    <w:p w14:paraId="5C3E4509" w14:textId="58F728B0" w:rsidR="00B425BF" w:rsidRPr="003B4959" w:rsidRDefault="00B425BF" w:rsidP="00AB4EA6">
      <w:pPr>
        <w:spacing w:line="360" w:lineRule="auto"/>
        <w:ind w:firstLine="0"/>
        <w:jc w:val="center"/>
        <w:rPr>
          <w:lang w:val="es-ES_tradnl"/>
        </w:rPr>
      </w:pPr>
      <w:r w:rsidRPr="003B4959">
        <w:rPr>
          <w:noProof/>
          <w:lang w:val="es-ES_tradnl"/>
        </w:rPr>
        <w:drawing>
          <wp:inline distT="0" distB="0" distL="0" distR="0" wp14:anchorId="30E8A3B2" wp14:editId="76F23EFF">
            <wp:extent cx="5040000" cy="1764538"/>
            <wp:effectExtent l="0" t="0" r="1905" b="127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pic:cNvPicPr/>
                  </pic:nvPicPr>
                  <pic:blipFill>
                    <a:blip r:embed="rId51">
                      <a:extLst>
                        <a:ext uri="{28A0092B-C50C-407E-A947-70E740481C1C}">
                          <a14:useLocalDpi xmlns:a14="http://schemas.microsoft.com/office/drawing/2010/main" val="0"/>
                        </a:ext>
                      </a:extLst>
                    </a:blip>
                    <a:stretch>
                      <a:fillRect/>
                    </a:stretch>
                  </pic:blipFill>
                  <pic:spPr>
                    <a:xfrm>
                      <a:off x="0" y="0"/>
                      <a:ext cx="5040000" cy="1764538"/>
                    </a:xfrm>
                    <a:prstGeom prst="rect">
                      <a:avLst/>
                    </a:prstGeom>
                  </pic:spPr>
                </pic:pic>
              </a:graphicData>
            </a:graphic>
          </wp:inline>
        </w:drawing>
      </w:r>
    </w:p>
    <w:p w14:paraId="43E07720" w14:textId="77777777" w:rsidR="00F23114" w:rsidRDefault="00F23114"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4F27C5EA" w14:textId="6CB69DCA" w:rsidR="00F23114" w:rsidRPr="003B4959" w:rsidRDefault="00F23114" w:rsidP="00D63B8A">
      <w:pPr>
        <w:ind w:firstLine="0"/>
        <w:rPr>
          <w:color w:val="auto"/>
          <w:lang w:val="es-ES_tradnl"/>
        </w:rPr>
      </w:pPr>
      <w:r>
        <w:rPr>
          <w:color w:val="auto"/>
          <w:lang w:val="es-ES_tradnl"/>
        </w:rPr>
        <w:lastRenderedPageBreak/>
        <w:tab/>
        <w:t xml:space="preserve">Se les </w:t>
      </w:r>
      <w:r w:rsidR="00DF2F7B">
        <w:rPr>
          <w:color w:val="auto"/>
          <w:lang w:val="es-ES_tradnl"/>
        </w:rPr>
        <w:t>preguntó</w:t>
      </w:r>
      <w:r>
        <w:rPr>
          <w:color w:val="auto"/>
          <w:lang w:val="es-ES_tradnl"/>
        </w:rPr>
        <w:t xml:space="preserve"> a los docentes si la jornada laboral en la modalidad de trabajo en casa tiene alguna de las características indicadas, en la figura 37 se observa que el 46,7 % manifiesta que debe alternar la jornada con actividades del hogar; el 37,8 % considera la jornada monótona y repetitiva; para el 26,7 % la jornada le alcanza para tener al día todas las actividades; el 24,4 % considera que tiene flexibilidad horaria y el 6,7 % no se identifica con las características propuestas. </w:t>
      </w:r>
    </w:p>
    <w:p w14:paraId="1D1650F6" w14:textId="4A449B60" w:rsidR="00B230D7" w:rsidRPr="003B4959" w:rsidRDefault="00B230D7" w:rsidP="00B230D7">
      <w:pPr>
        <w:pStyle w:val="Descripcin"/>
        <w:keepNext/>
        <w:rPr>
          <w:lang w:val="es-ES_tradnl"/>
        </w:rPr>
      </w:pPr>
      <w:bookmarkStart w:id="76" w:name="_Toc88057601"/>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38</w:t>
      </w:r>
      <w:r w:rsidRPr="003B4959">
        <w:rPr>
          <w:b/>
          <w:bCs/>
          <w:lang w:val="es-ES_tradnl"/>
        </w:rPr>
        <w:fldChar w:fldCharType="end"/>
      </w:r>
      <w:r w:rsidRPr="003B4959">
        <w:rPr>
          <w:lang w:val="es-ES_tradnl"/>
        </w:rPr>
        <w:t xml:space="preserve"> </w:t>
      </w:r>
      <w:r w:rsidRPr="003B4959">
        <w:rPr>
          <w:lang w:val="es-ES_tradnl"/>
        </w:rPr>
        <w:br/>
      </w:r>
      <w:r w:rsidR="00754EEB">
        <w:rPr>
          <w:lang w:val="es-ES_tradnl"/>
        </w:rPr>
        <w:t>C</w:t>
      </w:r>
      <w:r w:rsidRPr="003B4959">
        <w:rPr>
          <w:lang w:val="es-ES_tradnl"/>
        </w:rPr>
        <w:t xml:space="preserve">omunicación con superiores y compañeros en la modalidad </w:t>
      </w:r>
      <w:r w:rsidR="00754EEB" w:rsidRPr="003B4959">
        <w:rPr>
          <w:lang w:val="es-ES_tradnl"/>
        </w:rPr>
        <w:t xml:space="preserve">de </w:t>
      </w:r>
      <w:r w:rsidR="00754EEB">
        <w:rPr>
          <w:lang w:val="es-ES_tradnl"/>
        </w:rPr>
        <w:t>trabajo en casa</w:t>
      </w:r>
      <w:bookmarkEnd w:id="76"/>
    </w:p>
    <w:p w14:paraId="185FB353" w14:textId="758DD47A" w:rsidR="00B230D7" w:rsidRPr="003B4959" w:rsidRDefault="00B230D7" w:rsidP="00AB4EA6">
      <w:pPr>
        <w:spacing w:line="240" w:lineRule="auto"/>
        <w:ind w:firstLine="0"/>
        <w:jc w:val="center"/>
        <w:rPr>
          <w:color w:val="auto"/>
          <w:lang w:val="es-ES_tradnl"/>
        </w:rPr>
      </w:pPr>
      <w:r w:rsidRPr="003B4959">
        <w:rPr>
          <w:noProof/>
          <w:lang w:val="es-ES_tradnl"/>
        </w:rPr>
        <w:drawing>
          <wp:inline distT="0" distB="0" distL="0" distR="0" wp14:anchorId="15166CFC" wp14:editId="0BC42EDA">
            <wp:extent cx="3997410" cy="1692000"/>
            <wp:effectExtent l="0" t="0" r="317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0229" t="34711" r="20169" b="9661"/>
                    <a:stretch/>
                  </pic:blipFill>
                  <pic:spPr bwMode="auto">
                    <a:xfrm>
                      <a:off x="0" y="0"/>
                      <a:ext cx="3997410"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079FB0EF" w14:textId="1453755A" w:rsidR="00D63B8A" w:rsidRDefault="00D63B8A"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60C9BDD5" w14:textId="435EFFEA" w:rsidR="00D63B8A" w:rsidRDefault="00D63B8A" w:rsidP="00211A2F">
      <w:pPr>
        <w:ind w:firstLine="0"/>
        <w:rPr>
          <w:color w:val="auto"/>
          <w:lang w:val="es-ES_tradnl"/>
        </w:rPr>
      </w:pPr>
      <w:r>
        <w:rPr>
          <w:color w:val="auto"/>
          <w:lang w:val="es-ES_tradnl"/>
        </w:rPr>
        <w:tab/>
        <w:t xml:space="preserve">El 82,2 % de los docentes manifiesta que la comunicación con sus superiores y compañeros en la modalidad de trabajo en casa ha sido asertiva; para el 15,6 % se ha dificultado y el 2,2 % indica que ha sido deficiente. </w:t>
      </w:r>
    </w:p>
    <w:p w14:paraId="20AAEFD4" w14:textId="584784CF" w:rsidR="00754EEB" w:rsidRDefault="00146FC3" w:rsidP="00754EEB">
      <w:pPr>
        <w:pStyle w:val="Descripcin"/>
        <w:keepNext/>
        <w:rPr>
          <w:lang w:val="es-ES_tradnl"/>
        </w:rPr>
      </w:pPr>
      <w:bookmarkStart w:id="77" w:name="_Toc88057602"/>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39</w:t>
      </w:r>
      <w:r w:rsidRPr="003B4959">
        <w:rPr>
          <w:b/>
          <w:bCs/>
          <w:lang w:val="es-ES_tradnl"/>
        </w:rPr>
        <w:fldChar w:fldCharType="end"/>
      </w:r>
      <w:r w:rsidRPr="003B4959">
        <w:rPr>
          <w:lang w:val="es-ES_tradnl"/>
        </w:rPr>
        <w:t xml:space="preserve"> </w:t>
      </w:r>
      <w:r w:rsidRPr="003B4959">
        <w:rPr>
          <w:lang w:val="es-ES_tradnl"/>
        </w:rPr>
        <w:br/>
        <w:t xml:space="preserve">Actividades laborales diarias modalidad </w:t>
      </w:r>
      <w:r w:rsidR="00754EEB" w:rsidRPr="003B4959">
        <w:rPr>
          <w:lang w:val="es-ES_tradnl"/>
        </w:rPr>
        <w:t xml:space="preserve">de </w:t>
      </w:r>
      <w:r w:rsidR="00754EEB">
        <w:rPr>
          <w:lang w:val="es-ES_tradnl"/>
        </w:rPr>
        <w:t>trabajo en casa</w:t>
      </w:r>
      <w:bookmarkEnd w:id="77"/>
    </w:p>
    <w:p w14:paraId="2CF316D5" w14:textId="4203A3AD" w:rsidR="00146FC3" w:rsidRPr="003B4959" w:rsidRDefault="00146FC3" w:rsidP="00AB4EA6">
      <w:pPr>
        <w:pStyle w:val="Descripcin"/>
        <w:keepNext/>
        <w:jc w:val="center"/>
        <w:rPr>
          <w:color w:val="auto"/>
          <w:lang w:val="es-ES_tradnl"/>
        </w:rPr>
      </w:pPr>
      <w:r w:rsidRPr="003B4959">
        <w:rPr>
          <w:noProof/>
          <w:lang w:val="es-ES_tradnl"/>
        </w:rPr>
        <w:drawing>
          <wp:inline distT="0" distB="0" distL="0" distR="0" wp14:anchorId="11D4D4C4" wp14:editId="04028BC0">
            <wp:extent cx="4943078" cy="169200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20580" t="29763" r="5157" b="9816"/>
                    <a:stretch/>
                  </pic:blipFill>
                  <pic:spPr bwMode="auto">
                    <a:xfrm>
                      <a:off x="0" y="0"/>
                      <a:ext cx="4943078"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25AB5B03" w14:textId="77777777" w:rsidR="00B34659" w:rsidRDefault="00B34659"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362E34C6" w14:textId="22CE6FAF" w:rsidR="00B34659" w:rsidRPr="003B4959" w:rsidRDefault="00B34659" w:rsidP="00545787">
      <w:pPr>
        <w:ind w:firstLine="0"/>
        <w:rPr>
          <w:color w:val="auto"/>
          <w:lang w:val="es-ES_tradnl"/>
        </w:rPr>
      </w:pPr>
      <w:r>
        <w:rPr>
          <w:color w:val="auto"/>
          <w:lang w:val="es-ES_tradnl"/>
        </w:rPr>
        <w:tab/>
        <w:t>El 60 % de los docentes indica que planifica las actividades diarias y las cumple a cabalidad mientras que el 40 % las planifica, pero no le alcanza el tiempo para desarrollarlas. Ningún docente manifiesta que no planifica las actividades</w:t>
      </w:r>
      <w:r w:rsidR="00545787">
        <w:rPr>
          <w:color w:val="auto"/>
          <w:lang w:val="es-ES_tradnl"/>
        </w:rPr>
        <w:t xml:space="preserve"> diarias</w:t>
      </w:r>
      <w:r>
        <w:rPr>
          <w:color w:val="auto"/>
          <w:lang w:val="es-ES_tradnl"/>
        </w:rPr>
        <w:t xml:space="preserve">. </w:t>
      </w:r>
    </w:p>
    <w:p w14:paraId="7AE8EB27" w14:textId="149BE8F2" w:rsidR="00ED63A9" w:rsidRPr="003B4959" w:rsidRDefault="00ED63A9" w:rsidP="00ED63A9">
      <w:pPr>
        <w:pStyle w:val="Descripcin"/>
        <w:keepNext/>
        <w:rPr>
          <w:lang w:val="es-ES_tradnl"/>
        </w:rPr>
      </w:pPr>
      <w:bookmarkStart w:id="78" w:name="_Toc88057603"/>
      <w:r w:rsidRPr="003B4959">
        <w:rPr>
          <w:b/>
          <w:bCs/>
          <w:lang w:val="es-ES_tradnl"/>
        </w:rPr>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40</w:t>
      </w:r>
      <w:r w:rsidRPr="003B4959">
        <w:rPr>
          <w:b/>
          <w:bCs/>
          <w:lang w:val="es-ES_tradnl"/>
        </w:rPr>
        <w:fldChar w:fldCharType="end"/>
      </w:r>
      <w:r w:rsidRPr="003B4959">
        <w:rPr>
          <w:lang w:val="es-ES_tradnl"/>
        </w:rPr>
        <w:t xml:space="preserve"> </w:t>
      </w:r>
      <w:r w:rsidRPr="003B4959">
        <w:rPr>
          <w:lang w:val="es-ES_tradnl"/>
        </w:rPr>
        <w:br/>
        <w:t xml:space="preserve">Consumo de servicios en la vivienda durante la modalidad </w:t>
      </w:r>
      <w:r w:rsidR="00754EEB" w:rsidRPr="003B4959">
        <w:rPr>
          <w:lang w:val="es-ES_tradnl"/>
        </w:rPr>
        <w:t xml:space="preserve">de </w:t>
      </w:r>
      <w:r w:rsidR="00754EEB">
        <w:rPr>
          <w:lang w:val="es-ES_tradnl"/>
        </w:rPr>
        <w:t>trabajo en casa</w:t>
      </w:r>
      <w:bookmarkEnd w:id="78"/>
    </w:p>
    <w:p w14:paraId="5C63B654" w14:textId="5E4747B3" w:rsidR="00ED63A9" w:rsidRPr="003B4959" w:rsidRDefault="00ED63A9" w:rsidP="00AB4EA6">
      <w:pPr>
        <w:spacing w:line="240" w:lineRule="auto"/>
        <w:ind w:firstLine="0"/>
        <w:jc w:val="center"/>
        <w:rPr>
          <w:color w:val="auto"/>
          <w:lang w:val="es-ES_tradnl"/>
        </w:rPr>
      </w:pPr>
      <w:r w:rsidRPr="003B4959">
        <w:rPr>
          <w:noProof/>
          <w:lang w:val="es-ES_tradnl"/>
        </w:rPr>
        <w:drawing>
          <wp:inline distT="0" distB="0" distL="0" distR="0" wp14:anchorId="4CBF27B9" wp14:editId="1B702B6E">
            <wp:extent cx="3964469" cy="169200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0574" t="34317" r="19476" b="9268"/>
                    <a:stretch/>
                  </pic:blipFill>
                  <pic:spPr bwMode="auto">
                    <a:xfrm>
                      <a:off x="0" y="0"/>
                      <a:ext cx="3964469" cy="1692000"/>
                    </a:xfrm>
                    <a:prstGeom prst="rect">
                      <a:avLst/>
                    </a:prstGeom>
                    <a:noFill/>
                    <a:ln>
                      <a:noFill/>
                    </a:ln>
                    <a:extLst>
                      <a:ext uri="{53640926-AAD7-44D8-BBD7-CCE9431645EC}">
                        <a14:shadowObscured xmlns:a14="http://schemas.microsoft.com/office/drawing/2010/main"/>
                      </a:ext>
                    </a:extLst>
                  </pic:spPr>
                </pic:pic>
              </a:graphicData>
            </a:graphic>
          </wp:inline>
        </w:drawing>
      </w:r>
    </w:p>
    <w:p w14:paraId="6E48B41F" w14:textId="7632FE26" w:rsidR="001B4724" w:rsidRDefault="001B4724"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1D4CDF6F" w14:textId="1068AF92" w:rsidR="001B4724" w:rsidRDefault="001B4724" w:rsidP="001B4724">
      <w:pPr>
        <w:ind w:firstLine="0"/>
        <w:rPr>
          <w:color w:val="auto"/>
          <w:lang w:val="es-ES_tradnl"/>
        </w:rPr>
      </w:pPr>
      <w:r>
        <w:rPr>
          <w:color w:val="auto"/>
          <w:lang w:val="es-ES_tradnl"/>
        </w:rPr>
        <w:tab/>
        <w:t>Se les consultó a los docentes si durante la modalidad de trabajo en casa ha variado el consumo y gasto de servicios como internet, energía y agua</w:t>
      </w:r>
      <w:r w:rsidR="008135BE">
        <w:rPr>
          <w:color w:val="auto"/>
          <w:lang w:val="es-ES_tradnl"/>
        </w:rPr>
        <w:t>;</w:t>
      </w:r>
      <w:r>
        <w:rPr>
          <w:color w:val="auto"/>
          <w:lang w:val="es-ES_tradnl"/>
        </w:rPr>
        <w:t xml:space="preserve"> el 86,7 % indica que han aumentado y el 13,3 % relaciona que se han mantenido. Ningún docente manifiesta que hayan disminuido. </w:t>
      </w:r>
    </w:p>
    <w:p w14:paraId="24E0736F" w14:textId="0D8EF699" w:rsidR="000B68C9" w:rsidRPr="003B4959" w:rsidRDefault="000B68C9" w:rsidP="000B68C9">
      <w:pPr>
        <w:pStyle w:val="Descripcin"/>
        <w:keepNext/>
        <w:rPr>
          <w:lang w:val="es-ES_tradnl"/>
        </w:rPr>
      </w:pPr>
      <w:bookmarkStart w:id="79" w:name="_Toc88057604"/>
      <w:r w:rsidRPr="003B4959">
        <w:rPr>
          <w:b/>
          <w:bCs/>
          <w:lang w:val="es-ES_tradnl"/>
        </w:rPr>
        <w:lastRenderedPageBreak/>
        <w:t xml:space="preserve">Figura </w:t>
      </w:r>
      <w:r w:rsidRPr="003B4959">
        <w:rPr>
          <w:b/>
          <w:bCs/>
          <w:lang w:val="es-ES_tradnl"/>
        </w:rPr>
        <w:fldChar w:fldCharType="begin"/>
      </w:r>
      <w:r w:rsidRPr="003B4959">
        <w:rPr>
          <w:b/>
          <w:bCs/>
          <w:lang w:val="es-ES_tradnl"/>
        </w:rPr>
        <w:instrText xml:space="preserve"> SEQ Figura \* ARABIC </w:instrText>
      </w:r>
      <w:r w:rsidRPr="003B4959">
        <w:rPr>
          <w:b/>
          <w:bCs/>
          <w:lang w:val="es-ES_tradnl"/>
        </w:rPr>
        <w:fldChar w:fldCharType="separate"/>
      </w:r>
      <w:r w:rsidR="00D76B34">
        <w:rPr>
          <w:b/>
          <w:bCs/>
          <w:noProof/>
          <w:lang w:val="es-ES_tradnl"/>
        </w:rPr>
        <w:t>41</w:t>
      </w:r>
      <w:r w:rsidRPr="003B4959">
        <w:rPr>
          <w:b/>
          <w:bCs/>
          <w:lang w:val="es-ES_tradnl"/>
        </w:rPr>
        <w:fldChar w:fldCharType="end"/>
      </w:r>
      <w:r w:rsidRPr="003B4959">
        <w:rPr>
          <w:lang w:val="es-ES_tradnl"/>
        </w:rPr>
        <w:t xml:space="preserve"> </w:t>
      </w:r>
      <w:r w:rsidRPr="003B4959">
        <w:rPr>
          <w:lang w:val="es-ES_tradnl"/>
        </w:rPr>
        <w:br/>
        <w:t>Cuenta con los equipos y capacitación necesarios para desarrollar las actividades</w:t>
      </w:r>
      <w:bookmarkEnd w:id="79"/>
    </w:p>
    <w:p w14:paraId="34A41A8D" w14:textId="2EF932F4" w:rsidR="003B68CF" w:rsidRPr="003B4959" w:rsidRDefault="000B68C9" w:rsidP="00AB4EA6">
      <w:pPr>
        <w:spacing w:line="276" w:lineRule="auto"/>
        <w:ind w:firstLine="0"/>
        <w:jc w:val="center"/>
        <w:rPr>
          <w:lang w:val="es-ES_tradnl"/>
        </w:rPr>
      </w:pPr>
      <w:r w:rsidRPr="003B4959">
        <w:rPr>
          <w:noProof/>
          <w:lang w:val="es-ES_tradnl"/>
        </w:rPr>
        <w:drawing>
          <wp:inline distT="0" distB="0" distL="0" distR="0" wp14:anchorId="292492C2" wp14:editId="42E9245A">
            <wp:extent cx="5040000" cy="1589538"/>
            <wp:effectExtent l="0" t="0" r="1905"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n 51"/>
                    <pic:cNvPicPr/>
                  </pic:nvPicPr>
                  <pic:blipFill>
                    <a:blip r:embed="rId55">
                      <a:extLst>
                        <a:ext uri="{28A0092B-C50C-407E-A947-70E740481C1C}">
                          <a14:useLocalDpi xmlns:a14="http://schemas.microsoft.com/office/drawing/2010/main" val="0"/>
                        </a:ext>
                      </a:extLst>
                    </a:blip>
                    <a:stretch>
                      <a:fillRect/>
                    </a:stretch>
                  </pic:blipFill>
                  <pic:spPr>
                    <a:xfrm>
                      <a:off x="0" y="0"/>
                      <a:ext cx="5040000" cy="1589538"/>
                    </a:xfrm>
                    <a:prstGeom prst="rect">
                      <a:avLst/>
                    </a:prstGeom>
                  </pic:spPr>
                </pic:pic>
              </a:graphicData>
            </a:graphic>
          </wp:inline>
        </w:drawing>
      </w:r>
    </w:p>
    <w:p w14:paraId="71BA4D9F" w14:textId="1340CDDE" w:rsidR="005339B9" w:rsidRDefault="005339B9" w:rsidP="00AB4EA6">
      <w:pPr>
        <w:spacing w:before="120"/>
        <w:ind w:firstLine="0"/>
        <w:jc w:val="center"/>
        <w:rPr>
          <w:color w:val="auto"/>
          <w:lang w:val="es-ES_tradnl"/>
        </w:rPr>
      </w:pPr>
      <w:r w:rsidRPr="003B4959">
        <w:rPr>
          <w:i/>
          <w:iCs/>
          <w:color w:val="auto"/>
          <w:lang w:val="es-ES_tradnl"/>
        </w:rPr>
        <w:t>Fuente:</w:t>
      </w:r>
      <w:r w:rsidRPr="003B4959">
        <w:rPr>
          <w:color w:val="auto"/>
          <w:lang w:val="es-ES_tradnl"/>
        </w:rPr>
        <w:t xml:space="preserve"> Elaboración propia.</w:t>
      </w:r>
    </w:p>
    <w:p w14:paraId="38266FED" w14:textId="02B76272" w:rsidR="005339B9" w:rsidRDefault="005339B9" w:rsidP="005339B9">
      <w:pPr>
        <w:ind w:firstLine="0"/>
        <w:rPr>
          <w:color w:val="auto"/>
          <w:lang w:val="es-ES_tradnl"/>
        </w:rPr>
      </w:pPr>
      <w:r>
        <w:rPr>
          <w:color w:val="auto"/>
          <w:lang w:val="es-ES_tradnl"/>
        </w:rPr>
        <w:tab/>
        <w:t xml:space="preserve">El 55,6 % de los docentes considera que para el desarrollo de sus actividades en la modalidad de trabajo en casa cuenta con los equipos y herramientas necesarias; el 46,7 % manifiesta que requiere capacitación y formación para el uso de las herramientas digitales. El 31,1 % indica que cuenta con la capacitación y formación suficiente para el uso de las herramientas digitales y el 28,9 % manifiesta que no dispone con los equipos y herramientas necesarias. </w:t>
      </w:r>
    </w:p>
    <w:p w14:paraId="61164256" w14:textId="0FFEEB7B" w:rsidR="00F75330" w:rsidRDefault="00C30C8C" w:rsidP="00F75330">
      <w:pPr>
        <w:rPr>
          <w:lang w:val="es-ES_tradnl"/>
        </w:rPr>
      </w:pPr>
      <w:r>
        <w:rPr>
          <w:lang w:val="es-ES_tradnl"/>
        </w:rPr>
        <w:t>En la identificación</w:t>
      </w:r>
      <w:r w:rsidR="009A5146">
        <w:rPr>
          <w:lang w:val="es-ES_tradnl"/>
        </w:rPr>
        <w:t xml:space="preserve"> de la percepción propuesta en el segundo objetivo</w:t>
      </w:r>
      <w:r>
        <w:rPr>
          <w:lang w:val="es-ES_tradnl"/>
        </w:rPr>
        <w:t xml:space="preserve"> se observó que l</w:t>
      </w:r>
      <w:r w:rsidR="00F75330">
        <w:rPr>
          <w:lang w:val="es-ES_tradnl"/>
        </w:rPr>
        <w:t xml:space="preserve">os agentes a los que más se exponen los docentes durante la </w:t>
      </w:r>
      <w:r w:rsidR="00F75330" w:rsidRPr="003B4959">
        <w:rPr>
          <w:lang w:val="es-ES_tradnl"/>
        </w:rPr>
        <w:t xml:space="preserve">jornada laboral en la modalidad de trabajo en casa </w:t>
      </w:r>
      <w:r>
        <w:rPr>
          <w:lang w:val="es-ES_tradnl"/>
        </w:rPr>
        <w:t>son</w:t>
      </w:r>
      <w:r w:rsidR="00F75330">
        <w:rPr>
          <w:lang w:val="es-ES_tradnl"/>
        </w:rPr>
        <w:t xml:space="preserve">: </w:t>
      </w:r>
      <w:r w:rsidR="00F75330" w:rsidRPr="003B4959">
        <w:rPr>
          <w:lang w:val="es-ES_tradnl"/>
        </w:rPr>
        <w:t xml:space="preserve">largas jornadas de trabajo </w:t>
      </w:r>
      <w:r w:rsidR="00F75330">
        <w:rPr>
          <w:lang w:val="es-ES_tradnl"/>
        </w:rPr>
        <w:t xml:space="preserve">con </w:t>
      </w:r>
      <w:r w:rsidR="00F75330" w:rsidRPr="003B4959">
        <w:rPr>
          <w:lang w:val="es-ES_tradnl"/>
        </w:rPr>
        <w:t xml:space="preserve">el 53,3 % y sobrecarga laboral </w:t>
      </w:r>
      <w:r w:rsidR="00F75330">
        <w:rPr>
          <w:lang w:val="es-ES_tradnl"/>
        </w:rPr>
        <w:t xml:space="preserve">con </w:t>
      </w:r>
      <w:r w:rsidR="00F75330" w:rsidRPr="003B4959">
        <w:rPr>
          <w:lang w:val="es-ES_tradnl"/>
        </w:rPr>
        <w:t>el 42,2 %. Ningún docente relaciona que se encuentra expuesto a fluidos y excrementos, a caídas a nivel por terrenos irregulares o a trabajos en alturas</w:t>
      </w:r>
      <w:r w:rsidR="00F75330">
        <w:rPr>
          <w:lang w:val="es-ES_tradnl"/>
        </w:rPr>
        <w:t>.</w:t>
      </w:r>
    </w:p>
    <w:p w14:paraId="2DFBCCA9" w14:textId="050FE44A" w:rsidR="00F75330" w:rsidRDefault="00F75330" w:rsidP="00F75330">
      <w:pPr>
        <w:rPr>
          <w:lang w:val="es-ES_tradnl"/>
        </w:rPr>
      </w:pPr>
      <w:r w:rsidRPr="003B4959">
        <w:rPr>
          <w:lang w:val="es-ES_tradnl"/>
        </w:rPr>
        <w:t>En cuanto al orden y aseo del puesto de trabajo en la modalidad de trabajo en casa, el 57,8 % de los docentes relaciona que mantiene en su puesto de trabajo solo los elementos necesarios y el 55,6 % manifiesta que su puesto mantiene limpio y ordenado</w:t>
      </w:r>
      <w:r>
        <w:rPr>
          <w:lang w:val="es-ES_tradnl"/>
        </w:rPr>
        <w:t>.</w:t>
      </w:r>
    </w:p>
    <w:p w14:paraId="5783EDDF" w14:textId="19371FF7" w:rsidR="00F75330" w:rsidRDefault="00F75330" w:rsidP="00055347">
      <w:pPr>
        <w:rPr>
          <w:lang w:val="es-ES_tradnl"/>
        </w:rPr>
      </w:pPr>
      <w:r w:rsidRPr="003B4959">
        <w:rPr>
          <w:lang w:val="es-ES_tradnl"/>
        </w:rPr>
        <w:t xml:space="preserve">Durante el desarrollo de las funciones en la modalidad </w:t>
      </w:r>
      <w:r w:rsidR="00055347">
        <w:rPr>
          <w:lang w:val="es-ES_tradnl"/>
        </w:rPr>
        <w:t xml:space="preserve">de </w:t>
      </w:r>
      <w:r w:rsidRPr="003B4959">
        <w:rPr>
          <w:lang w:val="es-ES_tradnl"/>
        </w:rPr>
        <w:t xml:space="preserve">trabajo en casa, el 97,8 % de los docentes manifiesta que debe permanecer por más de dos horas </w:t>
      </w:r>
      <w:r w:rsidR="00D863AB">
        <w:rPr>
          <w:lang w:val="es-ES_tradnl"/>
        </w:rPr>
        <w:t>seguidas</w:t>
      </w:r>
      <w:r w:rsidRPr="003B4959">
        <w:rPr>
          <w:lang w:val="es-ES_tradnl"/>
        </w:rPr>
        <w:t xml:space="preserve"> sentado y ningún </w:t>
      </w:r>
      <w:r w:rsidRPr="003B4959">
        <w:rPr>
          <w:lang w:val="es-ES_tradnl"/>
        </w:rPr>
        <w:lastRenderedPageBreak/>
        <w:t>docente relaciona que debe permanecer en posturas forzadas</w:t>
      </w:r>
      <w:r>
        <w:rPr>
          <w:lang w:val="es-ES_tradnl"/>
        </w:rPr>
        <w:t>.</w:t>
      </w:r>
      <w:r w:rsidRPr="003B4959">
        <w:rPr>
          <w:lang w:val="es-ES_tradnl"/>
        </w:rPr>
        <w:t xml:space="preserve"> </w:t>
      </w:r>
      <w:r w:rsidR="00055347">
        <w:rPr>
          <w:lang w:val="es-ES_tradnl"/>
        </w:rPr>
        <w:t xml:space="preserve">Adicionalmente, el </w:t>
      </w:r>
      <w:r w:rsidRPr="003B4959">
        <w:rPr>
          <w:lang w:val="es-ES_tradnl"/>
        </w:rPr>
        <w:t>71,1 % de los docentes declara que realiza pausas activas diariamente</w:t>
      </w:r>
      <w:r w:rsidR="00055347">
        <w:rPr>
          <w:lang w:val="es-ES_tradnl"/>
        </w:rPr>
        <w:t>.</w:t>
      </w:r>
    </w:p>
    <w:p w14:paraId="7B497167" w14:textId="682BD24B" w:rsidR="00F75330" w:rsidRDefault="00F75330" w:rsidP="00F75330">
      <w:pPr>
        <w:rPr>
          <w:lang w:val="es-ES_tradnl"/>
        </w:rPr>
      </w:pPr>
      <w:r w:rsidRPr="003B4959">
        <w:rPr>
          <w:lang w:val="es-ES_tradnl"/>
        </w:rPr>
        <w:t>De acuerdo con los docentes participantes, las partes del cuerpo donde más se han presentado dolores o molestias debido a la jornada laboral en la modalidad de trabajo en casa son espalda, cuello, cabeza y</w:t>
      </w:r>
      <w:r w:rsidR="0004410C">
        <w:rPr>
          <w:lang w:val="es-ES_tradnl"/>
        </w:rPr>
        <w:t xml:space="preserve"> ojos</w:t>
      </w:r>
      <w:r w:rsidRPr="003B4959">
        <w:rPr>
          <w:lang w:val="es-ES_tradnl"/>
        </w:rPr>
        <w:t xml:space="preserve">. </w:t>
      </w:r>
    </w:p>
    <w:p w14:paraId="02292494" w14:textId="0F22AF0C" w:rsidR="00F75330" w:rsidRDefault="00F75330" w:rsidP="00F75330">
      <w:pPr>
        <w:rPr>
          <w:lang w:val="es-ES_tradnl"/>
        </w:rPr>
      </w:pPr>
      <w:r w:rsidRPr="003B4959">
        <w:rPr>
          <w:lang w:val="es-ES_tradnl"/>
        </w:rPr>
        <w:t>Respecto a la ubicación adecuada de la pantalla del computador, el 62,2 % de los docentes la tiene a nivel de los ojos y el 71,1 % la tiene a una distancia entre 50 y 70 cm.</w:t>
      </w:r>
      <w:r w:rsidR="00222AA4">
        <w:rPr>
          <w:lang w:val="es-ES_tradnl"/>
        </w:rPr>
        <w:t xml:space="preserve"> Por otro lado, e</w:t>
      </w:r>
      <w:r w:rsidRPr="003B4959">
        <w:rPr>
          <w:lang w:val="es-ES_tradnl"/>
        </w:rPr>
        <w:t>l 44,4 % de los docentes indica que la silla que utiliza es de plástico y el 33,3 % tiene una silla ergonómica. El 46,7 % manifiesta que su silla no permite ajustar ninguna de las características consultadas, mientras que el 35,6 % relacionan que la silla que utilizan tiene soporte en la zona lumbar y ruedas que se deslizan suavemente por el suelo; el 33,3 % de los docentes tiene una silla que permite ajustar la altura del asiento y el 26,7 % cuenta con una silla con reposabrazos ajustables</w:t>
      </w:r>
      <w:r w:rsidR="00222AA4">
        <w:rPr>
          <w:lang w:val="es-ES_tradnl"/>
        </w:rPr>
        <w:t>.</w:t>
      </w:r>
    </w:p>
    <w:p w14:paraId="147EA0E1" w14:textId="352F471A" w:rsidR="00F75330" w:rsidRPr="003B4959" w:rsidRDefault="00F75330" w:rsidP="00F75330">
      <w:pPr>
        <w:rPr>
          <w:lang w:val="es-ES_tradnl"/>
        </w:rPr>
      </w:pPr>
      <w:r w:rsidRPr="003B4959">
        <w:rPr>
          <w:lang w:val="es-ES_tradnl"/>
        </w:rPr>
        <w:t>El 51,1 % de los docentes manifiesta que observa reflejos de luz en la pantalla del computador y el 40 % declara que no tiene reflejos de luz en su espacio de trabajo en la modalidad de</w:t>
      </w:r>
      <w:r w:rsidR="00D873FD">
        <w:rPr>
          <w:lang w:val="es-ES_tradnl"/>
        </w:rPr>
        <w:t xml:space="preserve"> </w:t>
      </w:r>
      <w:r w:rsidRPr="003B4959">
        <w:rPr>
          <w:lang w:val="es-ES_tradnl"/>
        </w:rPr>
        <w:t>trabajo en casa</w:t>
      </w:r>
      <w:r w:rsidR="00D873FD">
        <w:rPr>
          <w:lang w:val="es-ES_tradnl"/>
        </w:rPr>
        <w:t xml:space="preserve">. </w:t>
      </w:r>
      <w:r w:rsidRPr="003B4959">
        <w:rPr>
          <w:lang w:val="es-ES_tradnl"/>
        </w:rPr>
        <w:t>Con relación a la iluminación en el puesto de trabajo el 75,6 % de los docentes sostiene que cuenta con iluminación natural y el 62,2 % tiene iluminación artificial</w:t>
      </w:r>
      <w:r w:rsidR="00D873FD">
        <w:rPr>
          <w:lang w:val="es-ES_tradnl"/>
        </w:rPr>
        <w:t xml:space="preserve">. </w:t>
      </w:r>
      <w:r w:rsidRPr="003B4959">
        <w:rPr>
          <w:lang w:val="es-ES_tradnl"/>
        </w:rPr>
        <w:t xml:space="preserve">Para el 77,8 % </w:t>
      </w:r>
      <w:r w:rsidR="00D873FD">
        <w:rPr>
          <w:lang w:val="es-ES_tradnl"/>
        </w:rPr>
        <w:t xml:space="preserve">de los docentes </w:t>
      </w:r>
      <w:r w:rsidRPr="003B4959">
        <w:rPr>
          <w:lang w:val="es-ES_tradnl"/>
        </w:rPr>
        <w:t>la iluminación es suficiente para el desarrollo de las funciones</w:t>
      </w:r>
      <w:r w:rsidR="00D873FD">
        <w:rPr>
          <w:lang w:val="es-ES_tradnl"/>
        </w:rPr>
        <w:t>.</w:t>
      </w:r>
      <w:r w:rsidRPr="003B4959">
        <w:rPr>
          <w:lang w:val="es-ES_tradnl"/>
        </w:rPr>
        <w:t xml:space="preserve"> </w:t>
      </w:r>
    </w:p>
    <w:p w14:paraId="52BB8A83" w14:textId="45C637AD" w:rsidR="00F75330" w:rsidRPr="003B4959" w:rsidRDefault="00D873FD" w:rsidP="00F75330">
      <w:pPr>
        <w:rPr>
          <w:lang w:val="es-ES_tradnl"/>
        </w:rPr>
      </w:pPr>
      <w:r>
        <w:rPr>
          <w:lang w:val="es-ES_tradnl"/>
        </w:rPr>
        <w:t>En cuanto</w:t>
      </w:r>
      <w:r w:rsidR="00F75330" w:rsidRPr="003B4959">
        <w:rPr>
          <w:lang w:val="es-ES_tradnl"/>
        </w:rPr>
        <w:t xml:space="preserve"> a la exposición al ruido durante la modalidad de</w:t>
      </w:r>
      <w:r>
        <w:rPr>
          <w:lang w:val="es-ES_tradnl"/>
        </w:rPr>
        <w:t xml:space="preserve"> </w:t>
      </w:r>
      <w:r w:rsidR="00F75330" w:rsidRPr="003B4959">
        <w:rPr>
          <w:lang w:val="es-ES_tradnl"/>
        </w:rPr>
        <w:t>trabajo en casa, el 60 % de los docentes declara que se expone a ruido intermitente y el 26,7 % no se expone a ningún ruido. Para el 73,3 % de los docentes el ruido al que se encuentran expuestos les permite desarrollar el trabajo sin interferencias</w:t>
      </w:r>
      <w:r>
        <w:rPr>
          <w:lang w:val="es-ES_tradnl"/>
        </w:rPr>
        <w:t>.</w:t>
      </w:r>
      <w:r w:rsidR="007C18CF">
        <w:rPr>
          <w:lang w:val="es-ES_tradnl"/>
        </w:rPr>
        <w:t xml:space="preserve"> Adicionalmente, e</w:t>
      </w:r>
      <w:r w:rsidR="00F75330" w:rsidRPr="003B4959">
        <w:rPr>
          <w:lang w:val="es-ES_tradnl"/>
        </w:rPr>
        <w:t xml:space="preserve">l 71,1 % de los docentes manifiesta que no utiliza </w:t>
      </w:r>
      <w:r w:rsidR="00F75330" w:rsidRPr="003B4959">
        <w:rPr>
          <w:lang w:val="es-ES_tradnl"/>
        </w:rPr>
        <w:lastRenderedPageBreak/>
        <w:t>audífonos por más de una hora continua durante la jornada laboral en la modalidad de</w:t>
      </w:r>
      <w:r w:rsidR="007C18CF">
        <w:rPr>
          <w:lang w:val="es-ES_tradnl"/>
        </w:rPr>
        <w:t xml:space="preserve"> </w:t>
      </w:r>
      <w:r w:rsidR="00F75330" w:rsidRPr="003B4959">
        <w:rPr>
          <w:lang w:val="es-ES_tradnl"/>
        </w:rPr>
        <w:t>trabajo en casa</w:t>
      </w:r>
      <w:r w:rsidR="007C18CF">
        <w:rPr>
          <w:lang w:val="es-ES_tradnl"/>
        </w:rPr>
        <w:t>.</w:t>
      </w:r>
    </w:p>
    <w:p w14:paraId="7FBDB28E" w14:textId="528B47F1" w:rsidR="00F75330" w:rsidRDefault="00F75330" w:rsidP="00F75330">
      <w:pPr>
        <w:rPr>
          <w:lang w:val="es-ES_tradnl"/>
        </w:rPr>
      </w:pPr>
      <w:r w:rsidRPr="003B4959">
        <w:rPr>
          <w:lang w:val="es-ES_tradnl"/>
        </w:rPr>
        <w:t>Con relación a la ventilación del puesto de trabajo en la modalidad de trabajo en casa, el 64,4 % de los docentes indica que tiene ventilación natural y el 48,9 % tiene ventilación artificial</w:t>
      </w:r>
      <w:r w:rsidR="007C18CF">
        <w:rPr>
          <w:lang w:val="es-ES_tradnl"/>
        </w:rPr>
        <w:t xml:space="preserve">. </w:t>
      </w:r>
      <w:r w:rsidRPr="003B4959">
        <w:rPr>
          <w:lang w:val="es-ES_tradnl"/>
        </w:rPr>
        <w:t xml:space="preserve">Para el 60 </w:t>
      </w:r>
      <w:r w:rsidR="007C18CF">
        <w:rPr>
          <w:lang w:val="es-ES_tradnl"/>
        </w:rPr>
        <w:t>%</w:t>
      </w:r>
      <w:r w:rsidRPr="003B4959">
        <w:rPr>
          <w:lang w:val="es-ES_tradnl"/>
        </w:rPr>
        <w:t xml:space="preserve"> de los docentes la sensación térmica del lugar de trabajo es caliente y para el 40 % es agradable</w:t>
      </w:r>
      <w:r w:rsidR="007C18CF">
        <w:rPr>
          <w:lang w:val="es-ES_tradnl"/>
        </w:rPr>
        <w:t xml:space="preserve">. </w:t>
      </w:r>
    </w:p>
    <w:p w14:paraId="33920369" w14:textId="76222F36" w:rsidR="00F75330" w:rsidRPr="003B4959" w:rsidRDefault="007C18CF" w:rsidP="00F75330">
      <w:pPr>
        <w:rPr>
          <w:lang w:val="es-ES_tradnl"/>
        </w:rPr>
      </w:pPr>
      <w:r>
        <w:rPr>
          <w:lang w:val="es-ES_tradnl"/>
        </w:rPr>
        <w:t>E</w:t>
      </w:r>
      <w:r w:rsidR="00F75330" w:rsidRPr="003B4959">
        <w:rPr>
          <w:lang w:val="es-ES_tradnl"/>
        </w:rPr>
        <w:t xml:space="preserve">l 75,6 % </w:t>
      </w:r>
      <w:r>
        <w:rPr>
          <w:lang w:val="es-ES_tradnl"/>
        </w:rPr>
        <w:t xml:space="preserve">de los </w:t>
      </w:r>
      <w:r w:rsidR="00F75330" w:rsidRPr="003B4959">
        <w:rPr>
          <w:lang w:val="es-ES_tradnl"/>
        </w:rPr>
        <w:t xml:space="preserve">manifiesta que </w:t>
      </w:r>
      <w:r>
        <w:rPr>
          <w:lang w:val="es-ES_tradnl"/>
        </w:rPr>
        <w:t xml:space="preserve">al finalizar la jornada diaria en la modalidad de trabajo en casa </w:t>
      </w:r>
      <w:r w:rsidR="00F75330" w:rsidRPr="003B4959">
        <w:rPr>
          <w:lang w:val="es-ES_tradnl"/>
        </w:rPr>
        <w:t>se siente cansado(a) o agotado(a) y el 20 % indica que se siente tranquilo(a).</w:t>
      </w:r>
      <w:r>
        <w:rPr>
          <w:lang w:val="es-ES_tradnl"/>
        </w:rPr>
        <w:t xml:space="preserve"> </w:t>
      </w:r>
      <w:r w:rsidR="00F75330" w:rsidRPr="003B4959">
        <w:rPr>
          <w:lang w:val="es-ES_tradnl"/>
        </w:rPr>
        <w:t xml:space="preserve">El 91,1 % de los docentes declaró que no ha tenido conflictos con sus superiores o compañeros(as) durante la modalidad de trabajo en casa. Adicionalmente, ninguno de los docentes participantes ha percibido acoso laboral o sexual por parte de sus superiores o compañeros. </w:t>
      </w:r>
    </w:p>
    <w:p w14:paraId="78F6A050" w14:textId="571DA2BA" w:rsidR="00EE0AD0" w:rsidRDefault="00EE0AD0" w:rsidP="00EE0AD0">
      <w:pPr>
        <w:rPr>
          <w:lang w:val="es-ES_tradnl"/>
        </w:rPr>
      </w:pPr>
      <w:r>
        <w:rPr>
          <w:lang w:val="es-ES_tradnl"/>
        </w:rPr>
        <w:t xml:space="preserve">Los principales </w:t>
      </w:r>
      <w:r w:rsidR="00F75330" w:rsidRPr="003B4959">
        <w:rPr>
          <w:lang w:val="es-ES_tradnl"/>
        </w:rPr>
        <w:t>cambios observados en la modalidad de trabajo en casa</w:t>
      </w:r>
      <w:r>
        <w:rPr>
          <w:lang w:val="es-ES_tradnl"/>
        </w:rPr>
        <w:t xml:space="preserve"> han sido el aumento de la </w:t>
      </w:r>
      <w:r w:rsidRPr="003B4959">
        <w:rPr>
          <w:lang w:val="es-ES_tradnl"/>
        </w:rPr>
        <w:t>jornada diaria laboral</w:t>
      </w:r>
      <w:r>
        <w:rPr>
          <w:lang w:val="es-ES_tradnl"/>
        </w:rPr>
        <w:t xml:space="preserve"> con el </w:t>
      </w:r>
      <w:r w:rsidR="00F75330" w:rsidRPr="003B4959">
        <w:rPr>
          <w:lang w:val="es-ES_tradnl"/>
        </w:rPr>
        <w:t>75,6 %</w:t>
      </w:r>
      <w:r>
        <w:rPr>
          <w:lang w:val="es-ES_tradnl"/>
        </w:rPr>
        <w:t>, la</w:t>
      </w:r>
      <w:r w:rsidRPr="00EE0AD0">
        <w:rPr>
          <w:lang w:val="es-ES_tradnl"/>
        </w:rPr>
        <w:t xml:space="preserve"> </w:t>
      </w:r>
      <w:r w:rsidRPr="003B4959">
        <w:rPr>
          <w:lang w:val="es-ES_tradnl"/>
        </w:rPr>
        <w:t>disminu</w:t>
      </w:r>
      <w:r>
        <w:rPr>
          <w:lang w:val="es-ES_tradnl"/>
        </w:rPr>
        <w:t>ción</w:t>
      </w:r>
      <w:r w:rsidRPr="003B4959">
        <w:rPr>
          <w:lang w:val="es-ES_tradnl"/>
        </w:rPr>
        <w:t xml:space="preserve"> </w:t>
      </w:r>
      <w:r>
        <w:rPr>
          <w:lang w:val="es-ES_tradnl"/>
        </w:rPr>
        <w:t>d</w:t>
      </w:r>
      <w:r w:rsidRPr="003B4959">
        <w:rPr>
          <w:lang w:val="es-ES_tradnl"/>
        </w:rPr>
        <w:t>el tiempo para compartir en familia y realizar actividades de ocio</w:t>
      </w:r>
      <w:r>
        <w:rPr>
          <w:lang w:val="es-ES_tradnl"/>
        </w:rPr>
        <w:t xml:space="preserve"> con el 73,3 % y el aumento de la carga laboral con el 60 %.</w:t>
      </w:r>
    </w:p>
    <w:p w14:paraId="0EED2F76" w14:textId="5F13C4B3" w:rsidR="00F75330" w:rsidRDefault="00F75330" w:rsidP="001D464D">
      <w:pPr>
        <w:rPr>
          <w:lang w:val="es-ES_tradnl"/>
        </w:rPr>
      </w:pPr>
      <w:r w:rsidRPr="003B4959">
        <w:rPr>
          <w:lang w:val="es-ES_tradnl"/>
        </w:rPr>
        <w:t>El 46,7 % de los docentes manifiesta que la jornada laboral en la modalidad de trabajo en casa debe alternarla con actividades del hogar, el 37,8 % indica que la jornada es monótona y repetitiva y solo al 26,7 % le alcanza para tener al día todas las actividades</w:t>
      </w:r>
      <w:r w:rsidR="00EE0AD0">
        <w:rPr>
          <w:lang w:val="es-ES_tradnl"/>
        </w:rPr>
        <w:t>.</w:t>
      </w:r>
      <w:r w:rsidR="001D464D">
        <w:rPr>
          <w:lang w:val="es-ES_tradnl"/>
        </w:rPr>
        <w:t xml:space="preserve"> Además, para el </w:t>
      </w:r>
      <w:r w:rsidR="001D464D" w:rsidRPr="003B4959">
        <w:rPr>
          <w:lang w:val="es-ES_tradnl"/>
        </w:rPr>
        <w:t>82,2 %</w:t>
      </w:r>
      <w:r w:rsidR="001D464D">
        <w:rPr>
          <w:lang w:val="es-ES_tradnl"/>
        </w:rPr>
        <w:t xml:space="preserve"> de los docentes </w:t>
      </w:r>
      <w:r w:rsidR="001D464D" w:rsidRPr="003B4959">
        <w:rPr>
          <w:lang w:val="es-ES_tradnl"/>
        </w:rPr>
        <w:t xml:space="preserve">la comunicación con sus superiores y compañeros(as) </w:t>
      </w:r>
      <w:r w:rsidR="001D464D">
        <w:rPr>
          <w:lang w:val="es-ES_tradnl"/>
        </w:rPr>
        <w:t>ha sido asertiva.</w:t>
      </w:r>
    </w:p>
    <w:p w14:paraId="3C42738C" w14:textId="081C0030" w:rsidR="00F75330" w:rsidRPr="003B4959" w:rsidRDefault="00F75330" w:rsidP="00F75330">
      <w:pPr>
        <w:rPr>
          <w:lang w:val="es-ES_tradnl"/>
        </w:rPr>
      </w:pPr>
      <w:r w:rsidRPr="003B4959">
        <w:rPr>
          <w:lang w:val="es-ES_tradnl"/>
        </w:rPr>
        <w:t>En cuanto a las actividades laborales diarias, el 60 % manifiesta que planifica las actividades y las cumple a cabalidad, mientras que el 40 % dice que, aunque planifica las actividades no le alcanza el tiempo para desarrollarlas</w:t>
      </w:r>
      <w:r w:rsidR="003D50A6">
        <w:rPr>
          <w:lang w:val="es-ES_tradnl"/>
        </w:rPr>
        <w:t>.</w:t>
      </w:r>
    </w:p>
    <w:p w14:paraId="5C5785BE" w14:textId="740B3862" w:rsidR="00F75330" w:rsidRPr="003B4959" w:rsidRDefault="008C48AE" w:rsidP="00F75330">
      <w:pPr>
        <w:rPr>
          <w:lang w:val="es-ES_tradnl"/>
        </w:rPr>
      </w:pPr>
      <w:r>
        <w:rPr>
          <w:lang w:val="es-ES_tradnl"/>
        </w:rPr>
        <w:t xml:space="preserve">Para el 86,7 % de los docentes ha aumentado el </w:t>
      </w:r>
      <w:r w:rsidR="00F75330" w:rsidRPr="003B4959">
        <w:rPr>
          <w:lang w:val="es-ES_tradnl"/>
        </w:rPr>
        <w:t>consumo y gasto de servicios (internet, energía, agua) durante la modalidad de trabajo en casa</w:t>
      </w:r>
      <w:r>
        <w:rPr>
          <w:lang w:val="es-ES_tradnl"/>
        </w:rPr>
        <w:t>.</w:t>
      </w:r>
    </w:p>
    <w:p w14:paraId="7F01474E" w14:textId="0D45CB98" w:rsidR="00F75330" w:rsidRDefault="00F75330" w:rsidP="00833AC1">
      <w:pPr>
        <w:rPr>
          <w:lang w:val="es-ES_tradnl"/>
        </w:rPr>
      </w:pPr>
      <w:r w:rsidRPr="003B4959">
        <w:rPr>
          <w:lang w:val="es-ES_tradnl"/>
        </w:rPr>
        <w:lastRenderedPageBreak/>
        <w:t>El 55,6 % de los docentes manifiesta que cuenta con los equipos y herramientas necesarias para el desarrollo de sus actividades en la modalidad de trabajo en casa mientras que el 46,7 % opina que requiere capacitación y formación para el uso de las herramientas digitales</w:t>
      </w:r>
      <w:r w:rsidR="008C48AE">
        <w:rPr>
          <w:lang w:val="es-ES_tradnl"/>
        </w:rPr>
        <w:t>.</w:t>
      </w:r>
    </w:p>
    <w:p w14:paraId="30CEEEFE" w14:textId="3218FCC0" w:rsidR="00833AC1" w:rsidRPr="003B4959" w:rsidRDefault="00833AC1" w:rsidP="00833AC1">
      <w:pPr>
        <w:rPr>
          <w:lang w:val="es-ES_tradnl"/>
        </w:rPr>
      </w:pPr>
      <w:r>
        <w:rPr>
          <w:lang w:val="es-ES_tradnl"/>
        </w:rPr>
        <w:t>Para dar cumplimiento al tercer objetivo específico se tiene</w:t>
      </w:r>
      <w:r w:rsidRPr="003B4959">
        <w:rPr>
          <w:lang w:val="es-ES_tradnl"/>
        </w:rPr>
        <w:t xml:space="preserve"> en cuenta la información recopilada con la encuesta, se identifica que los principales peligros a los que se encuentran expuestos los docentes de la Institución Educativa Gonzalo Jiménez de Quesada del municipio de Mariquita, Tolima, son psicosocial</w:t>
      </w:r>
      <w:r>
        <w:rPr>
          <w:lang w:val="es-ES_tradnl"/>
        </w:rPr>
        <w:t xml:space="preserve">, relacionado con </w:t>
      </w:r>
      <w:r w:rsidRPr="003B4959">
        <w:rPr>
          <w:lang w:val="es-ES_tradnl"/>
        </w:rPr>
        <w:t>largas jornadas de trabajo, sobrecarga laboral, trabajo monótono y repetitivo</w:t>
      </w:r>
      <w:r>
        <w:rPr>
          <w:lang w:val="es-ES_tradnl"/>
        </w:rPr>
        <w:t>; b</w:t>
      </w:r>
      <w:r w:rsidRPr="003B4959">
        <w:rPr>
          <w:lang w:val="es-ES_tradnl"/>
        </w:rPr>
        <w:t xml:space="preserve">iomecánico </w:t>
      </w:r>
      <w:r w:rsidR="00740702">
        <w:rPr>
          <w:lang w:val="es-ES_tradnl"/>
        </w:rPr>
        <w:t xml:space="preserve">por </w:t>
      </w:r>
      <w:r w:rsidRPr="003B4959">
        <w:rPr>
          <w:lang w:val="es-ES_tradnl"/>
        </w:rPr>
        <w:t>posición prolongada en el puesto de trabajo y postura</w:t>
      </w:r>
      <w:r w:rsidR="00740702">
        <w:rPr>
          <w:lang w:val="es-ES_tradnl"/>
        </w:rPr>
        <w:t xml:space="preserve"> mantenida</w:t>
      </w:r>
      <w:r w:rsidRPr="003B4959">
        <w:rPr>
          <w:lang w:val="es-ES_tradnl"/>
        </w:rPr>
        <w:t xml:space="preserve"> y físico</w:t>
      </w:r>
      <w:r w:rsidR="00740702">
        <w:rPr>
          <w:lang w:val="es-ES_tradnl"/>
        </w:rPr>
        <w:t xml:space="preserve"> </w:t>
      </w:r>
      <w:r w:rsidR="00C5211C">
        <w:rPr>
          <w:lang w:val="es-ES_tradnl"/>
        </w:rPr>
        <w:t>relacionado con los factores</w:t>
      </w:r>
      <w:r w:rsidR="00740702">
        <w:rPr>
          <w:lang w:val="es-ES_tradnl"/>
        </w:rPr>
        <w:t xml:space="preserve"> </w:t>
      </w:r>
      <w:r w:rsidRPr="003B4959">
        <w:rPr>
          <w:lang w:val="es-ES_tradnl"/>
        </w:rPr>
        <w:t>ruido, iluminación</w:t>
      </w:r>
      <w:r w:rsidR="00C5211C">
        <w:rPr>
          <w:lang w:val="es-ES_tradnl"/>
        </w:rPr>
        <w:t xml:space="preserve"> y </w:t>
      </w:r>
      <w:r w:rsidRPr="003B4959">
        <w:rPr>
          <w:lang w:val="es-ES_tradnl"/>
        </w:rPr>
        <w:t xml:space="preserve">temperatura. </w:t>
      </w:r>
    </w:p>
    <w:p w14:paraId="38BEFF15" w14:textId="4A2FAFCF" w:rsidR="00C147AE" w:rsidRDefault="004107FE" w:rsidP="00C147AE">
      <w:pPr>
        <w:rPr>
          <w:lang w:val="es-ES_tradnl"/>
        </w:rPr>
      </w:pPr>
      <w:r w:rsidRPr="003B4959">
        <w:rPr>
          <w:lang w:val="es-ES_tradnl"/>
        </w:rPr>
        <w:t>Por lo anterior, se propone como estrategia</w:t>
      </w:r>
      <w:r w:rsidR="00253B34">
        <w:rPr>
          <w:lang w:val="es-ES_tradnl"/>
        </w:rPr>
        <w:t xml:space="preserve"> para establecer recomendaciones para la prevención de los principales peligros percibidos del trabajo en casa el diseño de </w:t>
      </w:r>
      <w:r w:rsidRPr="003B4959">
        <w:rPr>
          <w:lang w:val="es-ES_tradnl"/>
        </w:rPr>
        <w:t xml:space="preserve">tres infografías: la primera </w:t>
      </w:r>
      <w:r w:rsidR="00BC335A" w:rsidRPr="003B4959">
        <w:rPr>
          <w:lang w:val="es-ES_tradnl"/>
        </w:rPr>
        <w:t xml:space="preserve">busca intervenir el peligro psicosocial e </w:t>
      </w:r>
      <w:r w:rsidRPr="003B4959">
        <w:rPr>
          <w:lang w:val="es-ES_tradnl"/>
        </w:rPr>
        <w:t xml:space="preserve">incluye temas relacionados con </w:t>
      </w:r>
      <w:r w:rsidR="00F10C62">
        <w:rPr>
          <w:lang w:val="es-ES_tradnl"/>
        </w:rPr>
        <w:t xml:space="preserve">la </w:t>
      </w:r>
      <w:r w:rsidRPr="003B4959">
        <w:rPr>
          <w:lang w:val="es-ES_tradnl"/>
        </w:rPr>
        <w:t xml:space="preserve">planificación de actividades, </w:t>
      </w:r>
      <w:r w:rsidR="00C167DD" w:rsidRPr="003B4959">
        <w:rPr>
          <w:lang w:val="es-ES_tradnl"/>
        </w:rPr>
        <w:t>desconexión laboral</w:t>
      </w:r>
      <w:r w:rsidR="00C167DD">
        <w:rPr>
          <w:lang w:val="es-ES_tradnl"/>
        </w:rPr>
        <w:t xml:space="preserve">, </w:t>
      </w:r>
      <w:r w:rsidR="00AC0EAF" w:rsidRPr="003B4959">
        <w:rPr>
          <w:lang w:val="es-ES_tradnl"/>
        </w:rPr>
        <w:t xml:space="preserve">jornada y </w:t>
      </w:r>
      <w:r w:rsidRPr="003B4959">
        <w:rPr>
          <w:lang w:val="es-ES_tradnl"/>
        </w:rPr>
        <w:t>carga laboral.</w:t>
      </w:r>
      <w:r w:rsidR="003B3F15" w:rsidRPr="003B4959">
        <w:rPr>
          <w:lang w:val="es-ES_tradnl"/>
        </w:rPr>
        <w:t xml:space="preserve"> La segunda </w:t>
      </w:r>
      <w:r w:rsidR="00F20FF1" w:rsidRPr="003B4959">
        <w:rPr>
          <w:lang w:val="es-ES_tradnl"/>
        </w:rPr>
        <w:t xml:space="preserve">está </w:t>
      </w:r>
      <w:r w:rsidR="003B3F15" w:rsidRPr="003B4959">
        <w:rPr>
          <w:lang w:val="es-ES_tradnl"/>
        </w:rPr>
        <w:t xml:space="preserve">relacionada con el peligro biomecánico </w:t>
      </w:r>
      <w:r w:rsidR="00F20FF1" w:rsidRPr="003B4959">
        <w:rPr>
          <w:lang w:val="es-ES_tradnl"/>
        </w:rPr>
        <w:t xml:space="preserve">e </w:t>
      </w:r>
      <w:r w:rsidR="003B3F15" w:rsidRPr="003B4959">
        <w:rPr>
          <w:lang w:val="es-ES_tradnl"/>
        </w:rPr>
        <w:t xml:space="preserve">incluye aspectos para mejorar el puesto de trabajo, informa la posición correcta y las características adecuadas de los elementos </w:t>
      </w:r>
      <w:r w:rsidR="00BD12F9" w:rsidRPr="003B4959">
        <w:rPr>
          <w:lang w:val="es-ES_tradnl"/>
        </w:rPr>
        <w:t>de trabajo (silla, escritorio, computador)</w:t>
      </w:r>
      <w:r w:rsidR="00AB33C6" w:rsidRPr="003B4959">
        <w:rPr>
          <w:lang w:val="es-ES_tradnl"/>
        </w:rPr>
        <w:t>,</w:t>
      </w:r>
      <w:r w:rsidR="00BD12F9" w:rsidRPr="003B4959">
        <w:rPr>
          <w:lang w:val="es-ES_tradnl"/>
        </w:rPr>
        <w:t xml:space="preserve"> así como actividades para realizar durante las pausas activas y ejercicios para reducir dolores en espalda y cuello. La tercera infografía abarca temas relacionados con </w:t>
      </w:r>
      <w:r w:rsidR="000060A1">
        <w:rPr>
          <w:lang w:val="es-ES_tradnl"/>
        </w:rPr>
        <w:t xml:space="preserve">el peligro físico y factores de riesgo como </w:t>
      </w:r>
      <w:r w:rsidR="00BD12F9" w:rsidRPr="003B4959">
        <w:rPr>
          <w:lang w:val="es-ES_tradnl"/>
        </w:rPr>
        <w:t xml:space="preserve">iluminación, </w:t>
      </w:r>
      <w:r w:rsidR="00C75381" w:rsidRPr="003B4959">
        <w:rPr>
          <w:lang w:val="es-ES_tradnl"/>
        </w:rPr>
        <w:t xml:space="preserve">brillos en el puesto de trabajo, exposición al ruido y temperatura en el lugar de trabajo. </w:t>
      </w:r>
    </w:p>
    <w:p w14:paraId="5E312F9F" w14:textId="07F84F12" w:rsidR="008E3256" w:rsidRDefault="00133A52" w:rsidP="00133A52">
      <w:pPr>
        <w:pStyle w:val="Ttulo2"/>
      </w:pPr>
      <w:bookmarkStart w:id="80" w:name="_Toc88060312"/>
      <w:r>
        <w:rPr>
          <w:lang w:val="es-ES_tradnl"/>
        </w:rPr>
        <w:t>Aspectos</w:t>
      </w:r>
      <w:r w:rsidR="008E3256">
        <w:t xml:space="preserve"> específicos</w:t>
      </w:r>
      <w:bookmarkEnd w:id="80"/>
    </w:p>
    <w:p w14:paraId="34E07120" w14:textId="62B9A633" w:rsidR="001D6309" w:rsidRDefault="001D6309" w:rsidP="001D6309">
      <w:r>
        <w:t xml:space="preserve">A continuación se presentan las infografías como estrategia de prevención, las cuales también se encuentran </w:t>
      </w:r>
      <w:r w:rsidR="00AA6760">
        <w:t>en los</w:t>
      </w:r>
      <w:r>
        <w:t xml:space="preserve"> anexos </w:t>
      </w:r>
      <w:r w:rsidR="00517BB2">
        <w:t xml:space="preserve">adicionales </w:t>
      </w:r>
      <w:r>
        <w:t>del presente trabajo de grado.</w:t>
      </w:r>
    </w:p>
    <w:p w14:paraId="0729DEF4" w14:textId="41417CE6" w:rsidR="00A44F98" w:rsidRDefault="00A44F98" w:rsidP="00A44F98">
      <w:pPr>
        <w:ind w:firstLine="0"/>
        <w:jc w:val="center"/>
      </w:pPr>
      <w:r>
        <w:rPr>
          <w:noProof/>
        </w:rPr>
        <w:lastRenderedPageBreak/>
        <w:drawing>
          <wp:inline distT="0" distB="0" distL="0" distR="0" wp14:anchorId="08614A97" wp14:editId="679AD56C">
            <wp:extent cx="5529600" cy="6825445"/>
            <wp:effectExtent l="12700" t="12700" r="7620" b="762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n 57"/>
                    <pic:cNvPicPr/>
                  </pic:nvPicPr>
                  <pic:blipFill rotWithShape="1">
                    <a:blip r:embed="rId56">
                      <a:extLst>
                        <a:ext uri="{28A0092B-C50C-407E-A947-70E740481C1C}">
                          <a14:useLocalDpi xmlns:a14="http://schemas.microsoft.com/office/drawing/2010/main" val="0"/>
                        </a:ext>
                      </a:extLst>
                    </a:blip>
                    <a:srcRect b="1547"/>
                    <a:stretch/>
                  </pic:blipFill>
                  <pic:spPr bwMode="auto">
                    <a:xfrm>
                      <a:off x="0" y="0"/>
                      <a:ext cx="5529600" cy="682544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E669C42" w14:textId="77777777" w:rsidR="00452654" w:rsidRDefault="00452654" w:rsidP="001D6309"/>
    <w:p w14:paraId="1EB8627F" w14:textId="7068A355" w:rsidR="00133A52" w:rsidRDefault="00133A52" w:rsidP="00AC6175">
      <w:pPr>
        <w:ind w:firstLine="0"/>
        <w:jc w:val="center"/>
      </w:pPr>
      <w:r>
        <w:rPr>
          <w:noProof/>
        </w:rPr>
        <w:lastRenderedPageBreak/>
        <w:drawing>
          <wp:inline distT="0" distB="0" distL="0" distR="0" wp14:anchorId="1F8AC94E" wp14:editId="6BD77B3E">
            <wp:extent cx="5529600" cy="8268192"/>
            <wp:effectExtent l="12700" t="12700" r="7620" b="1270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n 55"/>
                    <pic:cNvPicPr/>
                  </pic:nvPicPr>
                  <pic:blipFill rotWithShape="1">
                    <a:blip r:embed="rId57">
                      <a:extLst>
                        <a:ext uri="{28A0092B-C50C-407E-A947-70E740481C1C}">
                          <a14:useLocalDpi xmlns:a14="http://schemas.microsoft.com/office/drawing/2010/main" val="0"/>
                        </a:ext>
                      </a:extLst>
                    </a:blip>
                    <a:srcRect b="1285"/>
                    <a:stretch/>
                  </pic:blipFill>
                  <pic:spPr bwMode="auto">
                    <a:xfrm>
                      <a:off x="0" y="0"/>
                      <a:ext cx="5529600" cy="82681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94EDE46" w14:textId="00E6A6A2" w:rsidR="00170E0A" w:rsidRDefault="00170E0A" w:rsidP="00AC6175">
      <w:pPr>
        <w:ind w:firstLine="0"/>
        <w:jc w:val="center"/>
      </w:pPr>
      <w:r>
        <w:rPr>
          <w:noProof/>
        </w:rPr>
        <w:lastRenderedPageBreak/>
        <w:drawing>
          <wp:inline distT="0" distB="0" distL="0" distR="0" wp14:anchorId="1D59F68A" wp14:editId="7DD58F0D">
            <wp:extent cx="5529600" cy="8256795"/>
            <wp:effectExtent l="12700" t="12700" r="7620" b="1143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n 58"/>
                    <pic:cNvPicPr/>
                  </pic:nvPicPr>
                  <pic:blipFill rotWithShape="1">
                    <a:blip r:embed="rId58">
                      <a:extLst>
                        <a:ext uri="{28A0092B-C50C-407E-A947-70E740481C1C}">
                          <a14:useLocalDpi xmlns:a14="http://schemas.microsoft.com/office/drawing/2010/main" val="0"/>
                        </a:ext>
                      </a:extLst>
                    </a:blip>
                    <a:srcRect b="1421"/>
                    <a:stretch/>
                  </pic:blipFill>
                  <pic:spPr bwMode="auto">
                    <a:xfrm>
                      <a:off x="0" y="0"/>
                      <a:ext cx="5529600" cy="825679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2ADB57E" w14:textId="1FB6299D" w:rsidR="00CF4892" w:rsidRPr="003B4959" w:rsidRDefault="00D75E35" w:rsidP="00452654">
      <w:pPr>
        <w:ind w:firstLine="0"/>
        <w:jc w:val="center"/>
        <w:rPr>
          <w:lang w:val="es-ES_tradnl"/>
        </w:rPr>
      </w:pPr>
      <w:r>
        <w:rPr>
          <w:noProof/>
          <w:lang w:val="es-ES_tradnl"/>
        </w:rPr>
        <w:lastRenderedPageBreak/>
        <w:drawing>
          <wp:inline distT="0" distB="0" distL="0" distR="0" wp14:anchorId="2A672DF9" wp14:editId="5C5AFCEC">
            <wp:extent cx="5529600" cy="8245975"/>
            <wp:effectExtent l="12700" t="12700" r="7620" b="952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n 60"/>
                    <pic:cNvPicPr/>
                  </pic:nvPicPr>
                  <pic:blipFill rotWithShape="1">
                    <a:blip r:embed="rId59">
                      <a:extLst>
                        <a:ext uri="{28A0092B-C50C-407E-A947-70E740481C1C}">
                          <a14:useLocalDpi xmlns:a14="http://schemas.microsoft.com/office/drawing/2010/main" val="0"/>
                        </a:ext>
                      </a:extLst>
                    </a:blip>
                    <a:srcRect b="1550"/>
                    <a:stretch/>
                  </pic:blipFill>
                  <pic:spPr bwMode="auto">
                    <a:xfrm>
                      <a:off x="0" y="0"/>
                      <a:ext cx="5529600" cy="824597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00CF4892" w:rsidRPr="003B4959">
        <w:rPr>
          <w:lang w:val="es-ES_tradnl"/>
        </w:rPr>
        <w:br w:type="page"/>
      </w:r>
    </w:p>
    <w:p w14:paraId="7248A3FC" w14:textId="21413436" w:rsidR="00EA7787" w:rsidRPr="004A55BF" w:rsidRDefault="00EA7787" w:rsidP="00EA7787">
      <w:pPr>
        <w:pStyle w:val="Ttulo1"/>
      </w:pPr>
      <w:bookmarkStart w:id="81" w:name="_Toc88060313"/>
      <w:r w:rsidRPr="004A55BF">
        <w:lastRenderedPageBreak/>
        <w:t>Conclusiones</w:t>
      </w:r>
      <w:bookmarkEnd w:id="81"/>
    </w:p>
    <w:p w14:paraId="47F1050B" w14:textId="09F54BD7" w:rsidR="000965E4" w:rsidRDefault="00872DE4" w:rsidP="005358BA">
      <w:pPr>
        <w:rPr>
          <w:lang w:val="es-ES_tradnl"/>
        </w:rPr>
      </w:pPr>
      <w:r>
        <w:rPr>
          <w:lang w:val="es-ES_tradnl"/>
        </w:rPr>
        <w:t>En</w:t>
      </w:r>
      <w:r w:rsidR="00450D2E">
        <w:rPr>
          <w:lang w:val="es-ES_tradnl"/>
        </w:rPr>
        <w:t xml:space="preserve"> l</w:t>
      </w:r>
      <w:r w:rsidR="00450D2E" w:rsidRPr="00DF68E0">
        <w:rPr>
          <w:lang w:val="es-ES_tradnl"/>
        </w:rPr>
        <w:t>a Institución Educativa Gonzalo Jiménez de Quesada del municipio de Mariquita</w:t>
      </w:r>
      <w:r w:rsidR="005416A1">
        <w:rPr>
          <w:lang w:val="es-ES_tradnl"/>
        </w:rPr>
        <w:t xml:space="preserve"> en el departamento del </w:t>
      </w:r>
      <w:r w:rsidR="00450D2E" w:rsidRPr="00DF68E0">
        <w:rPr>
          <w:lang w:val="es-ES_tradnl"/>
        </w:rPr>
        <w:t>Tolima</w:t>
      </w:r>
      <w:r w:rsidR="00450D2E">
        <w:rPr>
          <w:lang w:val="es-ES_tradnl"/>
        </w:rPr>
        <w:t>,</w:t>
      </w:r>
      <w:r w:rsidR="000965E4" w:rsidRPr="00DF68E0">
        <w:rPr>
          <w:lang w:val="es-ES_tradnl"/>
        </w:rPr>
        <w:t xml:space="preserve"> </w:t>
      </w:r>
      <w:r>
        <w:rPr>
          <w:lang w:val="es-ES_tradnl"/>
        </w:rPr>
        <w:t>la mayoría de los docentes son</w:t>
      </w:r>
      <w:r w:rsidR="000965E4" w:rsidRPr="00DF68E0">
        <w:rPr>
          <w:lang w:val="es-ES_tradnl"/>
        </w:rPr>
        <w:t xml:space="preserve"> mayor</w:t>
      </w:r>
      <w:r>
        <w:rPr>
          <w:lang w:val="es-ES_tradnl"/>
        </w:rPr>
        <w:t>es</w:t>
      </w:r>
      <w:r w:rsidR="000965E4" w:rsidRPr="00DF68E0">
        <w:rPr>
          <w:lang w:val="es-ES_tradnl"/>
        </w:rPr>
        <w:t xml:space="preserve"> de 41 años</w:t>
      </w:r>
      <w:r w:rsidR="00E0413E">
        <w:rPr>
          <w:lang w:val="es-ES_tradnl"/>
        </w:rPr>
        <w:t xml:space="preserve">, </w:t>
      </w:r>
      <w:r w:rsidR="000965E4" w:rsidRPr="00DF68E0">
        <w:rPr>
          <w:lang w:val="es-ES_tradnl"/>
        </w:rPr>
        <w:t>cuenta</w:t>
      </w:r>
      <w:r>
        <w:rPr>
          <w:lang w:val="es-ES_tradnl"/>
        </w:rPr>
        <w:t>n</w:t>
      </w:r>
      <w:r w:rsidR="000965E4" w:rsidRPr="00DF68E0">
        <w:rPr>
          <w:lang w:val="es-ES_tradnl"/>
        </w:rPr>
        <w:t xml:space="preserve"> con estudios de especialización</w:t>
      </w:r>
      <w:r w:rsidR="00E0413E">
        <w:rPr>
          <w:lang w:val="es-ES_tradnl"/>
        </w:rPr>
        <w:t xml:space="preserve"> y ha</w:t>
      </w:r>
      <w:r>
        <w:rPr>
          <w:lang w:val="es-ES_tradnl"/>
        </w:rPr>
        <w:t>n</w:t>
      </w:r>
      <w:r w:rsidR="00E0413E">
        <w:rPr>
          <w:lang w:val="es-ES_tradnl"/>
        </w:rPr>
        <w:t xml:space="preserve"> estado trabajando en la institución </w:t>
      </w:r>
      <w:r w:rsidR="00450D2E">
        <w:rPr>
          <w:lang w:val="es-ES_tradnl"/>
        </w:rPr>
        <w:t xml:space="preserve">por </w:t>
      </w:r>
      <w:r w:rsidR="00E0413E">
        <w:rPr>
          <w:lang w:val="es-ES_tradnl"/>
        </w:rPr>
        <w:t>más de 6 años.</w:t>
      </w:r>
      <w:r w:rsidR="005358BA">
        <w:rPr>
          <w:lang w:val="es-ES_tradnl"/>
        </w:rPr>
        <w:t xml:space="preserve"> A</w:t>
      </w:r>
      <w:r w:rsidR="000965E4" w:rsidRPr="00DF68E0">
        <w:rPr>
          <w:lang w:val="es-ES_tradnl"/>
        </w:rPr>
        <w:t>ntes de la pandemia</w:t>
      </w:r>
      <w:r w:rsidR="005358BA">
        <w:rPr>
          <w:lang w:val="es-ES_tradnl"/>
        </w:rPr>
        <w:t xml:space="preserve"> por el COVID-19</w:t>
      </w:r>
      <w:r w:rsidR="000965E4" w:rsidRPr="00DF68E0">
        <w:rPr>
          <w:lang w:val="es-ES_tradnl"/>
        </w:rPr>
        <w:t xml:space="preserve"> casi la totalidad de los docentes trabajaban </w:t>
      </w:r>
      <w:r w:rsidR="005358BA">
        <w:rPr>
          <w:lang w:val="es-ES_tradnl"/>
        </w:rPr>
        <w:t xml:space="preserve">en la modalidad </w:t>
      </w:r>
      <w:r w:rsidR="000965E4" w:rsidRPr="00DF68E0">
        <w:rPr>
          <w:lang w:val="es-ES_tradnl"/>
        </w:rPr>
        <w:t xml:space="preserve">presencial y </w:t>
      </w:r>
      <w:r w:rsidR="005358BA">
        <w:rPr>
          <w:lang w:val="es-ES_tradnl"/>
        </w:rPr>
        <w:t>actualmente</w:t>
      </w:r>
      <w:r w:rsidR="000965E4" w:rsidRPr="00DF68E0">
        <w:rPr>
          <w:lang w:val="es-ES_tradnl"/>
        </w:rPr>
        <w:t xml:space="preserve"> más de la mitad se encuentra en trabajo en casa o alternancia</w:t>
      </w:r>
      <w:r w:rsidR="005358BA">
        <w:rPr>
          <w:lang w:val="es-ES_tradnl"/>
        </w:rPr>
        <w:t>; a</w:t>
      </w:r>
      <w:r w:rsidR="000965E4" w:rsidRPr="00DF68E0">
        <w:rPr>
          <w:lang w:val="es-ES_tradnl"/>
        </w:rPr>
        <w:t>unque para casi la mayoría de los docentes la experiencia en esta modalidad ha sido positiva</w:t>
      </w:r>
      <w:r w:rsidR="005358BA">
        <w:rPr>
          <w:lang w:val="es-ES_tradnl"/>
        </w:rPr>
        <w:t>,</w:t>
      </w:r>
      <w:r w:rsidR="000965E4" w:rsidRPr="00DF68E0">
        <w:rPr>
          <w:lang w:val="es-ES_tradnl"/>
        </w:rPr>
        <w:t xml:space="preserve"> </w:t>
      </w:r>
      <w:r w:rsidR="00C95FD4">
        <w:rPr>
          <w:lang w:val="es-ES_tradnl"/>
        </w:rPr>
        <w:t xml:space="preserve">prefieren retornar a la </w:t>
      </w:r>
      <w:r w:rsidR="002E3C6B" w:rsidRPr="002E3C6B">
        <w:rPr>
          <w:lang w:val="es-ES_tradnl"/>
        </w:rPr>
        <w:t>presencialidad</w:t>
      </w:r>
      <w:r w:rsidR="00C95FD4">
        <w:rPr>
          <w:lang w:val="es-ES_tradnl"/>
        </w:rPr>
        <w:t>.</w:t>
      </w:r>
      <w:r w:rsidR="009605B3">
        <w:rPr>
          <w:lang w:val="es-ES_tradnl"/>
        </w:rPr>
        <w:t xml:space="preserve"> La mayoría de </w:t>
      </w:r>
      <w:r w:rsidR="001639CE">
        <w:rPr>
          <w:lang w:val="es-ES_tradnl"/>
        </w:rPr>
        <w:t>los docentes</w:t>
      </w:r>
      <w:r w:rsidR="009605B3">
        <w:rPr>
          <w:lang w:val="es-ES_tradnl"/>
        </w:rPr>
        <w:t xml:space="preserve"> </w:t>
      </w:r>
      <w:r w:rsidR="00402A13">
        <w:rPr>
          <w:lang w:val="es-ES_tradnl"/>
        </w:rPr>
        <w:t xml:space="preserve">en la modalidad de trabajo en casa realizan sus funciones desde </w:t>
      </w:r>
      <w:r w:rsidR="009605B3">
        <w:rPr>
          <w:lang w:val="es-ES_tradnl"/>
        </w:rPr>
        <w:t xml:space="preserve">sus lugares de residencia y el dispositivo electrónico más utilizado para </w:t>
      </w:r>
      <w:r w:rsidR="00402A13">
        <w:rPr>
          <w:lang w:val="es-ES_tradnl"/>
        </w:rPr>
        <w:t>llevar a cabo</w:t>
      </w:r>
      <w:r w:rsidR="009605B3">
        <w:rPr>
          <w:lang w:val="es-ES_tradnl"/>
        </w:rPr>
        <w:t xml:space="preserve"> las actividades laborales es el celular. </w:t>
      </w:r>
    </w:p>
    <w:p w14:paraId="1A9EB0F1" w14:textId="60B34693" w:rsidR="00211275" w:rsidRDefault="006F1638" w:rsidP="00411B72">
      <w:pPr>
        <w:rPr>
          <w:lang w:val="es-ES_tradnl"/>
        </w:rPr>
      </w:pPr>
      <w:r w:rsidRPr="001E226A">
        <w:rPr>
          <w:lang w:val="es-ES_tradnl"/>
        </w:rPr>
        <w:t xml:space="preserve">Se </w:t>
      </w:r>
      <w:r w:rsidR="00411B72" w:rsidRPr="001E226A">
        <w:rPr>
          <w:lang w:val="es-ES_tradnl"/>
        </w:rPr>
        <w:t>observó</w:t>
      </w:r>
      <w:r w:rsidRPr="001E226A">
        <w:rPr>
          <w:lang w:val="es-ES_tradnl"/>
        </w:rPr>
        <w:t xml:space="preserve"> que </w:t>
      </w:r>
      <w:r w:rsidR="00411B72" w:rsidRPr="001E226A">
        <w:rPr>
          <w:lang w:val="es-ES_tradnl"/>
        </w:rPr>
        <w:t xml:space="preserve">los peligros a los que más se exponen los docentes de la </w:t>
      </w:r>
      <w:r w:rsidR="00220C52" w:rsidRPr="001E226A">
        <w:rPr>
          <w:lang w:val="es-ES_tradnl"/>
        </w:rPr>
        <w:t>I</w:t>
      </w:r>
      <w:r w:rsidR="00411B72" w:rsidRPr="001E226A">
        <w:rPr>
          <w:lang w:val="es-ES_tradnl"/>
        </w:rPr>
        <w:t xml:space="preserve">nstitución </w:t>
      </w:r>
      <w:r w:rsidR="009E70FE" w:rsidRPr="001E226A">
        <w:rPr>
          <w:lang w:val="es-ES_tradnl"/>
        </w:rPr>
        <w:t xml:space="preserve">durante la modalidad de trabajo en casa </w:t>
      </w:r>
      <w:r w:rsidR="00411B72" w:rsidRPr="001E226A">
        <w:rPr>
          <w:lang w:val="es-ES_tradnl"/>
        </w:rPr>
        <w:t>son</w:t>
      </w:r>
      <w:r w:rsidR="00411B72" w:rsidRPr="00DF68E0">
        <w:rPr>
          <w:lang w:val="es-ES_tradnl"/>
        </w:rPr>
        <w:t xml:space="preserve"> psicosocial</w:t>
      </w:r>
      <w:r w:rsidR="00411B72">
        <w:rPr>
          <w:lang w:val="es-ES_tradnl"/>
        </w:rPr>
        <w:t xml:space="preserve">, debido a </w:t>
      </w:r>
      <w:r w:rsidR="00411B72" w:rsidRPr="00DF68E0">
        <w:rPr>
          <w:lang w:val="es-ES_tradnl"/>
        </w:rPr>
        <w:t>largas jornadas de trabajo,</w:t>
      </w:r>
      <w:r w:rsidR="00411B72">
        <w:rPr>
          <w:lang w:val="es-ES_tradnl"/>
        </w:rPr>
        <w:t xml:space="preserve"> a la </w:t>
      </w:r>
      <w:r w:rsidR="00411B72" w:rsidRPr="00DF68E0">
        <w:rPr>
          <w:lang w:val="es-ES_tradnl"/>
        </w:rPr>
        <w:t>sobrecarga laboral,</w:t>
      </w:r>
      <w:r w:rsidR="00411B72">
        <w:rPr>
          <w:lang w:val="es-ES_tradnl"/>
        </w:rPr>
        <w:t xml:space="preserve"> al</w:t>
      </w:r>
      <w:r w:rsidR="00411B72" w:rsidRPr="00DF68E0">
        <w:rPr>
          <w:lang w:val="es-ES_tradnl"/>
        </w:rPr>
        <w:t xml:space="preserve"> trabajo monótono y repetitivo</w:t>
      </w:r>
      <w:r w:rsidR="006650B6">
        <w:rPr>
          <w:lang w:val="es-ES_tradnl"/>
        </w:rPr>
        <w:t xml:space="preserve">; </w:t>
      </w:r>
      <w:r w:rsidR="00133B41">
        <w:rPr>
          <w:lang w:val="es-ES_tradnl"/>
        </w:rPr>
        <w:t>al peligro</w:t>
      </w:r>
      <w:r w:rsidR="00411B72" w:rsidRPr="00DF68E0">
        <w:rPr>
          <w:lang w:val="es-ES_tradnl"/>
        </w:rPr>
        <w:t xml:space="preserve"> biomecánico </w:t>
      </w:r>
      <w:r w:rsidR="00133B41">
        <w:rPr>
          <w:lang w:val="es-ES_tradnl"/>
        </w:rPr>
        <w:t xml:space="preserve">por la </w:t>
      </w:r>
      <w:r w:rsidR="00411B72" w:rsidRPr="00DF68E0">
        <w:rPr>
          <w:lang w:val="es-ES_tradnl"/>
        </w:rPr>
        <w:t>posición</w:t>
      </w:r>
      <w:r w:rsidR="00133B41">
        <w:rPr>
          <w:lang w:val="es-ES_tradnl"/>
        </w:rPr>
        <w:t xml:space="preserve"> adoptada</w:t>
      </w:r>
      <w:r w:rsidR="00411B72" w:rsidRPr="00DF68E0">
        <w:rPr>
          <w:lang w:val="es-ES_tradnl"/>
        </w:rPr>
        <w:t xml:space="preserve"> en el puesto de trabajo y</w:t>
      </w:r>
      <w:r w:rsidR="00133B41">
        <w:rPr>
          <w:lang w:val="es-ES_tradnl"/>
        </w:rPr>
        <w:t xml:space="preserve"> la</w:t>
      </w:r>
      <w:r w:rsidR="00411B72" w:rsidRPr="00DF68E0">
        <w:rPr>
          <w:lang w:val="es-ES_tradnl"/>
        </w:rPr>
        <w:t xml:space="preserve"> postura</w:t>
      </w:r>
      <w:r w:rsidR="00133B41">
        <w:rPr>
          <w:lang w:val="es-ES_tradnl"/>
        </w:rPr>
        <w:t xml:space="preserve"> mantenida y al peligro </w:t>
      </w:r>
      <w:r w:rsidR="00411B72" w:rsidRPr="00DF68E0">
        <w:rPr>
          <w:lang w:val="es-ES_tradnl"/>
        </w:rPr>
        <w:t>físico</w:t>
      </w:r>
      <w:r w:rsidR="00133B41">
        <w:rPr>
          <w:lang w:val="es-ES_tradnl"/>
        </w:rPr>
        <w:t xml:space="preserve"> relacionado con el </w:t>
      </w:r>
      <w:r w:rsidR="00411B72" w:rsidRPr="00DF68E0">
        <w:rPr>
          <w:lang w:val="es-ES_tradnl"/>
        </w:rPr>
        <w:t>ruido</w:t>
      </w:r>
      <w:r w:rsidR="00133B41">
        <w:rPr>
          <w:lang w:val="es-ES_tradnl"/>
        </w:rPr>
        <w:t xml:space="preserve"> en el puesto de trabajo</w:t>
      </w:r>
      <w:r w:rsidR="00411B72" w:rsidRPr="00DF68E0">
        <w:rPr>
          <w:lang w:val="es-ES_tradnl"/>
        </w:rPr>
        <w:t>,</w:t>
      </w:r>
      <w:r w:rsidR="00133B41">
        <w:rPr>
          <w:lang w:val="es-ES_tradnl"/>
        </w:rPr>
        <w:t xml:space="preserve"> la</w:t>
      </w:r>
      <w:r w:rsidR="00411B72" w:rsidRPr="00DF68E0">
        <w:rPr>
          <w:lang w:val="es-ES_tradnl"/>
        </w:rPr>
        <w:t xml:space="preserve"> iluminación</w:t>
      </w:r>
      <w:r w:rsidR="00133B41">
        <w:rPr>
          <w:lang w:val="es-ES_tradnl"/>
        </w:rPr>
        <w:t xml:space="preserve"> y la </w:t>
      </w:r>
      <w:r w:rsidR="00411B72" w:rsidRPr="00DF68E0">
        <w:rPr>
          <w:lang w:val="es-ES_tradnl"/>
        </w:rPr>
        <w:t xml:space="preserve">temperatura. </w:t>
      </w:r>
      <w:r w:rsidR="00250BAE">
        <w:rPr>
          <w:lang w:val="es-ES_tradnl"/>
        </w:rPr>
        <w:t xml:space="preserve">Por otro lado, </w:t>
      </w:r>
      <w:r w:rsidRPr="00DF68E0">
        <w:rPr>
          <w:lang w:val="es-ES_tradnl"/>
        </w:rPr>
        <w:t>hay baja exposición a</w:t>
      </w:r>
      <w:r w:rsidR="006846F3" w:rsidRPr="00DF68E0">
        <w:rPr>
          <w:lang w:val="es-ES_tradnl"/>
        </w:rPr>
        <w:t xml:space="preserve"> </w:t>
      </w:r>
      <w:r w:rsidRPr="00DF68E0">
        <w:rPr>
          <w:lang w:val="es-ES_tradnl"/>
        </w:rPr>
        <w:t>l</w:t>
      </w:r>
      <w:r w:rsidR="006846F3" w:rsidRPr="00DF68E0">
        <w:rPr>
          <w:lang w:val="es-ES_tradnl"/>
        </w:rPr>
        <w:t>os</w:t>
      </w:r>
      <w:r w:rsidRPr="00DF68E0">
        <w:rPr>
          <w:lang w:val="es-ES_tradnl"/>
        </w:rPr>
        <w:t xml:space="preserve"> peligro</w:t>
      </w:r>
      <w:r w:rsidR="006846F3" w:rsidRPr="00DF68E0">
        <w:rPr>
          <w:lang w:val="es-ES_tradnl"/>
        </w:rPr>
        <w:t>s</w:t>
      </w:r>
      <w:r w:rsidRPr="00DF68E0">
        <w:rPr>
          <w:lang w:val="es-ES_tradnl"/>
        </w:rPr>
        <w:t xml:space="preserve"> biológico, químico, condiciones de seguridad y fenómenos naturales.</w:t>
      </w:r>
      <w:r w:rsidR="00211275" w:rsidRPr="00DF68E0">
        <w:rPr>
          <w:lang w:val="es-ES_tradnl"/>
        </w:rPr>
        <w:t xml:space="preserve"> </w:t>
      </w:r>
    </w:p>
    <w:p w14:paraId="67032AE4" w14:textId="2A10D2ED" w:rsidR="00E92ABB" w:rsidRDefault="009E61F3" w:rsidP="0043209F">
      <w:pPr>
        <w:rPr>
          <w:lang w:val="es-ES_tradnl"/>
        </w:rPr>
      </w:pPr>
      <w:r w:rsidRPr="00DF68E0">
        <w:rPr>
          <w:lang w:val="es-ES_tradnl"/>
        </w:rPr>
        <w:t xml:space="preserve">Se evidenció </w:t>
      </w:r>
      <w:r w:rsidR="006269FA" w:rsidRPr="00DF68E0">
        <w:rPr>
          <w:lang w:val="es-ES_tradnl"/>
        </w:rPr>
        <w:t xml:space="preserve">que la mayoría de los docentes mantiene el puesto de trabajo en buenas condiciones de orden y aseo y realizan pausas activas durante la jornada. </w:t>
      </w:r>
      <w:r w:rsidR="00E92ABB">
        <w:rPr>
          <w:lang w:val="es-ES_tradnl"/>
        </w:rPr>
        <w:t>Orjuela (2018) señala que tener un lugar de trabajo ordenado y aseado reduce la probabilidad de que ocurran accidentes, se eliminan distractores y es más fácil realizar las actividades</w:t>
      </w:r>
      <w:r w:rsidR="007C30D3">
        <w:rPr>
          <w:lang w:val="es-ES_tradnl"/>
        </w:rPr>
        <w:t xml:space="preserve"> laborales.</w:t>
      </w:r>
      <w:r w:rsidR="00E92ABB">
        <w:rPr>
          <w:lang w:val="es-ES_tradnl"/>
        </w:rPr>
        <w:t xml:space="preserve"> </w:t>
      </w:r>
    </w:p>
    <w:p w14:paraId="4B06773F" w14:textId="4E65DCEA" w:rsidR="00B8214D" w:rsidRDefault="00E92ABB" w:rsidP="0043209F">
      <w:pPr>
        <w:rPr>
          <w:lang w:val="es-ES_tradnl"/>
        </w:rPr>
      </w:pPr>
      <w:r>
        <w:rPr>
          <w:lang w:val="es-ES_tradnl"/>
        </w:rPr>
        <w:t>L</w:t>
      </w:r>
      <w:r w:rsidR="006269FA" w:rsidRPr="00DF68E0">
        <w:rPr>
          <w:lang w:val="es-ES_tradnl"/>
        </w:rPr>
        <w:t xml:space="preserve">a mayoría </w:t>
      </w:r>
      <w:r>
        <w:rPr>
          <w:lang w:val="es-ES_tradnl"/>
        </w:rPr>
        <w:t xml:space="preserve">de los docentes </w:t>
      </w:r>
      <w:r w:rsidR="006269FA" w:rsidRPr="00DF68E0">
        <w:rPr>
          <w:lang w:val="es-ES_tradnl"/>
        </w:rPr>
        <w:t>tiene</w:t>
      </w:r>
      <w:r w:rsidR="00983450">
        <w:rPr>
          <w:lang w:val="es-ES_tradnl"/>
        </w:rPr>
        <w:t>n</w:t>
      </w:r>
      <w:r w:rsidR="006269FA" w:rsidRPr="00DF68E0">
        <w:rPr>
          <w:lang w:val="es-ES_tradnl"/>
        </w:rPr>
        <w:t xml:space="preserve"> la pantalla </w:t>
      </w:r>
      <w:r w:rsidR="00983450">
        <w:rPr>
          <w:lang w:val="es-ES_tradnl"/>
        </w:rPr>
        <w:t xml:space="preserve">del computador </w:t>
      </w:r>
      <w:r w:rsidR="00AF4542">
        <w:rPr>
          <w:lang w:val="es-ES_tradnl"/>
        </w:rPr>
        <w:t>bien ubicada</w:t>
      </w:r>
      <w:r w:rsidR="006269FA" w:rsidRPr="00DF68E0">
        <w:rPr>
          <w:lang w:val="es-ES_tradnl"/>
        </w:rPr>
        <w:t xml:space="preserve"> y a una distancia adecuada de los ojos</w:t>
      </w:r>
      <w:r w:rsidR="005929C7" w:rsidRPr="00DF68E0">
        <w:rPr>
          <w:lang w:val="es-ES_tradnl"/>
        </w:rPr>
        <w:t>, pero la mayoría tiene</w:t>
      </w:r>
      <w:r w:rsidR="00983450">
        <w:rPr>
          <w:lang w:val="es-ES_tradnl"/>
        </w:rPr>
        <w:t>n</w:t>
      </w:r>
      <w:r w:rsidR="005929C7" w:rsidRPr="00DF68E0">
        <w:rPr>
          <w:lang w:val="es-ES_tradnl"/>
        </w:rPr>
        <w:t xml:space="preserve"> reflejos en sus pantallas.</w:t>
      </w:r>
      <w:r w:rsidR="006269FA" w:rsidRPr="00DF68E0">
        <w:rPr>
          <w:lang w:val="es-ES_tradnl"/>
        </w:rPr>
        <w:t xml:space="preserve"> </w:t>
      </w:r>
      <w:r w:rsidR="00812508">
        <w:rPr>
          <w:lang w:val="es-ES_tradnl"/>
        </w:rPr>
        <w:t>Sin embargo</w:t>
      </w:r>
      <w:r w:rsidR="005929C7" w:rsidRPr="00DF68E0">
        <w:rPr>
          <w:lang w:val="es-ES_tradnl"/>
        </w:rPr>
        <w:t>,</w:t>
      </w:r>
      <w:r w:rsidR="006269FA" w:rsidRPr="00DF68E0">
        <w:rPr>
          <w:lang w:val="es-ES_tradnl"/>
        </w:rPr>
        <w:t xml:space="preserve"> la mitad de los docentes utiliza</w:t>
      </w:r>
      <w:r w:rsidR="00983450">
        <w:rPr>
          <w:lang w:val="es-ES_tradnl"/>
        </w:rPr>
        <w:t>n</w:t>
      </w:r>
      <w:r w:rsidR="006269FA" w:rsidRPr="00DF68E0">
        <w:rPr>
          <w:lang w:val="es-ES_tradnl"/>
        </w:rPr>
        <w:t xml:space="preserve"> una silla sin ninguna característica ergonómica, es decir, no </w:t>
      </w:r>
      <w:r w:rsidR="006269FA" w:rsidRPr="00DF68E0">
        <w:rPr>
          <w:lang w:val="es-ES_tradnl"/>
        </w:rPr>
        <w:lastRenderedPageBreak/>
        <w:t xml:space="preserve">cuentan con soporte en la zona lumbar, sin espaldar reclinable, sin reposabrazos y reposacabezas y sin posibilidad de ajustar la altura. </w:t>
      </w:r>
      <w:r w:rsidR="00787E83">
        <w:rPr>
          <w:lang w:val="es-ES_tradnl"/>
        </w:rPr>
        <w:t xml:space="preserve">La Comunidad de Madrid, citada por </w:t>
      </w:r>
      <w:r w:rsidR="00787E83" w:rsidRPr="003B4959">
        <w:rPr>
          <w:lang w:val="es-ES_tradnl"/>
        </w:rPr>
        <w:t>Rojas (2020)</w:t>
      </w:r>
      <w:r w:rsidR="00787E83">
        <w:rPr>
          <w:lang w:val="es-ES_tradnl"/>
        </w:rPr>
        <w:t>, recomienda revisar el diseño ergonómico del puesto de trabajo, incluyendo la superficie del escritorio, la silla y el teclado, con el fin de minimizar el riesgo de padecer trastornos musculoesqueléticos.</w:t>
      </w:r>
    </w:p>
    <w:p w14:paraId="4E546434" w14:textId="6C3D6F4F" w:rsidR="0043209F" w:rsidRDefault="0043209F" w:rsidP="0043209F">
      <w:pPr>
        <w:rPr>
          <w:lang w:val="es-ES_tradnl"/>
        </w:rPr>
      </w:pPr>
      <w:r>
        <w:rPr>
          <w:lang w:val="es-ES_tradnl"/>
        </w:rPr>
        <w:t>En la modalidad de trabajo en casa c</w:t>
      </w:r>
      <w:r w:rsidR="00220C52">
        <w:rPr>
          <w:lang w:val="es-ES_tradnl"/>
        </w:rPr>
        <w:t>asi</w:t>
      </w:r>
      <w:r w:rsidR="00CD63DA" w:rsidRPr="00DF68E0">
        <w:rPr>
          <w:lang w:val="es-ES_tradnl"/>
        </w:rPr>
        <w:t xml:space="preserve"> la totalidad de los docentes </w:t>
      </w:r>
      <w:r w:rsidR="00220C52">
        <w:rPr>
          <w:lang w:val="es-ES_tradnl"/>
        </w:rPr>
        <w:t>debe</w:t>
      </w:r>
      <w:r>
        <w:rPr>
          <w:lang w:val="es-ES_tradnl"/>
        </w:rPr>
        <w:t>n</w:t>
      </w:r>
      <w:r w:rsidR="00220C52">
        <w:rPr>
          <w:lang w:val="es-ES_tradnl"/>
        </w:rPr>
        <w:t xml:space="preserve"> permanecer por más de dos horas </w:t>
      </w:r>
      <w:r w:rsidR="00E26C40">
        <w:rPr>
          <w:lang w:val="es-ES_tradnl"/>
        </w:rPr>
        <w:t>seguidas</w:t>
      </w:r>
      <w:r w:rsidR="00220C52">
        <w:rPr>
          <w:lang w:val="es-ES_tradnl"/>
        </w:rPr>
        <w:t xml:space="preserve"> sentado</w:t>
      </w:r>
      <w:r>
        <w:rPr>
          <w:lang w:val="es-ES_tradnl"/>
        </w:rPr>
        <w:t>s</w:t>
      </w:r>
      <w:r w:rsidR="00220C52">
        <w:rPr>
          <w:lang w:val="es-ES_tradnl"/>
        </w:rPr>
        <w:t xml:space="preserve"> y a su vez</w:t>
      </w:r>
      <w:r w:rsidR="00551E44">
        <w:rPr>
          <w:lang w:val="es-ES_tradnl"/>
        </w:rPr>
        <w:t>,</w:t>
      </w:r>
      <w:r w:rsidR="00220C52">
        <w:rPr>
          <w:lang w:val="es-ES_tradnl"/>
        </w:rPr>
        <w:t xml:space="preserve"> </w:t>
      </w:r>
      <w:r w:rsidR="000A2F31">
        <w:rPr>
          <w:lang w:val="es-ES_tradnl"/>
        </w:rPr>
        <w:t xml:space="preserve">manifiestan </w:t>
      </w:r>
      <w:r w:rsidR="00CD63DA" w:rsidRPr="00DF68E0">
        <w:rPr>
          <w:lang w:val="es-ES_tradnl"/>
        </w:rPr>
        <w:t>ha</w:t>
      </w:r>
      <w:r w:rsidR="00220C52">
        <w:rPr>
          <w:lang w:val="es-ES_tradnl"/>
        </w:rPr>
        <w:t>n</w:t>
      </w:r>
      <w:r w:rsidR="00CD63DA" w:rsidRPr="00DF68E0">
        <w:rPr>
          <w:lang w:val="es-ES_tradnl"/>
        </w:rPr>
        <w:t xml:space="preserve"> presentado</w:t>
      </w:r>
      <w:r>
        <w:rPr>
          <w:lang w:val="es-ES_tradnl"/>
        </w:rPr>
        <w:t xml:space="preserve"> dolores o</w:t>
      </w:r>
      <w:r w:rsidR="00CD63DA" w:rsidRPr="00DF68E0">
        <w:rPr>
          <w:lang w:val="es-ES_tradnl"/>
        </w:rPr>
        <w:t xml:space="preserve"> molestias en alguna parte del cuerpo</w:t>
      </w:r>
      <w:r>
        <w:rPr>
          <w:lang w:val="es-ES_tradnl"/>
        </w:rPr>
        <w:t xml:space="preserve">, principalmente en </w:t>
      </w:r>
      <w:r w:rsidRPr="003B4959">
        <w:rPr>
          <w:lang w:val="es-ES_tradnl"/>
        </w:rPr>
        <w:t>espalda, cuello, cabeza y</w:t>
      </w:r>
      <w:r>
        <w:rPr>
          <w:lang w:val="es-ES_tradnl"/>
        </w:rPr>
        <w:t xml:space="preserve"> ojos</w:t>
      </w:r>
      <w:r w:rsidRPr="003B4959">
        <w:rPr>
          <w:lang w:val="es-ES_tradnl"/>
        </w:rPr>
        <w:t xml:space="preserve">. </w:t>
      </w:r>
      <w:r w:rsidR="000E3785">
        <w:rPr>
          <w:lang w:val="es-ES_tradnl"/>
        </w:rPr>
        <w:t xml:space="preserve">Lo anterior coincide con </w:t>
      </w:r>
      <w:r w:rsidR="00DD40D3" w:rsidRPr="003B4959">
        <w:rPr>
          <w:lang w:val="es-ES_tradnl"/>
        </w:rPr>
        <w:t>García y Sánchez (2020)</w:t>
      </w:r>
      <w:r w:rsidR="00DD40D3">
        <w:rPr>
          <w:lang w:val="es-ES_tradnl"/>
        </w:rPr>
        <w:t xml:space="preserve"> </w:t>
      </w:r>
      <w:r w:rsidR="000E3785">
        <w:rPr>
          <w:lang w:val="es-ES_tradnl"/>
        </w:rPr>
        <w:t xml:space="preserve">quienes </w:t>
      </w:r>
      <w:r w:rsidR="00DD40D3">
        <w:rPr>
          <w:lang w:val="es-ES_tradnl"/>
        </w:rPr>
        <w:t>concluyeron que existe una relación entre los trastornos musculoesqueléticos en los docentes y la postura prolongada.</w:t>
      </w:r>
      <w:r w:rsidR="00812508">
        <w:rPr>
          <w:lang w:val="es-ES_tradnl"/>
        </w:rPr>
        <w:t xml:space="preserve"> </w:t>
      </w:r>
    </w:p>
    <w:p w14:paraId="52500896" w14:textId="1EF311E7" w:rsidR="00A7050A" w:rsidRPr="00DF68E0" w:rsidRDefault="00A7050A" w:rsidP="00455494">
      <w:pPr>
        <w:rPr>
          <w:b/>
          <w:bCs/>
          <w:lang w:val="es-ES_tradnl"/>
        </w:rPr>
      </w:pPr>
      <w:r w:rsidRPr="002869FD">
        <w:rPr>
          <w:lang w:val="es-ES_tradnl"/>
        </w:rPr>
        <w:t>La mayoría de los docentes tiene</w:t>
      </w:r>
      <w:r w:rsidR="00016F1C" w:rsidRPr="002869FD">
        <w:rPr>
          <w:lang w:val="es-ES_tradnl"/>
        </w:rPr>
        <w:t>n</w:t>
      </w:r>
      <w:r w:rsidRPr="002869FD">
        <w:rPr>
          <w:lang w:val="es-ES_tradnl"/>
        </w:rPr>
        <w:t xml:space="preserve"> iluminación</w:t>
      </w:r>
      <w:r w:rsidRPr="00DF68E0">
        <w:rPr>
          <w:lang w:val="es-ES_tradnl"/>
        </w:rPr>
        <w:t xml:space="preserve"> suficiente para el desarrollo de sus funciones, puede</w:t>
      </w:r>
      <w:r w:rsidR="00016F1C">
        <w:rPr>
          <w:lang w:val="es-ES_tradnl"/>
        </w:rPr>
        <w:t>n</w:t>
      </w:r>
      <w:r w:rsidRPr="00DF68E0">
        <w:rPr>
          <w:lang w:val="es-ES_tradnl"/>
        </w:rPr>
        <w:t xml:space="preserve"> desarrollar el trabajo a pesar del ruido al que se encuentran expuestos y a pesar de que la mayoría cuenta con ventilación natural y casi la mitad con artificial, para la mayoría la sensación térmica del lugar es caliente. </w:t>
      </w:r>
    </w:p>
    <w:p w14:paraId="02F8D94F" w14:textId="77777777" w:rsidR="002837F3" w:rsidRDefault="00063C7A" w:rsidP="00992B48">
      <w:pPr>
        <w:rPr>
          <w:lang w:val="es-ES_tradnl"/>
        </w:rPr>
      </w:pPr>
      <w:r w:rsidRPr="00DF68E0">
        <w:rPr>
          <w:lang w:val="es-ES_tradnl"/>
        </w:rPr>
        <w:t xml:space="preserve">Se evidenció que en la </w:t>
      </w:r>
      <w:r w:rsidR="00FD35B0">
        <w:rPr>
          <w:lang w:val="es-ES_tradnl"/>
        </w:rPr>
        <w:t>I</w:t>
      </w:r>
      <w:r w:rsidRPr="00DF68E0">
        <w:rPr>
          <w:lang w:val="es-ES_tradnl"/>
        </w:rPr>
        <w:t>nstitución existe un buen clima laboral</w:t>
      </w:r>
      <w:r w:rsidR="00BC0C6F">
        <w:rPr>
          <w:lang w:val="es-ES_tradnl"/>
        </w:rPr>
        <w:t xml:space="preserve"> y</w:t>
      </w:r>
      <w:r w:rsidRPr="00DF68E0">
        <w:rPr>
          <w:lang w:val="es-ES_tradnl"/>
        </w:rPr>
        <w:t xml:space="preserve"> </w:t>
      </w:r>
      <w:r w:rsidR="00BC0C6F">
        <w:rPr>
          <w:lang w:val="es-ES_tradnl"/>
        </w:rPr>
        <w:t>buena comunicación</w:t>
      </w:r>
      <w:r w:rsidR="00177194">
        <w:rPr>
          <w:lang w:val="es-ES_tradnl"/>
        </w:rPr>
        <w:t>;</w:t>
      </w:r>
      <w:r w:rsidR="00BC0C6F">
        <w:rPr>
          <w:lang w:val="es-ES_tradnl"/>
        </w:rPr>
        <w:t xml:space="preserve"> </w:t>
      </w:r>
      <w:r w:rsidRPr="00DF68E0">
        <w:rPr>
          <w:lang w:val="es-ES_tradnl"/>
        </w:rPr>
        <w:t xml:space="preserve">la mayoría de los docentes no ha tenido conflictos con sus superiores o compañeros y tampoco han percibido acoso laboral o sexual. </w:t>
      </w:r>
      <w:r w:rsidR="00FD35B0">
        <w:rPr>
          <w:lang w:val="es-ES_tradnl"/>
        </w:rPr>
        <w:t>Sin embargo, p</w:t>
      </w:r>
      <w:r w:rsidR="00713490" w:rsidRPr="00DF68E0">
        <w:rPr>
          <w:lang w:val="es-ES_tradnl"/>
        </w:rPr>
        <w:t>ara la mayoría de los docentes ha aumentado la jornada diaria y la carga laboral</w:t>
      </w:r>
      <w:r w:rsidR="00FD35B0">
        <w:rPr>
          <w:lang w:val="es-ES_tradnl"/>
        </w:rPr>
        <w:t xml:space="preserve">, </w:t>
      </w:r>
      <w:r w:rsidR="00713490" w:rsidRPr="00DF68E0">
        <w:rPr>
          <w:lang w:val="es-ES_tradnl"/>
        </w:rPr>
        <w:t>ha disminuido el tiempo para compartir en familiar y realizar actividades</w:t>
      </w:r>
      <w:r w:rsidR="005D4A62">
        <w:rPr>
          <w:lang w:val="es-ES_tradnl"/>
        </w:rPr>
        <w:t xml:space="preserve"> de ocio</w:t>
      </w:r>
      <w:r w:rsidR="00FD35B0">
        <w:rPr>
          <w:lang w:val="es-ES_tradnl"/>
        </w:rPr>
        <w:t xml:space="preserve"> y </w:t>
      </w:r>
      <w:r w:rsidR="00713490" w:rsidRPr="00DF68E0">
        <w:rPr>
          <w:lang w:val="es-ES_tradnl"/>
        </w:rPr>
        <w:t>casi la mitad debe alternar la jornada con las actividades del hogar.</w:t>
      </w:r>
      <w:r w:rsidR="00FD35B0">
        <w:rPr>
          <w:lang w:val="es-ES_tradnl"/>
        </w:rPr>
        <w:t xml:space="preserve"> </w:t>
      </w:r>
      <w:r w:rsidR="00BD67F0">
        <w:rPr>
          <w:lang w:val="es-ES_tradnl"/>
        </w:rPr>
        <w:t>La</w:t>
      </w:r>
      <w:r w:rsidR="00FD35B0">
        <w:rPr>
          <w:lang w:val="es-ES_tradnl"/>
        </w:rPr>
        <w:t xml:space="preserve"> mayoría de </w:t>
      </w:r>
      <w:r w:rsidR="005D4A62">
        <w:rPr>
          <w:lang w:val="es-ES_tradnl"/>
        </w:rPr>
        <w:t xml:space="preserve">los </w:t>
      </w:r>
      <w:r w:rsidR="00FD35B0">
        <w:rPr>
          <w:lang w:val="es-ES_tradnl"/>
        </w:rPr>
        <w:t xml:space="preserve">docentes se sienten </w:t>
      </w:r>
      <w:r w:rsidR="00FD35B0" w:rsidRPr="003B4959">
        <w:rPr>
          <w:lang w:val="es-ES_tradnl"/>
        </w:rPr>
        <w:t>cansado</w:t>
      </w:r>
      <w:r w:rsidR="00FD35B0">
        <w:rPr>
          <w:lang w:val="es-ES_tradnl"/>
        </w:rPr>
        <w:t>s</w:t>
      </w:r>
      <w:r w:rsidR="00FD35B0" w:rsidRPr="003B4959">
        <w:rPr>
          <w:lang w:val="es-ES_tradnl"/>
        </w:rPr>
        <w:t xml:space="preserve"> o agotado</w:t>
      </w:r>
      <w:r w:rsidR="00FD35B0">
        <w:rPr>
          <w:lang w:val="es-ES_tradnl"/>
        </w:rPr>
        <w:t>s</w:t>
      </w:r>
      <w:r w:rsidR="00FD35B0" w:rsidRPr="003B4959">
        <w:rPr>
          <w:lang w:val="es-ES_tradnl"/>
        </w:rPr>
        <w:t xml:space="preserve"> </w:t>
      </w:r>
      <w:r w:rsidR="00FD35B0">
        <w:rPr>
          <w:lang w:val="es-ES_tradnl"/>
        </w:rPr>
        <w:t>al finalizar la jornada diaria.</w:t>
      </w:r>
      <w:r w:rsidR="006D62B9">
        <w:rPr>
          <w:lang w:val="es-ES_tradnl"/>
        </w:rPr>
        <w:t xml:space="preserve"> </w:t>
      </w:r>
    </w:p>
    <w:p w14:paraId="2CB2EB12" w14:textId="1F1407C9" w:rsidR="00992B48" w:rsidRDefault="006D62B9" w:rsidP="00992B48">
      <w:pPr>
        <w:rPr>
          <w:lang w:val="es-ES_tradnl"/>
        </w:rPr>
      </w:pPr>
      <w:r>
        <w:rPr>
          <w:lang w:val="es-ES_tradnl"/>
        </w:rPr>
        <w:t xml:space="preserve">Lo anterior coincide con lo evidenciado por </w:t>
      </w:r>
      <w:r w:rsidRPr="003B4959">
        <w:rPr>
          <w:lang w:val="es-ES_tradnl"/>
        </w:rPr>
        <w:t xml:space="preserve">Porro y Reynel (2021) </w:t>
      </w:r>
      <w:r>
        <w:rPr>
          <w:lang w:val="es-ES_tradnl"/>
        </w:rPr>
        <w:t xml:space="preserve">quienes indican que durante el trabajo en casa hay sobrecarga laboral en los docentes debido a que no solo deben cumplir con las actividades propias del trabajo, sino que también deben responder por </w:t>
      </w:r>
      <w:r>
        <w:rPr>
          <w:lang w:val="es-ES_tradnl"/>
        </w:rPr>
        <w:lastRenderedPageBreak/>
        <w:t xml:space="preserve">situaciones de su entorno familiar y social. </w:t>
      </w:r>
      <w:r w:rsidR="00992B48">
        <w:rPr>
          <w:lang w:val="es-ES_tradnl"/>
        </w:rPr>
        <w:t xml:space="preserve">Además, </w:t>
      </w:r>
      <w:r w:rsidR="00A1275B">
        <w:rPr>
          <w:lang w:val="es-ES_tradnl"/>
        </w:rPr>
        <w:t xml:space="preserve">Pereyra y Santos citados por </w:t>
      </w:r>
      <w:r w:rsidR="00992B48">
        <w:rPr>
          <w:lang w:val="es-ES_tradnl"/>
        </w:rPr>
        <w:t>Lujano y Monroy (2021)</w:t>
      </w:r>
      <w:r w:rsidR="008A01A4">
        <w:rPr>
          <w:lang w:val="es-ES_tradnl"/>
        </w:rPr>
        <w:t xml:space="preserve"> observaron </w:t>
      </w:r>
      <w:r w:rsidR="00A1275B">
        <w:rPr>
          <w:lang w:val="es-ES_tradnl"/>
        </w:rPr>
        <w:t xml:space="preserve">en su investigación </w:t>
      </w:r>
      <w:r w:rsidR="008A01A4">
        <w:rPr>
          <w:lang w:val="es-ES_tradnl"/>
        </w:rPr>
        <w:t>que</w:t>
      </w:r>
      <w:r w:rsidR="00A1275B">
        <w:rPr>
          <w:lang w:val="es-ES_tradnl"/>
        </w:rPr>
        <w:t xml:space="preserve"> dentro de los cambios </w:t>
      </w:r>
      <w:r w:rsidR="002837F3">
        <w:rPr>
          <w:lang w:val="es-ES_tradnl"/>
        </w:rPr>
        <w:t>que ocasiona el</w:t>
      </w:r>
      <w:r w:rsidR="00A1275B">
        <w:rPr>
          <w:lang w:val="es-ES_tradnl"/>
        </w:rPr>
        <w:t xml:space="preserve"> trabajo en casa está el aumento de la carga de trabajo y el cansancio, ansiedad y desánimo </w:t>
      </w:r>
      <w:r w:rsidR="00F646F0">
        <w:rPr>
          <w:lang w:val="es-ES_tradnl"/>
        </w:rPr>
        <w:t xml:space="preserve">en los docentes </w:t>
      </w:r>
      <w:r w:rsidR="00A1275B">
        <w:rPr>
          <w:lang w:val="es-ES_tradnl"/>
        </w:rPr>
        <w:t xml:space="preserve">al finalizar la jornada laboral. </w:t>
      </w:r>
    </w:p>
    <w:p w14:paraId="07865F06" w14:textId="1D143E9E" w:rsidR="00177194" w:rsidRDefault="00C05881" w:rsidP="00992B48">
      <w:pPr>
        <w:rPr>
          <w:lang w:val="es-ES_tradnl"/>
        </w:rPr>
      </w:pPr>
      <w:r>
        <w:rPr>
          <w:lang w:val="es-ES_tradnl"/>
        </w:rPr>
        <w:t xml:space="preserve">Para la mayoría de los docentes la modalidad de trabajo en casa ha representado un aumento en el consumo y gasto de servicios como internet, energía y agua; la mitad de los docentes cuenta con los equipos y las herramientas que requiere para el desarrollo de sus funciones y casi la mitad manifiesta que necesita capacitación y formación </w:t>
      </w:r>
      <w:r w:rsidR="005841A7">
        <w:rPr>
          <w:lang w:val="es-ES_tradnl"/>
        </w:rPr>
        <w:t>en</w:t>
      </w:r>
      <w:r>
        <w:rPr>
          <w:lang w:val="es-ES_tradnl"/>
        </w:rPr>
        <w:t xml:space="preserve"> el uso de herramientas digitales. </w:t>
      </w:r>
    </w:p>
    <w:p w14:paraId="0843FB8A" w14:textId="34F62BB6" w:rsidR="000E79B5" w:rsidRDefault="00256BA3" w:rsidP="00256BA3">
      <w:pPr>
        <w:rPr>
          <w:lang w:val="es-ES_tradnl"/>
        </w:rPr>
      </w:pPr>
      <w:r>
        <w:rPr>
          <w:lang w:val="es-ES_tradnl"/>
        </w:rPr>
        <w:t xml:space="preserve">Teniendo en cuenta que los principales peligros que perciben los docentes durante la modalidad de trabajo en casa son </w:t>
      </w:r>
      <w:r w:rsidRPr="00DF68E0">
        <w:rPr>
          <w:lang w:val="es-ES_tradnl"/>
        </w:rPr>
        <w:t>psicosocial</w:t>
      </w:r>
      <w:r>
        <w:rPr>
          <w:lang w:val="es-ES_tradnl"/>
        </w:rPr>
        <w:t xml:space="preserve">, </w:t>
      </w:r>
      <w:r w:rsidRPr="00DF68E0">
        <w:rPr>
          <w:lang w:val="es-ES_tradnl"/>
        </w:rPr>
        <w:t xml:space="preserve">biomecánico </w:t>
      </w:r>
      <w:r>
        <w:rPr>
          <w:lang w:val="es-ES_tradnl"/>
        </w:rPr>
        <w:t xml:space="preserve">y </w:t>
      </w:r>
      <w:r w:rsidRPr="00DF68E0">
        <w:rPr>
          <w:lang w:val="es-ES_tradnl"/>
        </w:rPr>
        <w:t>físico</w:t>
      </w:r>
      <w:r>
        <w:rPr>
          <w:lang w:val="es-ES_tradnl"/>
        </w:rPr>
        <w:t xml:space="preserve"> s</w:t>
      </w:r>
      <w:r w:rsidR="00AA323F">
        <w:rPr>
          <w:lang w:val="es-ES_tradnl"/>
        </w:rPr>
        <w:t>e establece</w:t>
      </w:r>
      <w:r w:rsidR="007A3663">
        <w:rPr>
          <w:lang w:val="es-ES_tradnl"/>
        </w:rPr>
        <w:t xml:space="preserve">n </w:t>
      </w:r>
      <w:r>
        <w:rPr>
          <w:lang w:val="es-ES_tradnl"/>
        </w:rPr>
        <w:t xml:space="preserve">infografías con </w:t>
      </w:r>
      <w:r w:rsidR="00AA323F">
        <w:rPr>
          <w:lang w:val="es-ES_tradnl"/>
        </w:rPr>
        <w:t xml:space="preserve">recomendaciones de prevención enfocadas </w:t>
      </w:r>
      <w:r w:rsidR="007A3663">
        <w:rPr>
          <w:lang w:val="es-ES_tradnl"/>
        </w:rPr>
        <w:t>en</w:t>
      </w:r>
      <w:r w:rsidR="00AA323F">
        <w:rPr>
          <w:lang w:val="es-ES_tradnl"/>
        </w:rPr>
        <w:t xml:space="preserve"> </w:t>
      </w:r>
      <w:r w:rsidR="007A3663">
        <w:rPr>
          <w:lang w:val="es-ES_tradnl"/>
        </w:rPr>
        <w:t>estos</w:t>
      </w:r>
      <w:r w:rsidR="00AA323F">
        <w:rPr>
          <w:lang w:val="es-ES_tradnl"/>
        </w:rPr>
        <w:t xml:space="preserve"> peligros, las cuales incluyen actividades a realizar, recomendaciones e información de interés</w:t>
      </w:r>
      <w:r w:rsidR="00072736">
        <w:rPr>
          <w:lang w:val="es-ES_tradnl"/>
        </w:rPr>
        <w:t xml:space="preserve"> para los docentes y la Institución Educativa</w:t>
      </w:r>
      <w:r w:rsidR="00AA323F">
        <w:rPr>
          <w:lang w:val="es-ES_tradnl"/>
        </w:rPr>
        <w:t>.</w:t>
      </w:r>
      <w:r w:rsidR="000E79B5">
        <w:rPr>
          <w:lang w:val="es-ES_tradnl"/>
        </w:rPr>
        <w:t xml:space="preserve"> Se escoge la infografía</w:t>
      </w:r>
      <w:r w:rsidR="00072736">
        <w:rPr>
          <w:lang w:val="es-ES_tradnl"/>
        </w:rPr>
        <w:t xml:space="preserve"> </w:t>
      </w:r>
      <w:r w:rsidR="000E79B5">
        <w:rPr>
          <w:lang w:val="es-ES_tradnl"/>
        </w:rPr>
        <w:t xml:space="preserve">como estrategia teniendo en cuenta lo planteado por Muñoz (2014) quien manifiesta que “es un medio para transmitir información compleja de forma clara, asequible y precisa”. </w:t>
      </w:r>
      <w:r>
        <w:rPr>
          <w:lang w:val="es-ES_tradnl"/>
        </w:rPr>
        <w:t xml:space="preserve"> </w:t>
      </w:r>
    </w:p>
    <w:p w14:paraId="431A44E0" w14:textId="61D130AC" w:rsidR="000E79B5" w:rsidRDefault="000E79B5" w:rsidP="00AA323F">
      <w:pPr>
        <w:rPr>
          <w:lang w:val="es-ES_tradnl"/>
        </w:rPr>
      </w:pPr>
    </w:p>
    <w:p w14:paraId="6D911A24" w14:textId="77777777" w:rsidR="008A0680" w:rsidRPr="00DF68E0" w:rsidRDefault="008A0680" w:rsidP="00072736">
      <w:pPr>
        <w:ind w:firstLine="0"/>
        <w:rPr>
          <w:b/>
          <w:bCs/>
          <w:lang w:val="es-ES_tradnl"/>
        </w:rPr>
      </w:pPr>
    </w:p>
    <w:p w14:paraId="3AD2AFA6" w14:textId="400396FD" w:rsidR="00CF4892" w:rsidRPr="003B4959" w:rsidRDefault="00CF4892" w:rsidP="00EA7787">
      <w:pPr>
        <w:rPr>
          <w:lang w:val="es-ES_tradnl"/>
        </w:rPr>
      </w:pPr>
      <w:r w:rsidRPr="003B4959">
        <w:rPr>
          <w:lang w:val="es-ES_tradnl"/>
        </w:rPr>
        <w:br w:type="page"/>
      </w:r>
    </w:p>
    <w:p w14:paraId="5AA2D166" w14:textId="3835C356" w:rsidR="00EA7787" w:rsidRPr="003B4959" w:rsidRDefault="00EA7787" w:rsidP="00EA7787">
      <w:pPr>
        <w:pStyle w:val="Ttulo1"/>
      </w:pPr>
      <w:bookmarkStart w:id="82" w:name="_Toc88060314"/>
      <w:r w:rsidRPr="003B4959">
        <w:lastRenderedPageBreak/>
        <w:t>Recomendaciones</w:t>
      </w:r>
      <w:bookmarkEnd w:id="82"/>
    </w:p>
    <w:p w14:paraId="3FD3394C" w14:textId="7726C4BE" w:rsidR="00F16235" w:rsidRPr="008D5803" w:rsidRDefault="00251894" w:rsidP="00E629EF">
      <w:pPr>
        <w:rPr>
          <w:lang w:val="es-ES_tradnl"/>
        </w:rPr>
      </w:pPr>
      <w:r w:rsidRPr="008D5803">
        <w:rPr>
          <w:lang w:val="es-ES_tradnl"/>
        </w:rPr>
        <w:t xml:space="preserve">Se </w:t>
      </w:r>
      <w:r w:rsidR="008C3980">
        <w:rPr>
          <w:lang w:val="es-ES_tradnl"/>
        </w:rPr>
        <w:t>sugiere</w:t>
      </w:r>
      <w:r w:rsidRPr="008D5803">
        <w:rPr>
          <w:lang w:val="es-ES_tradnl"/>
        </w:rPr>
        <w:t xml:space="preserve"> a la Institución Educativa desarrollar un p</w:t>
      </w:r>
      <w:r w:rsidR="00193998" w:rsidRPr="008D5803">
        <w:rPr>
          <w:lang w:val="es-ES_tradnl"/>
        </w:rPr>
        <w:t xml:space="preserve">rograma </w:t>
      </w:r>
      <w:r w:rsidRPr="008D5803">
        <w:rPr>
          <w:lang w:val="es-ES_tradnl"/>
        </w:rPr>
        <w:t xml:space="preserve">de </w:t>
      </w:r>
      <w:r w:rsidR="00193998" w:rsidRPr="008D5803">
        <w:rPr>
          <w:lang w:val="es-ES_tradnl"/>
        </w:rPr>
        <w:t xml:space="preserve">vigilancia epidemiológica osteomuscular </w:t>
      </w:r>
      <w:r w:rsidR="00CB21E0" w:rsidRPr="008D5803">
        <w:rPr>
          <w:lang w:val="es-ES_tradnl"/>
        </w:rPr>
        <w:t>para</w:t>
      </w:r>
      <w:r w:rsidR="00593719" w:rsidRPr="008D5803">
        <w:rPr>
          <w:lang w:val="es-ES_tradnl"/>
        </w:rPr>
        <w:t xml:space="preserve"> conocer el estado de salud de los docentes y</w:t>
      </w:r>
      <w:r w:rsidR="00CB21E0" w:rsidRPr="008D5803">
        <w:rPr>
          <w:lang w:val="es-ES_tradnl"/>
        </w:rPr>
        <w:t xml:space="preserve"> </w:t>
      </w:r>
      <w:r w:rsidR="00C53CC1">
        <w:rPr>
          <w:lang w:val="es-ES_tradnl"/>
        </w:rPr>
        <w:t xml:space="preserve">formular actividades para </w:t>
      </w:r>
      <w:r w:rsidR="00CB21E0" w:rsidRPr="008D5803">
        <w:rPr>
          <w:lang w:val="es-ES_tradnl"/>
        </w:rPr>
        <w:t xml:space="preserve">contrarrestar los </w:t>
      </w:r>
      <w:r w:rsidR="00193998" w:rsidRPr="008D5803">
        <w:rPr>
          <w:lang w:val="es-ES_tradnl"/>
        </w:rPr>
        <w:t xml:space="preserve">dolores </w:t>
      </w:r>
      <w:r w:rsidR="00CB21E0" w:rsidRPr="008D5803">
        <w:rPr>
          <w:lang w:val="es-ES_tradnl"/>
        </w:rPr>
        <w:t xml:space="preserve">musculoesqueléticos </w:t>
      </w:r>
      <w:r w:rsidR="00C0459B" w:rsidRPr="008D5803">
        <w:rPr>
          <w:lang w:val="es-ES_tradnl"/>
        </w:rPr>
        <w:t>generados por posturas inadecuadas</w:t>
      </w:r>
      <w:r w:rsidR="00593719" w:rsidRPr="008D5803">
        <w:rPr>
          <w:lang w:val="es-ES_tradnl"/>
        </w:rPr>
        <w:t>.</w:t>
      </w:r>
      <w:r w:rsidR="008D5803">
        <w:rPr>
          <w:lang w:val="es-ES_tradnl"/>
        </w:rPr>
        <w:t xml:space="preserve"> Adicionalmente, </w:t>
      </w:r>
      <w:r w:rsidR="00E629EF" w:rsidRPr="008D5803">
        <w:rPr>
          <w:lang w:val="es-ES_tradnl"/>
        </w:rPr>
        <w:t>realizar actividades de prevención y promoción de la salud visual y auditiva de sus docentes</w:t>
      </w:r>
      <w:r w:rsidR="00E629EF">
        <w:rPr>
          <w:lang w:val="es-ES_tradnl"/>
        </w:rPr>
        <w:t xml:space="preserve">, </w:t>
      </w:r>
      <w:r w:rsidR="008D5803">
        <w:rPr>
          <w:lang w:val="es-ES_tradnl"/>
        </w:rPr>
        <w:t xml:space="preserve">incluir </w:t>
      </w:r>
      <w:r w:rsidR="006B52D0">
        <w:rPr>
          <w:lang w:val="es-ES_tradnl"/>
        </w:rPr>
        <w:t xml:space="preserve">en la jornada laboral </w:t>
      </w:r>
      <w:r w:rsidR="00E61579" w:rsidRPr="008D5803">
        <w:rPr>
          <w:lang w:val="es-ES_tradnl"/>
        </w:rPr>
        <w:t xml:space="preserve">pausas activas guiadas </w:t>
      </w:r>
      <w:r w:rsidR="00E629EF">
        <w:rPr>
          <w:lang w:val="es-ES_tradnl"/>
        </w:rPr>
        <w:t xml:space="preserve">y </w:t>
      </w:r>
      <w:r w:rsidR="0016774E" w:rsidRPr="008D5803">
        <w:rPr>
          <w:lang w:val="es-ES_tradnl"/>
        </w:rPr>
        <w:t xml:space="preserve">promover </w:t>
      </w:r>
      <w:r w:rsidR="00FF497F">
        <w:rPr>
          <w:lang w:val="es-ES_tradnl"/>
        </w:rPr>
        <w:t>el</w:t>
      </w:r>
      <w:r w:rsidR="0016774E" w:rsidRPr="008D5803">
        <w:rPr>
          <w:lang w:val="es-ES_tradnl"/>
        </w:rPr>
        <w:t xml:space="preserve"> </w:t>
      </w:r>
      <w:r w:rsidR="00FF497F">
        <w:rPr>
          <w:lang w:val="es-ES_tradnl"/>
        </w:rPr>
        <w:t>ejercicio</w:t>
      </w:r>
      <w:r w:rsidR="0016774E" w:rsidRPr="008D5803">
        <w:rPr>
          <w:lang w:val="es-ES_tradnl"/>
        </w:rPr>
        <w:t xml:space="preserve"> físic</w:t>
      </w:r>
      <w:r w:rsidR="00FF497F">
        <w:rPr>
          <w:lang w:val="es-ES_tradnl"/>
        </w:rPr>
        <w:t>o</w:t>
      </w:r>
      <w:r w:rsidR="0016774E" w:rsidRPr="008D5803">
        <w:rPr>
          <w:lang w:val="es-ES_tradnl"/>
        </w:rPr>
        <w:t xml:space="preserve"> y los buenos hábitos alimentarios.</w:t>
      </w:r>
    </w:p>
    <w:p w14:paraId="72442687" w14:textId="1F1A542F" w:rsidR="00193998" w:rsidRPr="008D5803" w:rsidRDefault="00184135" w:rsidP="006B52D0">
      <w:pPr>
        <w:rPr>
          <w:lang w:val="es-ES_tradnl"/>
        </w:rPr>
      </w:pPr>
      <w:r w:rsidRPr="008D5803">
        <w:rPr>
          <w:lang w:val="es-ES_tradnl"/>
        </w:rPr>
        <w:t xml:space="preserve">Se recomienda a la Institución realizar </w:t>
      </w:r>
      <w:r w:rsidR="00770886" w:rsidRPr="008D5803">
        <w:rPr>
          <w:lang w:val="es-ES_tradnl"/>
        </w:rPr>
        <w:t>habitualmente</w:t>
      </w:r>
      <w:r w:rsidRPr="008D5803">
        <w:rPr>
          <w:lang w:val="es-ES_tradnl"/>
        </w:rPr>
        <w:t xml:space="preserve"> a</w:t>
      </w:r>
      <w:r w:rsidR="00193998" w:rsidRPr="008D5803">
        <w:rPr>
          <w:lang w:val="es-ES_tradnl"/>
        </w:rPr>
        <w:t xml:space="preserve">ctividades para motivar </w:t>
      </w:r>
      <w:r w:rsidR="00B21A9C">
        <w:rPr>
          <w:lang w:val="es-ES_tradnl"/>
        </w:rPr>
        <w:t xml:space="preserve">laboralmente </w:t>
      </w:r>
      <w:r w:rsidR="00193998" w:rsidRPr="008D5803">
        <w:rPr>
          <w:lang w:val="es-ES_tradnl"/>
        </w:rPr>
        <w:t xml:space="preserve">a </w:t>
      </w:r>
      <w:r w:rsidR="00616B42" w:rsidRPr="008D5803">
        <w:rPr>
          <w:lang w:val="es-ES_tradnl"/>
        </w:rPr>
        <w:t>sus</w:t>
      </w:r>
      <w:r w:rsidR="00193998" w:rsidRPr="008D5803">
        <w:rPr>
          <w:lang w:val="es-ES_tradnl"/>
        </w:rPr>
        <w:t xml:space="preserve"> </w:t>
      </w:r>
      <w:r w:rsidRPr="008D5803">
        <w:rPr>
          <w:lang w:val="es-ES_tradnl"/>
        </w:rPr>
        <w:t>docentes</w:t>
      </w:r>
      <w:r w:rsidR="00616B42" w:rsidRPr="008D5803">
        <w:rPr>
          <w:lang w:val="es-ES_tradnl"/>
        </w:rPr>
        <w:t>,</w:t>
      </w:r>
      <w:r w:rsidRPr="008D5803">
        <w:rPr>
          <w:lang w:val="es-ES_tradnl"/>
        </w:rPr>
        <w:t xml:space="preserve"> </w:t>
      </w:r>
      <w:r w:rsidR="00B21A9C">
        <w:rPr>
          <w:lang w:val="es-ES_tradnl"/>
        </w:rPr>
        <w:t xml:space="preserve">así como </w:t>
      </w:r>
      <w:r w:rsidR="00193998" w:rsidRPr="008D5803">
        <w:rPr>
          <w:lang w:val="es-ES_tradnl"/>
        </w:rPr>
        <w:t>para mantener y preservar las buenas relaciones interpersonales y la comunicación</w:t>
      </w:r>
      <w:r w:rsidR="0035683A" w:rsidRPr="008D5803">
        <w:rPr>
          <w:lang w:val="es-ES_tradnl"/>
        </w:rPr>
        <w:t xml:space="preserve"> entre trabajadores.</w:t>
      </w:r>
      <w:r w:rsidR="006B52D0">
        <w:rPr>
          <w:lang w:val="es-ES_tradnl"/>
        </w:rPr>
        <w:t xml:space="preserve"> </w:t>
      </w:r>
      <w:r w:rsidR="00AC5D6E">
        <w:rPr>
          <w:lang w:val="es-ES_tradnl"/>
        </w:rPr>
        <w:t>Además</w:t>
      </w:r>
      <w:r w:rsidR="006B52D0">
        <w:rPr>
          <w:lang w:val="es-ES_tradnl"/>
        </w:rPr>
        <w:t xml:space="preserve">, </w:t>
      </w:r>
      <w:r w:rsidRPr="008D5803">
        <w:rPr>
          <w:lang w:val="es-ES_tradnl"/>
        </w:rPr>
        <w:t>r</w:t>
      </w:r>
      <w:r w:rsidR="00193998" w:rsidRPr="008D5803">
        <w:rPr>
          <w:lang w:val="es-ES_tradnl"/>
        </w:rPr>
        <w:t>evisar la carga laboral</w:t>
      </w:r>
      <w:r w:rsidR="005952C6" w:rsidRPr="008D5803">
        <w:rPr>
          <w:lang w:val="es-ES_tradnl"/>
        </w:rPr>
        <w:t xml:space="preserve"> </w:t>
      </w:r>
      <w:r w:rsidR="00193998" w:rsidRPr="008D5803">
        <w:rPr>
          <w:lang w:val="es-ES_tradnl"/>
        </w:rPr>
        <w:t xml:space="preserve">para que el total de </w:t>
      </w:r>
      <w:r w:rsidR="006B52D0">
        <w:rPr>
          <w:lang w:val="es-ES_tradnl"/>
        </w:rPr>
        <w:t xml:space="preserve">las </w:t>
      </w:r>
      <w:r w:rsidR="00193998" w:rsidRPr="008D5803">
        <w:rPr>
          <w:lang w:val="es-ES_tradnl"/>
        </w:rPr>
        <w:t xml:space="preserve">actividades </w:t>
      </w:r>
      <w:r w:rsidR="005952C6" w:rsidRPr="008D5803">
        <w:rPr>
          <w:lang w:val="es-ES_tradnl"/>
        </w:rPr>
        <w:t>puedan ser</w:t>
      </w:r>
      <w:r w:rsidR="00193998" w:rsidRPr="008D5803">
        <w:rPr>
          <w:lang w:val="es-ES_tradnl"/>
        </w:rPr>
        <w:t xml:space="preserve"> desarrolla</w:t>
      </w:r>
      <w:r w:rsidR="005952C6" w:rsidRPr="008D5803">
        <w:rPr>
          <w:lang w:val="es-ES_tradnl"/>
        </w:rPr>
        <w:t>das</w:t>
      </w:r>
      <w:r w:rsidR="00193998" w:rsidRPr="008D5803">
        <w:rPr>
          <w:lang w:val="es-ES_tradnl"/>
        </w:rPr>
        <w:t xml:space="preserve"> dentro de la jornada y garantizar tiempos de desconexión laboral</w:t>
      </w:r>
      <w:r w:rsidR="006B52D0">
        <w:rPr>
          <w:lang w:val="es-ES_tradnl"/>
        </w:rPr>
        <w:t xml:space="preserve"> para los docentes</w:t>
      </w:r>
      <w:r w:rsidR="00A131CB">
        <w:rPr>
          <w:lang w:val="es-ES_tradnl"/>
        </w:rPr>
        <w:t xml:space="preserve"> en la modalidad de trabajo en casa.</w:t>
      </w:r>
    </w:p>
    <w:p w14:paraId="7247ACD4" w14:textId="7454D083" w:rsidR="00193998" w:rsidRPr="008D5803" w:rsidRDefault="00184135" w:rsidP="00AC5D6E">
      <w:pPr>
        <w:rPr>
          <w:lang w:val="es-ES_tradnl"/>
        </w:rPr>
      </w:pPr>
      <w:r w:rsidRPr="008D5803">
        <w:rPr>
          <w:lang w:val="es-ES_tradnl"/>
        </w:rPr>
        <w:t xml:space="preserve">Se </w:t>
      </w:r>
      <w:r w:rsidR="000C3919">
        <w:rPr>
          <w:lang w:val="es-ES_tradnl"/>
        </w:rPr>
        <w:t>sugiere</w:t>
      </w:r>
      <w:r w:rsidRPr="008D5803">
        <w:rPr>
          <w:lang w:val="es-ES_tradnl"/>
        </w:rPr>
        <w:t xml:space="preserve"> a la Institución c</w:t>
      </w:r>
      <w:r w:rsidR="00193998" w:rsidRPr="008D5803">
        <w:rPr>
          <w:lang w:val="es-ES_tradnl"/>
        </w:rPr>
        <w:t>apacitar a los docentes en el uso de herramientas digitales y promover espacios de asistencia técnica para dudas o problemas que surjan a diario</w:t>
      </w:r>
      <w:r w:rsidR="001619AE" w:rsidRPr="008D5803">
        <w:rPr>
          <w:lang w:val="es-ES_tradnl"/>
        </w:rPr>
        <w:t xml:space="preserve"> en la ejecución de las actividades</w:t>
      </w:r>
      <w:r w:rsidR="00B71047" w:rsidRPr="008D5803">
        <w:rPr>
          <w:lang w:val="es-ES_tradnl"/>
        </w:rPr>
        <w:t xml:space="preserve">. </w:t>
      </w:r>
      <w:r w:rsidR="0021416E">
        <w:rPr>
          <w:lang w:val="es-ES_tradnl"/>
        </w:rPr>
        <w:t>Igualmente,</w:t>
      </w:r>
      <w:r w:rsidR="00AC5D6E">
        <w:rPr>
          <w:lang w:val="es-ES_tradnl"/>
        </w:rPr>
        <w:t xml:space="preserve"> </w:t>
      </w:r>
      <w:r w:rsidRPr="008D5803">
        <w:rPr>
          <w:lang w:val="es-ES_tradnl"/>
        </w:rPr>
        <w:t>b</w:t>
      </w:r>
      <w:r w:rsidR="00193998" w:rsidRPr="008D5803">
        <w:rPr>
          <w:lang w:val="es-ES_tradnl"/>
        </w:rPr>
        <w:t>uscar alternativas para que todos los docentes cuenten con los equipos y herramientas necesarios para desarrollar las actividades</w:t>
      </w:r>
      <w:r w:rsidRPr="008D5803">
        <w:rPr>
          <w:lang w:val="es-ES_tradnl"/>
        </w:rPr>
        <w:t xml:space="preserve"> en la modalidad de trabajo en casa. </w:t>
      </w:r>
    </w:p>
    <w:p w14:paraId="08D305F7" w14:textId="47857C8C" w:rsidR="00FC3FA1" w:rsidRDefault="00FC3FA1" w:rsidP="00616062">
      <w:pPr>
        <w:rPr>
          <w:lang w:val="es-ES_tradnl"/>
        </w:rPr>
      </w:pPr>
      <w:r w:rsidRPr="008D5803">
        <w:rPr>
          <w:lang w:val="es-ES_tradnl"/>
        </w:rPr>
        <w:t xml:space="preserve">Se </w:t>
      </w:r>
      <w:r w:rsidR="000C3919">
        <w:rPr>
          <w:lang w:val="es-ES_tradnl"/>
        </w:rPr>
        <w:t>propone</w:t>
      </w:r>
      <w:r w:rsidRPr="008D5803">
        <w:rPr>
          <w:lang w:val="es-ES_tradnl"/>
        </w:rPr>
        <w:t xml:space="preserve"> a la Institución realizar periódicamente una encuesta de percepción de peligros </w:t>
      </w:r>
      <w:r w:rsidR="00F875E8" w:rsidRPr="008D5803">
        <w:rPr>
          <w:lang w:val="es-ES_tradnl"/>
        </w:rPr>
        <w:t>a</w:t>
      </w:r>
      <w:r w:rsidRPr="008D5803">
        <w:rPr>
          <w:lang w:val="es-ES_tradnl"/>
        </w:rPr>
        <w:t xml:space="preserve"> sus docentes, con el objetivo de conocer las condiciones de los lugares de trabajo en la modalidad de trabajo en casa y adoptar medidas </w:t>
      </w:r>
      <w:r w:rsidR="00F875E8" w:rsidRPr="008D5803">
        <w:rPr>
          <w:lang w:val="es-ES_tradnl"/>
        </w:rPr>
        <w:t>de prevención.</w:t>
      </w:r>
      <w:r w:rsidRPr="008D5803">
        <w:rPr>
          <w:lang w:val="es-ES_tradnl"/>
        </w:rPr>
        <w:t xml:space="preserve"> </w:t>
      </w:r>
    </w:p>
    <w:p w14:paraId="4611ECCD" w14:textId="7CFCD9E1" w:rsidR="00B13EFA" w:rsidRPr="003B4959" w:rsidRDefault="0021416E" w:rsidP="00884B64">
      <w:pPr>
        <w:rPr>
          <w:lang w:val="es-ES_tradnl"/>
        </w:rPr>
      </w:pPr>
      <w:r>
        <w:rPr>
          <w:lang w:val="es-ES_tradnl"/>
        </w:rPr>
        <w:t xml:space="preserve">Finalmente, </w:t>
      </w:r>
      <w:r w:rsidR="00C53CC1" w:rsidRPr="008D5803">
        <w:rPr>
          <w:lang w:val="es-ES_tradnl"/>
        </w:rPr>
        <w:t xml:space="preserve">se recomienda realizar futuros estudios </w:t>
      </w:r>
      <w:r w:rsidR="003666FE">
        <w:rPr>
          <w:lang w:val="es-ES_tradnl"/>
        </w:rPr>
        <w:t xml:space="preserve">a nivel local </w:t>
      </w:r>
      <w:r w:rsidR="00C53CC1" w:rsidRPr="008D5803">
        <w:rPr>
          <w:lang w:val="es-ES_tradnl"/>
        </w:rPr>
        <w:t xml:space="preserve">sobre los peligros </w:t>
      </w:r>
      <w:r w:rsidR="00F26959">
        <w:rPr>
          <w:lang w:val="es-ES_tradnl"/>
        </w:rPr>
        <w:t>a los que se exponen los</w:t>
      </w:r>
      <w:r w:rsidR="00C53CC1" w:rsidRPr="008D5803">
        <w:rPr>
          <w:lang w:val="es-ES_tradnl"/>
        </w:rPr>
        <w:t xml:space="preserve"> docentes</w:t>
      </w:r>
      <w:r w:rsidR="003666FE">
        <w:rPr>
          <w:lang w:val="es-ES_tradnl"/>
        </w:rPr>
        <w:t xml:space="preserve"> de otras instituciones</w:t>
      </w:r>
      <w:r w:rsidR="00C53CC1" w:rsidRPr="008D5803">
        <w:rPr>
          <w:lang w:val="es-ES_tradnl"/>
        </w:rPr>
        <w:t xml:space="preserve"> </w:t>
      </w:r>
      <w:r w:rsidR="003A30E7">
        <w:rPr>
          <w:lang w:val="es-ES_tradnl"/>
        </w:rPr>
        <w:t>durante la modalidad de trabajo en casa</w:t>
      </w:r>
      <w:r w:rsidR="00C53CC1" w:rsidRPr="008D5803">
        <w:rPr>
          <w:lang w:val="es-ES_tradnl"/>
        </w:rPr>
        <w:t xml:space="preserve">, así como de los accidentes de trabajo y enfermedades laborales ocurridos </w:t>
      </w:r>
      <w:r w:rsidR="003A30E7">
        <w:rPr>
          <w:lang w:val="es-ES_tradnl"/>
        </w:rPr>
        <w:t>en</w:t>
      </w:r>
      <w:r w:rsidR="00C53CC1" w:rsidRPr="008D5803">
        <w:rPr>
          <w:lang w:val="es-ES_tradnl"/>
        </w:rPr>
        <w:t xml:space="preserve"> esta modalidad laboral. </w:t>
      </w:r>
    </w:p>
    <w:bookmarkStart w:id="83" w:name="_Toc88060315" w:displacedByCustomXml="next"/>
    <w:sdt>
      <w:sdtPr>
        <w:rPr>
          <w:rFonts w:eastAsia="Times New Roman" w:cs="Times New Roman"/>
          <w:b w:val="0"/>
          <w:szCs w:val="24"/>
          <w:shd w:val="clear" w:color="auto" w:fill="auto"/>
          <w:lang w:val="es-CO"/>
        </w:rPr>
        <w:id w:val="120664696"/>
        <w:docPartObj>
          <w:docPartGallery w:val="Bibliographies"/>
          <w:docPartUnique/>
        </w:docPartObj>
      </w:sdtPr>
      <w:sdtEndPr/>
      <w:sdtContent>
        <w:p w14:paraId="627B9808" w14:textId="3221AB72" w:rsidR="00D60CAF" w:rsidRPr="003B4959" w:rsidRDefault="00D60CAF">
          <w:pPr>
            <w:pStyle w:val="Ttulo1"/>
          </w:pPr>
          <w:r w:rsidRPr="003B4959">
            <w:t>Referencias</w:t>
          </w:r>
          <w:bookmarkEnd w:id="83"/>
        </w:p>
        <w:sdt>
          <w:sdtPr>
            <w:rPr>
              <w:lang w:val="es-ES_tradnl"/>
            </w:rPr>
            <w:id w:val="111145805"/>
            <w:bibliography/>
          </w:sdtPr>
          <w:sdtEndPr/>
          <w:sdtContent>
            <w:p w14:paraId="43166A70" w14:textId="77777777" w:rsidR="001B32D6" w:rsidRDefault="00D60CAF" w:rsidP="001B32D6">
              <w:pPr>
                <w:pStyle w:val="Bibliografa"/>
                <w:ind w:left="720" w:hanging="720"/>
                <w:rPr>
                  <w:noProof/>
                  <w:lang w:val="es-ES_tradnl"/>
                </w:rPr>
              </w:pPr>
              <w:r w:rsidRPr="003B4959">
                <w:rPr>
                  <w:lang w:val="es-ES_tradnl"/>
                </w:rPr>
                <w:fldChar w:fldCharType="begin"/>
              </w:r>
              <w:r w:rsidRPr="003B4959">
                <w:rPr>
                  <w:lang w:val="es-ES_tradnl"/>
                </w:rPr>
                <w:instrText>BIBLIOGRAPHY</w:instrText>
              </w:r>
              <w:r w:rsidRPr="003B4959">
                <w:rPr>
                  <w:lang w:val="es-ES_tradnl"/>
                </w:rPr>
                <w:fldChar w:fldCharType="separate"/>
              </w:r>
              <w:r w:rsidR="001B32D6">
                <w:rPr>
                  <w:noProof/>
                  <w:lang w:val="es-ES_tradnl"/>
                </w:rPr>
                <w:t xml:space="preserve">Águila Soto, A. D. (s.f.). </w:t>
              </w:r>
              <w:r w:rsidR="001B32D6">
                <w:rPr>
                  <w:i/>
                  <w:iCs/>
                  <w:noProof/>
                  <w:lang w:val="es-ES_tradnl"/>
                </w:rPr>
                <w:t>Procedimiento de evaluación de riesgos ergonómicos y psicosociales.</w:t>
              </w:r>
              <w:r w:rsidR="001B32D6">
                <w:rPr>
                  <w:noProof/>
                  <w:lang w:val="es-ES_tradnl"/>
                </w:rPr>
                <w:t xml:space="preserve"> Obtenido de Universidad de Almería: https://w3.ual.es/GruposInv/Prevencion/evaluacion/procedimiento/B-%20Condiciones%20f%EDsico-ambientales/6-Vibraciones.pdf</w:t>
              </w:r>
            </w:p>
            <w:p w14:paraId="4DFE2A72" w14:textId="77777777" w:rsidR="001B32D6" w:rsidRDefault="001B32D6" w:rsidP="001B32D6">
              <w:pPr>
                <w:pStyle w:val="Bibliografa"/>
                <w:ind w:left="720" w:hanging="720"/>
                <w:rPr>
                  <w:noProof/>
                  <w:lang w:val="es-ES_tradnl"/>
                </w:rPr>
              </w:pPr>
              <w:r>
                <w:rPr>
                  <w:noProof/>
                  <w:lang w:val="es-ES_tradnl"/>
                </w:rPr>
                <w:t xml:space="preserve">Alvarado Polo, M. D., &amp; Múnera Henao, J. A. (2021). </w:t>
              </w:r>
              <w:r>
                <w:rPr>
                  <w:i/>
                  <w:iCs/>
                  <w:noProof/>
                  <w:lang w:val="es-ES_tradnl"/>
                </w:rPr>
                <w:t>Diseño de un programa de prevención de riesgos ergonómicos en docentes que trabajan en casa, por la pandemia covid-19.</w:t>
              </w:r>
              <w:r>
                <w:rPr>
                  <w:noProof/>
                  <w:lang w:val="es-ES_tradnl"/>
                </w:rPr>
                <w:t xml:space="preserve"> Obtenido de Repositorio Universidad ECCI: https://repositorio.ecci.edu.co/handle/001/1336</w:t>
              </w:r>
            </w:p>
            <w:p w14:paraId="2AAF3680" w14:textId="77777777" w:rsidR="001B32D6" w:rsidRDefault="001B32D6" w:rsidP="001B32D6">
              <w:pPr>
                <w:pStyle w:val="Bibliografa"/>
                <w:ind w:left="720" w:hanging="720"/>
                <w:rPr>
                  <w:noProof/>
                  <w:lang w:val="es-ES_tradnl"/>
                </w:rPr>
              </w:pPr>
              <w:r>
                <w:rPr>
                  <w:noProof/>
                  <w:lang w:val="es-ES_tradnl"/>
                </w:rPr>
                <w:t xml:space="preserve">Amable Álvarez, I., Méndez Martínez, J., Delgado Pérez, L., Acebo Figueroa, F., De Armas Mestre, J., &amp; Rivero Llop, M. L. (2017). Contaminación ambiental por ruido. </w:t>
              </w:r>
              <w:r>
                <w:rPr>
                  <w:i/>
                  <w:iCs/>
                  <w:noProof/>
                  <w:lang w:val="es-ES_tradnl"/>
                </w:rPr>
                <w:t>Revista Médica Electrónica, 39</w:t>
              </w:r>
              <w:r>
                <w:rPr>
                  <w:noProof/>
                  <w:lang w:val="es-ES_tradnl"/>
                </w:rPr>
                <w:t>(3). Obtenido de Revista Médica Electrónica.</w:t>
              </w:r>
            </w:p>
            <w:p w14:paraId="1ECA933C" w14:textId="77777777" w:rsidR="001B32D6" w:rsidRDefault="001B32D6" w:rsidP="001B32D6">
              <w:pPr>
                <w:pStyle w:val="Bibliografa"/>
                <w:ind w:left="720" w:hanging="720"/>
                <w:rPr>
                  <w:noProof/>
                  <w:lang w:val="es-ES_tradnl"/>
                </w:rPr>
              </w:pPr>
              <w:r>
                <w:rPr>
                  <w:noProof/>
                  <w:lang w:val="es-ES_tradnl"/>
                </w:rPr>
                <w:t xml:space="preserve">Asociación Colombiana de Ingenieros de Sistemas (ACIS). (s.f.). </w:t>
              </w:r>
              <w:r>
                <w:rPr>
                  <w:i/>
                  <w:iCs/>
                  <w:noProof/>
                  <w:lang w:val="es-ES_tradnl"/>
                </w:rPr>
                <w:t>9 de cada 10 empresas en Colombia sigue en modalidad de trabajo remoto a un año de la pandemia, revela estudio.</w:t>
              </w:r>
              <w:r>
                <w:rPr>
                  <w:noProof/>
                  <w:lang w:val="es-ES_tradnl"/>
                </w:rPr>
                <w:t xml:space="preserve"> Obtenido de https://acis.org.co/portal/content/noticiasdeinteres/9-de-cada-10-empresas-en-colombia-sigue-en-modalidad-de-trabajo-remoto-un-año-de-la-pandemia</w:t>
              </w:r>
            </w:p>
            <w:p w14:paraId="5C7F2A41" w14:textId="77777777" w:rsidR="001B32D6" w:rsidRDefault="001B32D6" w:rsidP="001B32D6">
              <w:pPr>
                <w:pStyle w:val="Bibliografa"/>
                <w:ind w:left="720" w:hanging="720"/>
                <w:rPr>
                  <w:noProof/>
                  <w:lang w:val="es-ES_tradnl"/>
                </w:rPr>
              </w:pPr>
              <w:r>
                <w:rPr>
                  <w:noProof/>
                  <w:lang w:val="es-ES_tradnl"/>
                </w:rPr>
                <w:t xml:space="preserve">Ayala Rosero, D. F. (2021). </w:t>
              </w:r>
              <w:r>
                <w:rPr>
                  <w:i/>
                  <w:iCs/>
                  <w:noProof/>
                  <w:lang w:val="es-ES_tradnl"/>
                </w:rPr>
                <w:t>Evaluación del dolor musculoesquelético y calidad de vida en docentes teletrabajadores de las unidades educativas fiscomisionales “Cristo Rey” y “Sagrado Corazón de Jesús” de la ciudad de Tulcán durante la emergencia sanitaria 2020.</w:t>
              </w:r>
              <w:r>
                <w:rPr>
                  <w:noProof/>
                  <w:lang w:val="es-ES_tradnl"/>
                </w:rPr>
                <w:t xml:space="preserve"> Obtenido de Repositorio Universidad Técnica del Norte: http://repositorio.utn.edu.ec/handle/123456789/11399</w:t>
              </w:r>
            </w:p>
            <w:p w14:paraId="1584E811" w14:textId="77777777" w:rsidR="001B32D6" w:rsidRDefault="001B32D6" w:rsidP="001B32D6">
              <w:pPr>
                <w:pStyle w:val="Bibliografa"/>
                <w:ind w:left="720" w:hanging="720"/>
                <w:rPr>
                  <w:noProof/>
                  <w:lang w:val="es-ES_tradnl"/>
                </w:rPr>
              </w:pPr>
              <w:r>
                <w:rPr>
                  <w:noProof/>
                  <w:lang w:val="es-ES_tradnl"/>
                </w:rPr>
                <w:lastRenderedPageBreak/>
                <w:t xml:space="preserve">Becher, P. A. (2020). </w:t>
              </w:r>
              <w:r>
                <w:rPr>
                  <w:i/>
                  <w:iCs/>
                  <w:noProof/>
                  <w:lang w:val="es-ES_tradnl"/>
                </w:rPr>
                <w:t>Educación en tiempos de pandemia. Condiciones laborales y percepciones sobre el trabajo docente virtual en la ciudad de Bahía Blanca (Argentina).</w:t>
              </w:r>
              <w:r>
                <w:rPr>
                  <w:noProof/>
                  <w:lang w:val="es-ES_tradnl"/>
                </w:rPr>
                <w:t xml:space="preserve"> Obtenido de Revista Científica Educación: https://ri.conicet.gov.ar/handle/11336/122867</w:t>
              </w:r>
            </w:p>
            <w:p w14:paraId="26C78F99" w14:textId="77777777" w:rsidR="001B32D6" w:rsidRDefault="001B32D6" w:rsidP="001B32D6">
              <w:pPr>
                <w:pStyle w:val="Bibliografa"/>
                <w:ind w:left="720" w:hanging="720"/>
                <w:rPr>
                  <w:noProof/>
                  <w:lang w:val="es-ES_tradnl"/>
                </w:rPr>
              </w:pPr>
              <w:r>
                <w:rPr>
                  <w:noProof/>
                  <w:lang w:val="es-ES_tradnl"/>
                </w:rPr>
                <w:t xml:space="preserve">Benites Morillas, H. A., Rojas Ciudad, C. A., Vásquez Pereyra, Y. Y., &amp; Puentes-Azabache, G. R. (2021). </w:t>
              </w:r>
              <w:r>
                <w:rPr>
                  <w:i/>
                  <w:iCs/>
                  <w:noProof/>
                  <w:lang w:val="es-ES_tradnl"/>
                </w:rPr>
                <w:t>Ergonomía y la práctica docente en el contexto remoto.</w:t>
              </w:r>
              <w:r>
                <w:rPr>
                  <w:noProof/>
                  <w:lang w:val="es-ES_tradnl"/>
                </w:rPr>
                <w:t xml:space="preserve"> Obtenido de Revista científica Dominio de las Ciencias: https://dominiodelasciencias.com/ojs/index.php/es/article/view/1981</w:t>
              </w:r>
            </w:p>
            <w:p w14:paraId="50DC95A1" w14:textId="77777777" w:rsidR="001B32D6" w:rsidRDefault="001B32D6" w:rsidP="001B32D6">
              <w:pPr>
                <w:pStyle w:val="Bibliografa"/>
                <w:ind w:left="720" w:hanging="720"/>
                <w:rPr>
                  <w:noProof/>
                  <w:lang w:val="es-ES_tradnl"/>
                </w:rPr>
              </w:pPr>
              <w:r>
                <w:rPr>
                  <w:noProof/>
                  <w:lang w:val="es-ES_tradnl"/>
                </w:rPr>
                <w:t xml:space="preserve">Burgos Arteaga, Á. M., Cabal Ossa, B. E., &amp; Aguilar Rincón, N. K. (2016). </w:t>
              </w:r>
              <w:r>
                <w:rPr>
                  <w:i/>
                  <w:iCs/>
                  <w:noProof/>
                  <w:lang w:val="es-ES_tradnl"/>
                </w:rPr>
                <w:t>El teletrabajo y su incidencia en los riesgos laborales a propósito de la ley 1562 de 2012.</w:t>
              </w:r>
              <w:r>
                <w:rPr>
                  <w:noProof/>
                  <w:lang w:val="es-ES_tradnl"/>
                </w:rPr>
                <w:t xml:space="preserve"> Obtenido de Repositorio Universidad ECCI: https://repositorio.ecci.edu.co/handle/001/194</w:t>
              </w:r>
            </w:p>
            <w:p w14:paraId="39653268" w14:textId="77777777" w:rsidR="001B32D6" w:rsidRDefault="001B32D6" w:rsidP="001B32D6">
              <w:pPr>
                <w:pStyle w:val="Bibliografa"/>
                <w:ind w:left="720" w:hanging="720"/>
                <w:rPr>
                  <w:noProof/>
                  <w:lang w:val="es-ES_tradnl"/>
                </w:rPr>
              </w:pPr>
              <w:r>
                <w:rPr>
                  <w:noProof/>
                  <w:lang w:val="es-ES_tradnl"/>
                </w:rPr>
                <w:t xml:space="preserve">Caldas Blanco, M. E. (2017). </w:t>
              </w:r>
              <w:r>
                <w:rPr>
                  <w:i/>
                  <w:iCs/>
                  <w:noProof/>
                  <w:lang w:val="es-ES_tradnl"/>
                </w:rPr>
                <w:t>Prevención de riesgos laborales en el sector docente.</w:t>
              </w:r>
              <w:r>
                <w:rPr>
                  <w:noProof/>
                  <w:lang w:val="es-ES_tradnl"/>
                </w:rPr>
                <w:t xml:space="preserve"> Obtenido de https://dialnet.unirioja.es/servlet/tesis?codigo=157074</w:t>
              </w:r>
            </w:p>
            <w:p w14:paraId="7A4B8F5A" w14:textId="77777777" w:rsidR="001B32D6" w:rsidRDefault="001B32D6" w:rsidP="001B32D6">
              <w:pPr>
                <w:pStyle w:val="Bibliografa"/>
                <w:ind w:left="720" w:hanging="720"/>
                <w:rPr>
                  <w:noProof/>
                  <w:lang w:val="es-ES_tradnl"/>
                </w:rPr>
              </w:pPr>
              <w:r>
                <w:rPr>
                  <w:noProof/>
                  <w:lang w:val="es-ES_tradnl"/>
                </w:rPr>
                <w:t xml:space="preserve">Castañeda Acevedo, D. A. (2020). </w:t>
              </w:r>
              <w:r>
                <w:rPr>
                  <w:i/>
                  <w:iCs/>
                  <w:noProof/>
                  <w:lang w:val="es-ES_tradnl"/>
                </w:rPr>
                <w:t>Percepción del riesgo ambiental en los docentes colaboradores del Politécnico Grancolombiano que se encuentran en la modalidad de trabajo en casa como medida preventiva ante el SARS-CoV-2 para el año 2020.</w:t>
              </w:r>
              <w:r>
                <w:rPr>
                  <w:noProof/>
                  <w:lang w:val="es-ES_tradnl"/>
                </w:rPr>
                <w:t xml:space="preserve"> Obtenido de Repositorio Politécnico Grancolombiano: http://hdl.handle.net/10823/2793</w:t>
              </w:r>
            </w:p>
            <w:p w14:paraId="3FC76C27" w14:textId="77777777" w:rsidR="001B32D6" w:rsidRDefault="001B32D6" w:rsidP="001B32D6">
              <w:pPr>
                <w:pStyle w:val="Bibliografa"/>
                <w:ind w:left="720" w:hanging="720"/>
                <w:rPr>
                  <w:noProof/>
                  <w:lang w:val="es-ES_tradnl"/>
                </w:rPr>
              </w:pPr>
              <w:r>
                <w:rPr>
                  <w:noProof/>
                  <w:lang w:val="es-ES_tradnl"/>
                </w:rPr>
                <w:t xml:space="preserve">Cedeño Viteri, N. (2012). La investigación mixta, estrategia andragógica fundamental para fortalecer las capacidades intelectuales superiores. </w:t>
              </w:r>
              <w:r>
                <w:rPr>
                  <w:i/>
                  <w:iCs/>
                  <w:noProof/>
                  <w:lang w:val="es-ES_tradnl"/>
                </w:rPr>
                <w:t>Revista científica RES NON VERBA, 2</w:t>
              </w:r>
              <w:r>
                <w:rPr>
                  <w:noProof/>
                  <w:lang w:val="es-ES_tradnl"/>
                </w:rPr>
                <w:t>(2), 17-36.</w:t>
              </w:r>
            </w:p>
            <w:p w14:paraId="608CE2C4" w14:textId="77777777" w:rsidR="001B32D6" w:rsidRDefault="001B32D6" w:rsidP="001B32D6">
              <w:pPr>
                <w:pStyle w:val="Bibliografa"/>
                <w:ind w:left="720" w:hanging="720"/>
                <w:rPr>
                  <w:noProof/>
                  <w:lang w:val="es-ES_tradnl"/>
                </w:rPr>
              </w:pPr>
              <w:r>
                <w:rPr>
                  <w:noProof/>
                  <w:lang w:val="es-ES_tradnl"/>
                </w:rPr>
                <w:t xml:space="preserve">Chaparro Flórez, D. M., de la Rosa Pardo, S. M., Hincapié López, M. E., Montoya Leiva, H. D., &amp; Ramos Sánchez, A. F. (2021). </w:t>
              </w:r>
              <w:r>
                <w:rPr>
                  <w:i/>
                  <w:iCs/>
                  <w:noProof/>
                  <w:lang w:val="es-ES_tradnl"/>
                </w:rPr>
                <w:t>Impacto psicosocial del trabajo en casa, en docentes del Colegio República Bolivariana de Venezuela sede B de Bogotá, de marzo a diciembre de 2020.</w:t>
              </w:r>
              <w:r>
                <w:rPr>
                  <w:noProof/>
                  <w:lang w:val="es-ES_tradnl"/>
                </w:rPr>
                <w:t xml:space="preserve"> Obtenido de Repositorio Uniminuto: https://hdl.handle.net/10656/12510</w:t>
              </w:r>
            </w:p>
            <w:p w14:paraId="17E467CD" w14:textId="77777777" w:rsidR="001B32D6" w:rsidRDefault="001B32D6" w:rsidP="001B32D6">
              <w:pPr>
                <w:pStyle w:val="Bibliografa"/>
                <w:ind w:left="720" w:hanging="720"/>
                <w:rPr>
                  <w:noProof/>
                  <w:lang w:val="es-ES_tradnl"/>
                </w:rPr>
              </w:pPr>
              <w:r>
                <w:rPr>
                  <w:noProof/>
                  <w:lang w:val="es-ES_tradnl"/>
                </w:rPr>
                <w:lastRenderedPageBreak/>
                <w:t xml:space="preserve">Congreso de Colombia. (2021). </w:t>
              </w:r>
              <w:r>
                <w:rPr>
                  <w:i/>
                  <w:iCs/>
                  <w:noProof/>
                  <w:lang w:val="es-ES_tradnl"/>
                </w:rPr>
                <w:t>Ley 2088 de 2021.</w:t>
              </w:r>
              <w:r>
                <w:rPr>
                  <w:noProof/>
                  <w:lang w:val="es-ES_tradnl"/>
                </w:rPr>
                <w:t xml:space="preserve"> Obtenido de Por la cual se regula el trabajo en casa y se dictan otras disposiciones: https://funcionpublica.gov.co/eva/gestornormativo/norma_pdf.php?i=162970</w:t>
              </w:r>
            </w:p>
            <w:p w14:paraId="306EDAD9" w14:textId="77777777" w:rsidR="001B32D6" w:rsidRDefault="001B32D6" w:rsidP="001B32D6">
              <w:pPr>
                <w:pStyle w:val="Bibliografa"/>
                <w:ind w:left="720" w:hanging="720"/>
                <w:rPr>
                  <w:noProof/>
                  <w:lang w:val="es-ES_tradnl"/>
                </w:rPr>
              </w:pPr>
              <w:r>
                <w:rPr>
                  <w:noProof/>
                  <w:lang w:val="es-ES_tradnl"/>
                </w:rPr>
                <w:t xml:space="preserve">Congreso de Colombia. (2021). </w:t>
              </w:r>
              <w:r>
                <w:rPr>
                  <w:i/>
                  <w:iCs/>
                  <w:noProof/>
                  <w:lang w:val="es-ES_tradnl"/>
                </w:rPr>
                <w:t>Ley 2088 de 2021.</w:t>
              </w:r>
              <w:r>
                <w:rPr>
                  <w:noProof/>
                  <w:lang w:val="es-ES_tradnl"/>
                </w:rPr>
                <w:t xml:space="preserve"> Obtenido de Por la cual se regula el trabajo en casa y se dictan otras disposiciones.: https://funcionpublica.gov.co/eva/gestornormativo/norma_pdf.php?i=162970</w:t>
              </w:r>
            </w:p>
            <w:p w14:paraId="27CE733A" w14:textId="77777777" w:rsidR="001B32D6" w:rsidRDefault="001B32D6" w:rsidP="001B32D6">
              <w:pPr>
                <w:pStyle w:val="Bibliografa"/>
                <w:ind w:left="720" w:hanging="720"/>
                <w:rPr>
                  <w:noProof/>
                  <w:lang w:val="es-ES_tradnl"/>
                </w:rPr>
              </w:pPr>
              <w:r>
                <w:rPr>
                  <w:noProof/>
                  <w:lang w:val="es-ES_tradnl"/>
                </w:rPr>
                <w:t xml:space="preserve">Congreso de la República. (2008). </w:t>
              </w:r>
              <w:r>
                <w:rPr>
                  <w:i/>
                  <w:iCs/>
                  <w:noProof/>
                  <w:lang w:val="es-ES_tradnl"/>
                </w:rPr>
                <w:t>Ley 1221 de 2008.</w:t>
              </w:r>
              <w:r>
                <w:rPr>
                  <w:noProof/>
                  <w:lang w:val="es-ES_tradnl"/>
                </w:rPr>
                <w:t xml:space="preserve"> Obtenido de Por la cual se establecen normas para promover y regular el Teletrabajo y se dictan otras disposiciones.: http://www.secretariasenado.gov.co/senado/basedoc/ley_1221_2008.html</w:t>
              </w:r>
            </w:p>
            <w:p w14:paraId="36273AFB" w14:textId="77777777" w:rsidR="001B32D6" w:rsidRDefault="001B32D6" w:rsidP="001B32D6">
              <w:pPr>
                <w:pStyle w:val="Bibliografa"/>
                <w:ind w:left="720" w:hanging="720"/>
                <w:rPr>
                  <w:noProof/>
                  <w:lang w:val="es-ES_tradnl"/>
                </w:rPr>
              </w:pPr>
              <w:r>
                <w:rPr>
                  <w:noProof/>
                  <w:lang w:val="es-ES_tradnl"/>
                </w:rPr>
                <w:t xml:space="preserve">Connor, N. (2020). </w:t>
              </w:r>
              <w:r>
                <w:rPr>
                  <w:i/>
                  <w:iCs/>
                  <w:noProof/>
                  <w:lang w:val="es-ES_tradnl"/>
                </w:rPr>
                <w:t>¿Qué es la radiación? Definición.</w:t>
              </w:r>
              <w:r>
                <w:rPr>
                  <w:noProof/>
                  <w:lang w:val="es-ES_tradnl"/>
                </w:rPr>
                <w:t xml:space="preserve"> Obtenido de Radiation dosimetry: https://www.radiation-dosimetry.org/es/que-es-la-radiacion-definicion/</w:t>
              </w:r>
            </w:p>
            <w:p w14:paraId="1A0E90E5" w14:textId="77777777" w:rsidR="001B32D6" w:rsidRDefault="001B32D6" w:rsidP="001B32D6">
              <w:pPr>
                <w:pStyle w:val="Bibliografa"/>
                <w:ind w:left="720" w:hanging="720"/>
                <w:rPr>
                  <w:noProof/>
                  <w:lang w:val="es-ES_tradnl"/>
                </w:rPr>
              </w:pPr>
              <w:r>
                <w:rPr>
                  <w:noProof/>
                  <w:lang w:val="es-ES_tradnl"/>
                </w:rPr>
                <w:t xml:space="preserve">Connor, N. (2020). </w:t>
              </w:r>
              <w:r>
                <w:rPr>
                  <w:i/>
                  <w:iCs/>
                  <w:noProof/>
                  <w:lang w:val="es-ES_tradnl"/>
                </w:rPr>
                <w:t>Qué es la temperatura – Física – Definición.</w:t>
              </w:r>
              <w:r>
                <w:rPr>
                  <w:noProof/>
                  <w:lang w:val="es-ES_tradnl"/>
                </w:rPr>
                <w:t xml:space="preserve"> Obtenido de Thermal Engineering: https://www.thermal-engineering.org/es/que-es-la-temperatura-fisica-definicion/</w:t>
              </w:r>
            </w:p>
            <w:p w14:paraId="3BD94F46" w14:textId="77777777" w:rsidR="001B32D6" w:rsidRDefault="001B32D6" w:rsidP="001B32D6">
              <w:pPr>
                <w:pStyle w:val="Bibliografa"/>
                <w:ind w:left="720" w:hanging="720"/>
                <w:rPr>
                  <w:noProof/>
                  <w:lang w:val="es-ES_tradnl"/>
                </w:rPr>
              </w:pPr>
              <w:r>
                <w:rPr>
                  <w:noProof/>
                  <w:lang w:val="es-ES_tradnl"/>
                </w:rPr>
                <w:t xml:space="preserve">Consejo Colombiano de Seguridad. (2020). </w:t>
              </w:r>
              <w:r>
                <w:rPr>
                  <w:i/>
                  <w:iCs/>
                  <w:noProof/>
                  <w:lang w:val="es-ES_tradnl"/>
                </w:rPr>
                <w:t>Medidas de protección de seguridad y salud para trabajo en casa .</w:t>
              </w:r>
              <w:r>
                <w:rPr>
                  <w:noProof/>
                  <w:lang w:val="es-ES_tradnl"/>
                </w:rPr>
                <w:t xml:space="preserve"> Obtenido de https://ccs.org.co/medidas-de-proteccion-de-seguridad-y-salud-para-trabajo-en-casa/?doing_wp_cron=1629170457.5833768844604492187500</w:t>
              </w:r>
            </w:p>
            <w:p w14:paraId="1AC2FF1B" w14:textId="77777777" w:rsidR="001B32D6" w:rsidRDefault="001B32D6" w:rsidP="001B32D6">
              <w:pPr>
                <w:pStyle w:val="Bibliografa"/>
                <w:ind w:left="720" w:hanging="720"/>
                <w:rPr>
                  <w:noProof/>
                  <w:lang w:val="es-ES_tradnl"/>
                </w:rPr>
              </w:pPr>
              <w:r>
                <w:rPr>
                  <w:noProof/>
                  <w:lang w:val="es-ES_tradnl"/>
                </w:rPr>
                <w:t xml:space="preserve">Consejo Colombiano de Seguridad. (s.f.). </w:t>
              </w:r>
              <w:r>
                <w:rPr>
                  <w:i/>
                  <w:iCs/>
                  <w:noProof/>
                  <w:lang w:val="es-ES_tradnl"/>
                </w:rPr>
                <w:t>Gestión de los riesgos.</w:t>
              </w:r>
              <w:r>
                <w:rPr>
                  <w:noProof/>
                  <w:lang w:val="es-ES_tradnl"/>
                </w:rPr>
                <w:t xml:space="preserve"> Obtenido de https://ccs.org.co/contenido-tecnico/gestion-sst/gestion-de-los-riesgos/</w:t>
              </w:r>
            </w:p>
            <w:p w14:paraId="45C17E02" w14:textId="77777777" w:rsidR="001B32D6" w:rsidRDefault="001B32D6" w:rsidP="001B32D6">
              <w:pPr>
                <w:pStyle w:val="Bibliografa"/>
                <w:ind w:left="720" w:hanging="720"/>
                <w:rPr>
                  <w:noProof/>
                  <w:lang w:val="es-ES_tradnl"/>
                </w:rPr>
              </w:pPr>
              <w:r>
                <w:rPr>
                  <w:noProof/>
                  <w:lang w:val="es-ES_tradnl"/>
                </w:rPr>
                <w:t xml:space="preserve">Corporación Colombia Digital. (2018). </w:t>
              </w:r>
              <w:r>
                <w:rPr>
                  <w:i/>
                  <w:iCs/>
                  <w:noProof/>
                  <w:lang w:val="es-ES_tradnl"/>
                </w:rPr>
                <w:t>Cuarto estudio de penetración de teletrabajo en empresas colombianas.</w:t>
              </w:r>
              <w:r>
                <w:rPr>
                  <w:noProof/>
                  <w:lang w:val="es-ES_tradnl"/>
                </w:rPr>
                <w:t xml:space="preserve"> Obtenido de https://teletrabajo.gov.co/622/articles-75985_archivo_pdf_estudio_teletrabajo.pdf</w:t>
              </w:r>
            </w:p>
            <w:p w14:paraId="2B0BEC58" w14:textId="77777777" w:rsidR="001B32D6" w:rsidRDefault="001B32D6" w:rsidP="001B32D6">
              <w:pPr>
                <w:pStyle w:val="Bibliografa"/>
                <w:ind w:left="720" w:hanging="720"/>
                <w:rPr>
                  <w:noProof/>
                  <w:lang w:val="es-ES_tradnl"/>
                </w:rPr>
              </w:pPr>
              <w:r>
                <w:rPr>
                  <w:noProof/>
                  <w:lang w:val="es-ES_tradnl"/>
                </w:rPr>
                <w:lastRenderedPageBreak/>
                <w:t xml:space="preserve">De la Cruz Lozano, L. M. (2017). </w:t>
              </w:r>
              <w:r>
                <w:rPr>
                  <w:i/>
                  <w:iCs/>
                  <w:noProof/>
                  <w:lang w:val="es-ES_tradnl"/>
                </w:rPr>
                <w:t>Riesgo fenómenos naturales.</w:t>
              </w:r>
              <w:r>
                <w:rPr>
                  <w:noProof/>
                  <w:lang w:val="es-ES_tradnl"/>
                </w:rPr>
                <w:t xml:space="preserve"> Obtenido de https://es.slideshare.net/LinaDelaCruz2/salud-ocupacional-riesgo-fenmeno-natural</w:t>
              </w:r>
            </w:p>
            <w:p w14:paraId="0376A8BD" w14:textId="77777777" w:rsidR="001B32D6" w:rsidRDefault="001B32D6" w:rsidP="001B32D6">
              <w:pPr>
                <w:pStyle w:val="Bibliografa"/>
                <w:ind w:left="720" w:hanging="720"/>
                <w:rPr>
                  <w:noProof/>
                  <w:lang w:val="es-ES_tradnl"/>
                </w:rPr>
              </w:pPr>
              <w:r>
                <w:rPr>
                  <w:noProof/>
                  <w:lang w:val="es-ES_tradnl"/>
                </w:rPr>
                <w:t xml:space="preserve">Federación de Enseñanza de USO. (2020). </w:t>
              </w:r>
              <w:r>
                <w:rPr>
                  <w:i/>
                  <w:iCs/>
                  <w:noProof/>
                  <w:lang w:val="es-ES_tradnl"/>
                </w:rPr>
                <w:t>Encuesta de FEUSO sobre la incidencia del teletrabajo en los docentes.</w:t>
              </w:r>
              <w:r>
                <w:rPr>
                  <w:noProof/>
                  <w:lang w:val="es-ES_tradnl"/>
                </w:rPr>
                <w:t xml:space="preserve"> Obtenido de https://www.uso.es/wp-content/uploads/2020/06/sindicato-uso-encuesta-feuso-teletrabajo-docentes.pdf</w:t>
              </w:r>
            </w:p>
            <w:p w14:paraId="7A341A0C" w14:textId="77777777" w:rsidR="001B32D6" w:rsidRDefault="001B32D6" w:rsidP="001B32D6">
              <w:pPr>
                <w:pStyle w:val="Bibliografa"/>
                <w:ind w:left="720" w:hanging="720"/>
                <w:rPr>
                  <w:noProof/>
                  <w:lang w:val="es-ES_tradnl"/>
                </w:rPr>
              </w:pPr>
              <w:r>
                <w:rPr>
                  <w:noProof/>
                  <w:lang w:val="es-ES_tradnl"/>
                </w:rPr>
                <w:t xml:space="preserve">Federación de Sindicatos Independientes de Enseñanza. (2015). </w:t>
              </w:r>
              <w:r>
                <w:rPr>
                  <w:i/>
                  <w:iCs/>
                  <w:noProof/>
                  <w:lang w:val="es-ES_tradnl"/>
                </w:rPr>
                <w:t>Riesgos laborales en el sector docente.</w:t>
              </w:r>
              <w:r>
                <w:rPr>
                  <w:noProof/>
                  <w:lang w:val="es-ES_tradnl"/>
                </w:rPr>
                <w:t xml:space="preserve"> Obtenido de Prevensystem: https://www.prevensystem.com/internacional/263/noticia-riesgos-laborales-en-el-sector-docente.html</w:t>
              </w:r>
            </w:p>
            <w:p w14:paraId="3BD831D3" w14:textId="77777777" w:rsidR="001B32D6" w:rsidRDefault="001B32D6" w:rsidP="001B32D6">
              <w:pPr>
                <w:pStyle w:val="Bibliografa"/>
                <w:ind w:left="720" w:hanging="720"/>
                <w:rPr>
                  <w:noProof/>
                  <w:lang w:val="es-ES_tradnl"/>
                </w:rPr>
              </w:pPr>
              <w:r>
                <w:rPr>
                  <w:noProof/>
                  <w:lang w:val="es-ES_tradnl"/>
                </w:rPr>
                <w:t xml:space="preserve">Flórez, Á. J., Fonnegra, J. F., &amp; Hernández, E. (2013). </w:t>
              </w:r>
              <w:r>
                <w:rPr>
                  <w:i/>
                  <w:iCs/>
                  <w:noProof/>
                  <w:lang w:val="es-ES_tradnl"/>
                </w:rPr>
                <w:t>Peligro físico.</w:t>
              </w:r>
              <w:r>
                <w:rPr>
                  <w:noProof/>
                  <w:lang w:val="es-ES_tradnl"/>
                </w:rPr>
                <w:t xml:space="preserve"> Obtenido de https://es.slideshare.net/alvarojflorez89/peligro-fsico#.</w:t>
              </w:r>
            </w:p>
            <w:p w14:paraId="6FFC420B" w14:textId="77777777" w:rsidR="001B32D6" w:rsidRDefault="001B32D6" w:rsidP="001B32D6">
              <w:pPr>
                <w:pStyle w:val="Bibliografa"/>
                <w:ind w:left="720" w:hanging="720"/>
                <w:rPr>
                  <w:noProof/>
                  <w:lang w:val="es-ES_tradnl"/>
                </w:rPr>
              </w:pPr>
              <w:r>
                <w:rPr>
                  <w:noProof/>
                  <w:lang w:val="es-ES_tradnl"/>
                </w:rPr>
                <w:t xml:space="preserve">Fundación Universitaria Claretiana. (s.f.). </w:t>
              </w:r>
              <w:r>
                <w:rPr>
                  <w:i/>
                  <w:iCs/>
                  <w:noProof/>
                  <w:lang w:val="es-ES_tradnl"/>
                </w:rPr>
                <w:t>Riesgo biomecánico.</w:t>
              </w:r>
              <w:r>
                <w:rPr>
                  <w:noProof/>
                  <w:lang w:val="es-ES_tradnl"/>
                </w:rPr>
                <w:t xml:space="preserve"> Obtenido de https://sincla.uniclaretiana.edu.co/files/Apoyo/Gestion_de_la_Seguridad_y_Salud_en_el_Trabajo/Protocolos/QGQ-04_Riesgo_Biomecanico.pdf</w:t>
              </w:r>
            </w:p>
            <w:p w14:paraId="3B7E8A65" w14:textId="77777777" w:rsidR="001B32D6" w:rsidRDefault="001B32D6" w:rsidP="001B32D6">
              <w:pPr>
                <w:pStyle w:val="Bibliografa"/>
                <w:ind w:left="720" w:hanging="720"/>
                <w:rPr>
                  <w:noProof/>
                  <w:lang w:val="es-ES_tradnl"/>
                </w:rPr>
              </w:pPr>
              <w:r>
                <w:rPr>
                  <w:noProof/>
                  <w:lang w:val="es-ES_tradnl"/>
                </w:rPr>
                <w:t xml:space="preserve">García Salirrosas, E. E., &amp; Sánchez Poma, R. A. (2020). </w:t>
              </w:r>
              <w:r>
                <w:rPr>
                  <w:i/>
                  <w:iCs/>
                  <w:noProof/>
                  <w:lang w:val="es-ES_tradnl"/>
                </w:rPr>
                <w:t>Prevalencia de trastornos musculoesqueléticos en docentes universitarios que realizan teletrabajo en tiempos de COVID-19.</w:t>
              </w:r>
              <w:r>
                <w:rPr>
                  <w:noProof/>
                  <w:lang w:val="es-ES_tradnl"/>
                </w:rPr>
                <w:t xml:space="preserve"> Obtenido de Anales de la Facultad de Medicina: https://dialnet.unirioja.es/servlet/articulo?codigo=7814752</w:t>
              </w:r>
            </w:p>
            <w:p w14:paraId="00901BD6" w14:textId="77777777" w:rsidR="001B32D6" w:rsidRDefault="001B32D6" w:rsidP="001B32D6">
              <w:pPr>
                <w:pStyle w:val="Bibliografa"/>
                <w:ind w:left="720" w:hanging="720"/>
                <w:rPr>
                  <w:noProof/>
                  <w:lang w:val="es-ES_tradnl"/>
                </w:rPr>
              </w:pPr>
              <w:r>
                <w:rPr>
                  <w:noProof/>
                  <w:lang w:val="es-ES_tradnl"/>
                </w:rPr>
                <w:t xml:space="preserve">Gómez, L. (2011). Un espacio para la investigación documental. </w:t>
              </w:r>
              <w:r>
                <w:rPr>
                  <w:i/>
                  <w:iCs/>
                  <w:noProof/>
                  <w:lang w:val="es-ES_tradnl"/>
                </w:rPr>
                <w:t>Revista Vanguardia Psicológica</w:t>
              </w:r>
              <w:r>
                <w:rPr>
                  <w:noProof/>
                  <w:lang w:val="es-ES_tradnl"/>
                </w:rPr>
                <w:t>, 226-233.</w:t>
              </w:r>
            </w:p>
            <w:p w14:paraId="33889DBC" w14:textId="77777777" w:rsidR="001B32D6" w:rsidRDefault="001B32D6" w:rsidP="001B32D6">
              <w:pPr>
                <w:pStyle w:val="Bibliografa"/>
                <w:ind w:left="720" w:hanging="720"/>
                <w:rPr>
                  <w:noProof/>
                  <w:lang w:val="es-ES_tradnl"/>
                </w:rPr>
              </w:pPr>
              <w:r>
                <w:rPr>
                  <w:noProof/>
                  <w:lang w:val="es-ES_tradnl"/>
                </w:rPr>
                <w:t xml:space="preserve">Gracia Camón, D. (s.f.). </w:t>
              </w:r>
              <w:r>
                <w:rPr>
                  <w:i/>
                  <w:iCs/>
                  <w:noProof/>
                  <w:lang w:val="es-ES_tradnl"/>
                </w:rPr>
                <w:t>¿Qué son los riesgos psicosociales?</w:t>
              </w:r>
              <w:r>
                <w:rPr>
                  <w:noProof/>
                  <w:lang w:val="es-ES_tradnl"/>
                </w:rPr>
                <w:t xml:space="preserve"> Obtenido de Psicopreven: https://psicopreven.com/noticias-de-la-prevencion/137-que-son-los-riesgos-psicosociales</w:t>
              </w:r>
            </w:p>
            <w:p w14:paraId="1B180998" w14:textId="77777777" w:rsidR="001B32D6" w:rsidRDefault="001B32D6" w:rsidP="001B32D6">
              <w:pPr>
                <w:pStyle w:val="Bibliografa"/>
                <w:ind w:left="720" w:hanging="720"/>
                <w:rPr>
                  <w:noProof/>
                  <w:lang w:val="es-ES_tradnl"/>
                </w:rPr>
              </w:pPr>
              <w:r>
                <w:rPr>
                  <w:noProof/>
                  <w:lang w:val="es-ES_tradnl"/>
                </w:rPr>
                <w:lastRenderedPageBreak/>
                <w:t xml:space="preserve">Guevara Alban, G. P., Verdesoto Arguello, A. E., &amp; Castro Molina, N. E. (2020). Metodologías de investigación educativa (descriptivas, experimentales, participativas, y de investigación-acción). </w:t>
              </w:r>
              <w:r>
                <w:rPr>
                  <w:i/>
                  <w:iCs/>
                  <w:noProof/>
                  <w:lang w:val="es-ES_tradnl"/>
                </w:rPr>
                <w:t>Revista científica Mundo de la Investigación y el Conocimiento, 4</w:t>
              </w:r>
              <w:r>
                <w:rPr>
                  <w:noProof/>
                  <w:lang w:val="es-ES_tradnl"/>
                </w:rPr>
                <w:t>(3).</w:t>
              </w:r>
            </w:p>
            <w:p w14:paraId="0434D876" w14:textId="77777777" w:rsidR="001B32D6" w:rsidRDefault="001B32D6" w:rsidP="001B32D6">
              <w:pPr>
                <w:pStyle w:val="Bibliografa"/>
                <w:ind w:left="720" w:hanging="720"/>
                <w:rPr>
                  <w:noProof/>
                  <w:lang w:val="es-ES_tradnl"/>
                </w:rPr>
              </w:pPr>
              <w:r>
                <w:rPr>
                  <w:noProof/>
                  <w:lang w:val="es-ES_tradnl"/>
                </w:rPr>
                <w:t xml:space="preserve">Hawkins, D., &amp; Amado, A. M. (2021). </w:t>
              </w:r>
              <w:r>
                <w:rPr>
                  <w:i/>
                  <w:iCs/>
                  <w:noProof/>
                  <w:lang w:val="es-ES_tradnl"/>
                </w:rPr>
                <w:t>¿Cómo regular el trabajo en casa?</w:t>
              </w:r>
              <w:r>
                <w:rPr>
                  <w:noProof/>
                  <w:lang w:val="es-ES_tradnl"/>
                </w:rPr>
                <w:t xml:space="preserve"> Obtenido de Razón Pública: https://razonpublica.com/regular-trabajo-casa/</w:t>
              </w:r>
            </w:p>
            <w:p w14:paraId="7A60E697" w14:textId="77777777" w:rsidR="001B32D6" w:rsidRDefault="001B32D6" w:rsidP="001B32D6">
              <w:pPr>
                <w:pStyle w:val="Bibliografa"/>
                <w:ind w:left="720" w:hanging="720"/>
                <w:rPr>
                  <w:noProof/>
                  <w:lang w:val="es-ES_tradnl"/>
                </w:rPr>
              </w:pPr>
              <w:r>
                <w:rPr>
                  <w:noProof/>
                  <w:lang w:val="es-ES_tradnl"/>
                </w:rPr>
                <w:t xml:space="preserve">Henao Robledo, F. (2014). Parte I Riesgos eléctricos. En </w:t>
              </w:r>
              <w:r>
                <w:rPr>
                  <w:i/>
                  <w:iCs/>
                  <w:noProof/>
                  <w:lang w:val="es-ES_tradnl"/>
                </w:rPr>
                <w:t>Riesgos eléctricos y mecánicos</w:t>
              </w:r>
              <w:r>
                <w:rPr>
                  <w:noProof/>
                  <w:lang w:val="es-ES_tradnl"/>
                </w:rPr>
                <w:t xml:space="preserve"> (Segunda ed.). ECOE Ediciones.</w:t>
              </w:r>
            </w:p>
            <w:p w14:paraId="727B2E7E" w14:textId="77777777" w:rsidR="001B32D6" w:rsidRDefault="001B32D6" w:rsidP="001B32D6">
              <w:pPr>
                <w:pStyle w:val="Bibliografa"/>
                <w:ind w:left="720" w:hanging="720"/>
                <w:rPr>
                  <w:noProof/>
                  <w:lang w:val="es-ES_tradnl"/>
                </w:rPr>
              </w:pPr>
              <w:r>
                <w:rPr>
                  <w:noProof/>
                  <w:lang w:val="es-ES_tradnl"/>
                </w:rPr>
                <w:t xml:space="preserve">Instituto Colombiano de Normas Técnicas y Certificación ICONTEC. (2012). </w:t>
              </w:r>
              <w:r>
                <w:rPr>
                  <w:i/>
                  <w:iCs/>
                  <w:noProof/>
                  <w:lang w:val="es-ES_tradnl"/>
                </w:rPr>
                <w:t>Guía Técnica Colombiana GTC 45.</w:t>
              </w:r>
              <w:r>
                <w:rPr>
                  <w:noProof/>
                  <w:lang w:val="es-ES_tradnl"/>
                </w:rPr>
                <w:t xml:space="preserve"> </w:t>
              </w:r>
            </w:p>
            <w:p w14:paraId="7AB39520" w14:textId="77777777" w:rsidR="001B32D6" w:rsidRDefault="001B32D6" w:rsidP="001B32D6">
              <w:pPr>
                <w:pStyle w:val="Bibliografa"/>
                <w:ind w:left="720" w:hanging="720"/>
                <w:rPr>
                  <w:noProof/>
                  <w:lang w:val="es-ES_tradnl"/>
                </w:rPr>
              </w:pPr>
              <w:r>
                <w:rPr>
                  <w:noProof/>
                  <w:lang w:val="es-ES_tradnl"/>
                </w:rPr>
                <w:t xml:space="preserve">Instituto Sindical de Trabajo, Ambiente y Salud. (s.f.). </w:t>
              </w:r>
              <w:r>
                <w:rPr>
                  <w:i/>
                  <w:iCs/>
                  <w:noProof/>
                  <w:lang w:val="es-ES_tradnl"/>
                </w:rPr>
                <w:t>Riesgos psicosociales.</w:t>
              </w:r>
              <w:r>
                <w:rPr>
                  <w:noProof/>
                  <w:lang w:val="es-ES_tradnl"/>
                </w:rPr>
                <w:t xml:space="preserve"> Obtenido de https://istas.net/salud-laboral/peligros-y-riesgos-laborales/riesgos-psicosociales</w:t>
              </w:r>
            </w:p>
            <w:p w14:paraId="566CE87B" w14:textId="77777777" w:rsidR="001B32D6" w:rsidRDefault="001B32D6" w:rsidP="001B32D6">
              <w:pPr>
                <w:pStyle w:val="Bibliografa"/>
                <w:ind w:left="720" w:hanging="720"/>
                <w:rPr>
                  <w:noProof/>
                  <w:lang w:val="es-ES_tradnl"/>
                </w:rPr>
              </w:pPr>
              <w:r>
                <w:rPr>
                  <w:noProof/>
                  <w:lang w:val="es-ES_tradnl"/>
                </w:rPr>
                <w:t xml:space="preserve">ISOTools. (2015). </w:t>
              </w:r>
              <w:r>
                <w:rPr>
                  <w:i/>
                  <w:iCs/>
                  <w:noProof/>
                  <w:lang w:val="es-ES_tradnl"/>
                </w:rPr>
                <w:t>Riesgo laboral: definición y conceptos básicos.</w:t>
              </w:r>
              <w:r>
                <w:rPr>
                  <w:noProof/>
                  <w:lang w:val="es-ES_tradnl"/>
                </w:rPr>
                <w:t xml:space="preserve"> Obtenido de ISOTools Excellence: https://www.isotools.org/2015/09/10/riesgo-laboral-definicion-y-conceptos-basicos/</w:t>
              </w:r>
            </w:p>
            <w:p w14:paraId="2B1F9A44" w14:textId="77777777" w:rsidR="001B32D6" w:rsidRDefault="001B32D6" w:rsidP="001B32D6">
              <w:pPr>
                <w:pStyle w:val="Bibliografa"/>
                <w:ind w:left="720" w:hanging="720"/>
                <w:rPr>
                  <w:noProof/>
                  <w:lang w:val="es-ES_tradnl"/>
                </w:rPr>
              </w:pPr>
              <w:r>
                <w:rPr>
                  <w:noProof/>
                  <w:lang w:val="es-ES_tradnl"/>
                </w:rPr>
                <w:t xml:space="preserve">Jaimes Sánchez, E., &amp; Aragón Cepeda, M. (2018). </w:t>
              </w:r>
              <w:r>
                <w:rPr>
                  <w:i/>
                  <w:iCs/>
                  <w:noProof/>
                  <w:lang w:val="es-ES_tradnl"/>
                </w:rPr>
                <w:t>Estudio de la accidentalidad relacionad con riesgo mecánico en el establecimiento de productos cárnicos Plaza Carnes.</w:t>
              </w:r>
              <w:r>
                <w:rPr>
                  <w:noProof/>
                  <w:lang w:val="es-ES_tradnl"/>
                </w:rPr>
                <w:t xml:space="preserve"> Obtenido de Repositorio Uniminuto: https://hdl.handle.net/10656/10524</w:t>
              </w:r>
            </w:p>
            <w:p w14:paraId="766DE589" w14:textId="77777777" w:rsidR="001B32D6" w:rsidRDefault="001B32D6" w:rsidP="001B32D6">
              <w:pPr>
                <w:pStyle w:val="Bibliografa"/>
                <w:ind w:left="720" w:hanging="720"/>
                <w:rPr>
                  <w:noProof/>
                  <w:lang w:val="es-ES_tradnl"/>
                </w:rPr>
              </w:pPr>
              <w:r>
                <w:rPr>
                  <w:noProof/>
                  <w:lang w:val="es-ES_tradnl"/>
                </w:rPr>
                <w:t xml:space="preserve">La República. (22 de mayo de 2020). </w:t>
              </w:r>
              <w:r>
                <w:rPr>
                  <w:i/>
                  <w:iCs/>
                  <w:noProof/>
                  <w:lang w:val="es-ES_tradnl"/>
                </w:rPr>
                <w:t>El teletrabajo subió en más de 30% los servicios en el hogar durante esta cuarentena</w:t>
              </w:r>
              <w:r>
                <w:rPr>
                  <w:noProof/>
                  <w:lang w:val="es-ES_tradnl"/>
                </w:rPr>
                <w:t>. Obtenido de https://www.larepublica.co/alta-gerencia/el-teletrabajo-subio-en-mas-de-30-los-servicios-en-el-hogar-3009109?fbclid=IwAR2FjkoulnSo9X65AAEKmBiedI18-1zUG9nP90yCy1dBvBvKtSN07ejvUKI</w:t>
              </w:r>
            </w:p>
            <w:p w14:paraId="710BB9DE" w14:textId="77777777" w:rsidR="001B32D6" w:rsidRDefault="001B32D6" w:rsidP="001B32D6">
              <w:pPr>
                <w:pStyle w:val="Bibliografa"/>
                <w:ind w:left="720" w:hanging="720"/>
                <w:rPr>
                  <w:noProof/>
                  <w:lang w:val="es-ES_tradnl"/>
                </w:rPr>
              </w:pPr>
              <w:r>
                <w:rPr>
                  <w:noProof/>
                  <w:lang w:val="es-ES_tradnl"/>
                </w:rPr>
                <w:lastRenderedPageBreak/>
                <w:t xml:space="preserve">Landucci Núñez, L. M. (2020). </w:t>
              </w:r>
              <w:r>
                <w:rPr>
                  <w:i/>
                  <w:iCs/>
                  <w:noProof/>
                  <w:lang w:val="es-ES_tradnl"/>
                </w:rPr>
                <w:t>Doble presencia : un riesgo psicosocial presente en las docentes de primaria de una unidad educativa privada, debido al teletrabajo durante la emergencia sanitaria por la Covid-19, en la ciudad de Guayaquil.</w:t>
              </w:r>
              <w:r>
                <w:rPr>
                  <w:noProof/>
                  <w:lang w:val="es-ES_tradnl"/>
                </w:rPr>
                <w:t xml:space="preserve"> Obtenido de Repositorio Universidad Católica de Santiago de Guayaquil: http://repositorio.ucsg.edu.ec/handle/3317/15620</w:t>
              </w:r>
            </w:p>
            <w:p w14:paraId="69E678A6" w14:textId="77777777" w:rsidR="001B32D6" w:rsidRDefault="001B32D6" w:rsidP="001B32D6">
              <w:pPr>
                <w:pStyle w:val="Bibliografa"/>
                <w:ind w:left="720" w:hanging="720"/>
                <w:rPr>
                  <w:noProof/>
                  <w:lang w:val="es-ES_tradnl"/>
                </w:rPr>
              </w:pPr>
              <w:r>
                <w:rPr>
                  <w:noProof/>
                  <w:lang w:val="es-ES_tradnl"/>
                </w:rPr>
                <w:t xml:space="preserve">Leal Arango, H. E. (2020). </w:t>
              </w:r>
              <w:r>
                <w:rPr>
                  <w:i/>
                  <w:iCs/>
                  <w:noProof/>
                  <w:lang w:val="es-ES_tradnl"/>
                </w:rPr>
                <w:t>Trabajo en casa, riesgos para la salud del maestro.</w:t>
              </w:r>
              <w:r>
                <w:rPr>
                  <w:noProof/>
                  <w:lang w:val="es-ES_tradnl"/>
                </w:rPr>
                <w:t xml:space="preserve"> Obtenido de El Quindiano: https://www.elquindiano.com/noticia/18360/trabajo-en-casa-riesgos-para-la-salud-del-maestro</w:t>
              </w:r>
            </w:p>
            <w:p w14:paraId="49AF7403" w14:textId="77777777" w:rsidR="001B32D6" w:rsidRDefault="001B32D6" w:rsidP="001B32D6">
              <w:pPr>
                <w:pStyle w:val="Bibliografa"/>
                <w:ind w:left="720" w:hanging="720"/>
                <w:rPr>
                  <w:noProof/>
                  <w:lang w:val="es-ES_tradnl"/>
                </w:rPr>
              </w:pPr>
              <w:r>
                <w:rPr>
                  <w:noProof/>
                  <w:lang w:val="es-ES_tradnl"/>
                </w:rPr>
                <w:t xml:space="preserve">Lujano García, E., &amp; Monroy Bejarano, Y. N. (2021). </w:t>
              </w:r>
              <w:r>
                <w:rPr>
                  <w:i/>
                  <w:iCs/>
                  <w:noProof/>
                  <w:lang w:val="es-ES_tradnl"/>
                </w:rPr>
                <w:t>Factores de Riesgo Psicosocial Asociados al Teletrabajo, en Profesores del Colegio Nacionalizado Femenino de la Ciudad de Villavicencio.</w:t>
              </w:r>
              <w:r>
                <w:rPr>
                  <w:noProof/>
                  <w:lang w:val="es-ES_tradnl"/>
                </w:rPr>
                <w:t xml:space="preserve"> Obtenido de Repositorio UCC: https://repository.ucc.edu.co/bitstream/20.500.12494/33169/2/2021_riesgo_psicosocial_teletrabajo.pdf</w:t>
              </w:r>
            </w:p>
            <w:p w14:paraId="6B026CA8" w14:textId="77777777" w:rsidR="001B32D6" w:rsidRDefault="001B32D6" w:rsidP="001B32D6">
              <w:pPr>
                <w:pStyle w:val="Bibliografa"/>
                <w:ind w:left="720" w:hanging="720"/>
                <w:rPr>
                  <w:noProof/>
                  <w:lang w:val="es-ES_tradnl"/>
                </w:rPr>
              </w:pPr>
              <w:r>
                <w:rPr>
                  <w:noProof/>
                  <w:lang w:val="es-ES_tradnl"/>
                </w:rPr>
                <w:t xml:space="preserve">Maza Santos, E. H., Loor Cedeño, L. A., Tomalá León, M. L., &amp; Delgado Molina, J. B. (2021). </w:t>
              </w:r>
              <w:r>
                <w:rPr>
                  <w:i/>
                  <w:iCs/>
                  <w:noProof/>
                  <w:lang w:val="es-ES_tradnl"/>
                </w:rPr>
                <w:t>Riesgo de la Salud Ocupacional en el Teletrabajo Docente.</w:t>
              </w:r>
              <w:r>
                <w:rPr>
                  <w:noProof/>
                  <w:lang w:val="es-ES_tradnl"/>
                </w:rPr>
                <w:t xml:space="preserve"> Obtenido de Revista científica biomédica del ITSUP: https://revistas.itsup.edu.ec/index.php/Higia</w:t>
              </w:r>
            </w:p>
            <w:p w14:paraId="570F5381" w14:textId="77777777" w:rsidR="001B32D6" w:rsidRDefault="001B32D6" w:rsidP="001B32D6">
              <w:pPr>
                <w:pStyle w:val="Bibliografa"/>
                <w:ind w:left="720" w:hanging="720"/>
                <w:rPr>
                  <w:noProof/>
                  <w:lang w:val="es-ES_tradnl"/>
                </w:rPr>
              </w:pPr>
              <w:r>
                <w:rPr>
                  <w:noProof/>
                  <w:lang w:val="es-ES_tradnl"/>
                </w:rPr>
                <w:t xml:space="preserve">Ministerio de Trabajo, Empleo y Seguridad Social. (2014). </w:t>
              </w:r>
              <w:r>
                <w:rPr>
                  <w:i/>
                  <w:iCs/>
                  <w:noProof/>
                  <w:lang w:val="es-ES_tradnl"/>
                </w:rPr>
                <w:t>Salud y seguridad en el trabajo: aportes para una cultura de la prevención.</w:t>
              </w:r>
              <w:r>
                <w:rPr>
                  <w:noProof/>
                  <w:lang w:val="es-ES_tradnl"/>
                </w:rPr>
                <w:t xml:space="preserve"> Obtenido de Organización Internacional del Trabajo: https://www.ilo.org/buenosaires/publicaciones/WCMS_248685/lang--es/index.htm</w:t>
              </w:r>
            </w:p>
            <w:p w14:paraId="02035A0D" w14:textId="77777777" w:rsidR="001B32D6" w:rsidRDefault="001B32D6" w:rsidP="001B32D6">
              <w:pPr>
                <w:pStyle w:val="Bibliografa"/>
                <w:ind w:left="720" w:hanging="720"/>
                <w:rPr>
                  <w:noProof/>
                  <w:lang w:val="es-ES_tradnl"/>
                </w:rPr>
              </w:pPr>
              <w:r>
                <w:rPr>
                  <w:noProof/>
                  <w:lang w:val="es-ES_tradnl"/>
                </w:rPr>
                <w:t xml:space="preserve">Ministerio del Trabajo. (2018). </w:t>
              </w:r>
              <w:r>
                <w:rPr>
                  <w:i/>
                  <w:iCs/>
                  <w:noProof/>
                  <w:lang w:val="es-ES_tradnl"/>
                </w:rPr>
                <w:t>Guía para trabajadores expuestos a riesgo biológico.</w:t>
              </w:r>
              <w:r>
                <w:rPr>
                  <w:noProof/>
                  <w:lang w:val="es-ES_tradnl"/>
                </w:rPr>
                <w:t xml:space="preserve"> Obtenido de Ministerio del Trabajo: </w:t>
              </w:r>
              <w:r>
                <w:rPr>
                  <w:noProof/>
                  <w:lang w:val="es-ES_tradnl"/>
                </w:rPr>
                <w:lastRenderedPageBreak/>
                <w:t>https://www.mintrabajo.gov.co/documents/20147/59676/GUIA+RIESGO+BIOLÓGICO+PARA+TRABAJADORES.pdf/</w:t>
              </w:r>
            </w:p>
            <w:p w14:paraId="55A26490" w14:textId="77777777" w:rsidR="001B32D6" w:rsidRDefault="001B32D6" w:rsidP="001B32D6">
              <w:pPr>
                <w:pStyle w:val="Bibliografa"/>
                <w:ind w:left="720" w:hanging="720"/>
                <w:rPr>
                  <w:noProof/>
                  <w:lang w:val="es-ES_tradnl"/>
                </w:rPr>
              </w:pPr>
              <w:r>
                <w:rPr>
                  <w:noProof/>
                  <w:lang w:val="es-ES_tradnl"/>
                </w:rPr>
                <w:t xml:space="preserve">Ministerio del Trabajo. (2020). </w:t>
              </w:r>
              <w:r>
                <w:rPr>
                  <w:i/>
                  <w:iCs/>
                  <w:noProof/>
                  <w:lang w:val="es-ES_tradnl"/>
                </w:rPr>
                <w:t>Circular 0041 de 2020.</w:t>
              </w:r>
              <w:r>
                <w:rPr>
                  <w:noProof/>
                  <w:lang w:val="es-ES_tradnl"/>
                </w:rPr>
                <w:t xml:space="preserve"> Obtenido de https://www.mintrabajo.gov.co/documents/20147/60876961/Circular+0041-2020.PDF/98d19065-352d-33d2-978e-9e9069374144?t=1591222484807</w:t>
              </w:r>
            </w:p>
            <w:p w14:paraId="51F8B8DD" w14:textId="77777777" w:rsidR="001B32D6" w:rsidRDefault="001B32D6" w:rsidP="001B32D6">
              <w:pPr>
                <w:pStyle w:val="Bibliografa"/>
                <w:ind w:left="720" w:hanging="720"/>
                <w:rPr>
                  <w:noProof/>
                  <w:lang w:val="es-ES_tradnl"/>
                </w:rPr>
              </w:pPr>
              <w:r>
                <w:rPr>
                  <w:noProof/>
                  <w:lang w:val="es-ES_tradnl"/>
                </w:rPr>
                <w:t xml:space="preserve">Ministro de Trabajo y Seguridad Social. (1979). </w:t>
              </w:r>
              <w:r>
                <w:rPr>
                  <w:i/>
                  <w:iCs/>
                  <w:noProof/>
                  <w:lang w:val="es-ES_tradnl"/>
                </w:rPr>
                <w:t>Resolución 2400 de 1979.</w:t>
              </w:r>
              <w:r>
                <w:rPr>
                  <w:noProof/>
                  <w:lang w:val="es-ES_tradnl"/>
                </w:rPr>
                <w:t xml:space="preserve"> Obtenido de Establece disposiciones sobre vivienda, higiene y seguridad en los establecimientos de trabajo: https://www.ilo.org/dyn/travail/docs/1509/industrial%20safety%20statute.pdf</w:t>
              </w:r>
            </w:p>
            <w:p w14:paraId="4DD8CAE1" w14:textId="77777777" w:rsidR="001B32D6" w:rsidRDefault="001B32D6" w:rsidP="001B32D6">
              <w:pPr>
                <w:pStyle w:val="Bibliografa"/>
                <w:ind w:left="720" w:hanging="720"/>
                <w:rPr>
                  <w:noProof/>
                  <w:lang w:val="es-ES_tradnl"/>
                </w:rPr>
              </w:pPr>
              <w:r>
                <w:rPr>
                  <w:noProof/>
                  <w:lang w:val="es-ES_tradnl"/>
                </w:rPr>
                <w:t xml:space="preserve">Ministro del Trabajo. (2020). </w:t>
              </w:r>
              <w:r>
                <w:rPr>
                  <w:i/>
                  <w:iCs/>
                  <w:noProof/>
                  <w:lang w:val="es-ES_tradnl"/>
                </w:rPr>
                <w:t>Circular 0021 de 2020.</w:t>
              </w:r>
              <w:r>
                <w:rPr>
                  <w:noProof/>
                  <w:lang w:val="es-ES_tradnl"/>
                </w:rPr>
                <w:t xml:space="preserve"> Obtenido de Medidas de protección al empleo con ocasión de la fase de contención de COVID-19 y de la declaración de emergencia sanitaria: https://www.mintrabajo.gov.co/documents/20147/0/Circular+0021.pdf/8049a852-e8b0-b5e7-05d3-8da3943c0879?t=1584464523596</w:t>
              </w:r>
            </w:p>
            <w:p w14:paraId="10EBF65A" w14:textId="77777777" w:rsidR="001B32D6" w:rsidRDefault="001B32D6" w:rsidP="001B32D6">
              <w:pPr>
                <w:pStyle w:val="Bibliografa"/>
                <w:ind w:left="720" w:hanging="720"/>
                <w:rPr>
                  <w:noProof/>
                  <w:lang w:val="es-ES_tradnl"/>
                </w:rPr>
              </w:pPr>
              <w:r>
                <w:rPr>
                  <w:noProof/>
                  <w:lang w:val="es-ES_tradnl"/>
                </w:rPr>
                <w:t xml:space="preserve">Ministro del Trabajo. (2020). </w:t>
              </w:r>
              <w:r>
                <w:rPr>
                  <w:i/>
                  <w:iCs/>
                  <w:noProof/>
                  <w:lang w:val="es-ES_tradnl"/>
                </w:rPr>
                <w:t>Circular 0041 de 2020.</w:t>
              </w:r>
              <w:r>
                <w:rPr>
                  <w:noProof/>
                  <w:lang w:val="es-ES_tradnl"/>
                </w:rPr>
                <w:t xml:space="preserve"> Obtenido de Lineamientos respecto del trabajo en casa: https://www.mintrabajo.gov.co/documents/20147/60876961/Circular+0041-2020.PDF/98d19065-352d-33d2-978e-9e9069374144?t=1591222484807</w:t>
              </w:r>
            </w:p>
            <w:p w14:paraId="4756A1A7" w14:textId="77777777" w:rsidR="001B32D6" w:rsidRDefault="001B32D6" w:rsidP="001B32D6">
              <w:pPr>
                <w:pStyle w:val="Bibliografa"/>
                <w:ind w:left="720" w:hanging="720"/>
                <w:rPr>
                  <w:noProof/>
                  <w:lang w:val="es-ES_tradnl"/>
                </w:rPr>
              </w:pPr>
              <w:r>
                <w:rPr>
                  <w:noProof/>
                  <w:lang w:val="es-ES_tradnl"/>
                </w:rPr>
                <w:t xml:space="preserve">Molina Bravo, M. E. (2021). </w:t>
              </w:r>
              <w:r>
                <w:rPr>
                  <w:i/>
                  <w:iCs/>
                  <w:noProof/>
                  <w:lang w:val="es-ES_tradnl"/>
                </w:rPr>
                <w:t>Teletrabajo y los riesgos psicosociales en la salud de los trabajadores.</w:t>
              </w:r>
              <w:r>
                <w:rPr>
                  <w:noProof/>
                  <w:lang w:val="es-ES_tradnl"/>
                </w:rPr>
                <w:t xml:space="preserve"> Obtenido de Repositorio institucional de la Universidad San Gregorio de Portoviejo: http://repositorio.sangregorio.edu.ec/handle/123456789/2058</w:t>
              </w:r>
            </w:p>
            <w:p w14:paraId="61845E08" w14:textId="77777777" w:rsidR="001B32D6" w:rsidRDefault="001B32D6" w:rsidP="001B32D6">
              <w:pPr>
                <w:pStyle w:val="Bibliografa"/>
                <w:ind w:left="720" w:hanging="720"/>
                <w:rPr>
                  <w:noProof/>
                  <w:lang w:val="es-ES_tradnl"/>
                </w:rPr>
              </w:pPr>
              <w:r>
                <w:rPr>
                  <w:noProof/>
                  <w:lang w:val="es-ES_tradnl"/>
                </w:rPr>
                <w:t xml:space="preserve">Morán Peñafiel, R. J. (2021). </w:t>
              </w:r>
              <w:r>
                <w:rPr>
                  <w:i/>
                  <w:iCs/>
                  <w:noProof/>
                  <w:lang w:val="es-ES_tradnl"/>
                </w:rPr>
                <w:t xml:space="preserve">Análisis de los riesgos ergonómicos durante el teletrabajo de docentes de la Facultad de Ciencias Naturales de la Universidad de Guayaquil. </w:t>
              </w:r>
              <w:r>
                <w:rPr>
                  <w:i/>
                  <w:iCs/>
                  <w:noProof/>
                  <w:lang w:val="es-ES_tradnl"/>
                </w:rPr>
                <w:lastRenderedPageBreak/>
                <w:t>Guayaquil, 2020-2021.</w:t>
              </w:r>
              <w:r>
                <w:rPr>
                  <w:noProof/>
                  <w:lang w:val="es-ES_tradnl"/>
                </w:rPr>
                <w:t xml:space="preserve"> Obtenido de Repositorio Universidad de Guayaquil: http://repositorio.ug.edu.ec/handle/redug/53442</w:t>
              </w:r>
            </w:p>
            <w:p w14:paraId="2E1834FF" w14:textId="77777777" w:rsidR="001B32D6" w:rsidRDefault="001B32D6" w:rsidP="001B32D6">
              <w:pPr>
                <w:pStyle w:val="Bibliografa"/>
                <w:ind w:left="720" w:hanging="720"/>
                <w:rPr>
                  <w:noProof/>
                  <w:lang w:val="es-ES_tradnl"/>
                </w:rPr>
              </w:pPr>
              <w:r>
                <w:rPr>
                  <w:noProof/>
                  <w:lang w:val="es-ES_tradnl"/>
                </w:rPr>
                <w:t xml:space="preserve">Muñoz García, E. (2014). Uso didáctico de las infografías. </w:t>
              </w:r>
              <w:r>
                <w:rPr>
                  <w:i/>
                  <w:iCs/>
                  <w:noProof/>
                  <w:lang w:val="es-ES_tradnl"/>
                </w:rPr>
                <w:t>Revista digital del centro del profesorado Cuevas-Olula (Almería), 7</w:t>
              </w:r>
              <w:r>
                <w:rPr>
                  <w:noProof/>
                  <w:lang w:val="es-ES_tradnl"/>
                </w:rPr>
                <w:t>(14), 37-43. Obtenido de Repositorio UAL.</w:t>
              </w:r>
            </w:p>
            <w:p w14:paraId="71B5D72D" w14:textId="77777777" w:rsidR="001B32D6" w:rsidRDefault="001B32D6" w:rsidP="001B32D6">
              <w:pPr>
                <w:pStyle w:val="Bibliografa"/>
                <w:ind w:left="720" w:hanging="720"/>
                <w:rPr>
                  <w:noProof/>
                  <w:lang w:val="es-ES_tradnl"/>
                </w:rPr>
              </w:pPr>
              <w:r>
                <w:rPr>
                  <w:noProof/>
                  <w:lang w:val="es-ES_tradnl"/>
                </w:rPr>
                <w:t xml:space="preserve">Ondarse Álvarez, D. (2021). </w:t>
              </w:r>
              <w:r>
                <w:rPr>
                  <w:i/>
                  <w:iCs/>
                  <w:noProof/>
                  <w:lang w:val="es-ES_tradnl"/>
                </w:rPr>
                <w:t>Riesgo químico.</w:t>
              </w:r>
              <w:r>
                <w:rPr>
                  <w:noProof/>
                  <w:lang w:val="es-ES_tradnl"/>
                </w:rPr>
                <w:t xml:space="preserve"> Obtenido de Concepto.de: https://concepto.de/riesgo-quimico/</w:t>
              </w:r>
            </w:p>
            <w:p w14:paraId="680CD08E" w14:textId="77777777" w:rsidR="001B32D6" w:rsidRDefault="001B32D6" w:rsidP="001B32D6">
              <w:pPr>
                <w:pStyle w:val="Bibliografa"/>
                <w:ind w:left="720" w:hanging="720"/>
                <w:rPr>
                  <w:noProof/>
                  <w:lang w:val="es-ES_tradnl"/>
                </w:rPr>
              </w:pPr>
              <w:r>
                <w:rPr>
                  <w:noProof/>
                  <w:lang w:val="es-ES_tradnl"/>
                </w:rPr>
                <w:t xml:space="preserve">Organización Internacional del Trabajo. (2016). </w:t>
              </w:r>
              <w:r>
                <w:rPr>
                  <w:i/>
                  <w:iCs/>
                  <w:noProof/>
                  <w:lang w:val="es-ES_tradnl"/>
                </w:rPr>
                <w:t>¿Cuáles son los beneficios y los riesgos del teletrabajo en la tecnologías de la comunicación y los servicios financieros?</w:t>
              </w:r>
              <w:r>
                <w:rPr>
                  <w:noProof/>
                  <w:lang w:val="es-ES_tradnl"/>
                </w:rPr>
                <w:t xml:space="preserve"> Obtenido de https://www.ilo.org/global/about-the-ilo/newsroom/news/WCMS_534817/lang--es/index.htm</w:t>
              </w:r>
            </w:p>
            <w:p w14:paraId="4EA9D77D" w14:textId="77777777" w:rsidR="001B32D6" w:rsidRDefault="001B32D6" w:rsidP="001B32D6">
              <w:pPr>
                <w:pStyle w:val="Bibliografa"/>
                <w:ind w:left="720" w:hanging="720"/>
                <w:rPr>
                  <w:noProof/>
                  <w:lang w:val="es-ES_tradnl"/>
                </w:rPr>
              </w:pPr>
              <w:r>
                <w:rPr>
                  <w:noProof/>
                  <w:lang w:val="es-ES_tradnl"/>
                </w:rPr>
                <w:t xml:space="preserve">Organización Internacional del Trabajo. (2019). </w:t>
              </w:r>
              <w:r>
                <w:rPr>
                  <w:i/>
                  <w:iCs/>
                  <w:noProof/>
                  <w:lang w:val="es-ES_tradnl"/>
                </w:rPr>
                <w:t>Trabajar en cualquier momento y en cualquier lugar: consecuencias en el ámbito laboral.</w:t>
              </w:r>
              <w:r>
                <w:rPr>
                  <w:noProof/>
                  <w:lang w:val="es-ES_tradnl"/>
                </w:rPr>
                <w:t xml:space="preserve"> Obtenido de https://www.ilo.org/wcmsp5/groups/public/---ed_protect/---protrav/---travail/documents/publication/wcms_712531.pdf</w:t>
              </w:r>
            </w:p>
            <w:p w14:paraId="64BCB292" w14:textId="77777777" w:rsidR="001B32D6" w:rsidRDefault="001B32D6" w:rsidP="001B32D6">
              <w:pPr>
                <w:pStyle w:val="Bibliografa"/>
                <w:ind w:left="720" w:hanging="720"/>
                <w:rPr>
                  <w:noProof/>
                  <w:lang w:val="es-ES_tradnl"/>
                </w:rPr>
              </w:pPr>
              <w:r>
                <w:rPr>
                  <w:noProof/>
                  <w:lang w:val="es-ES_tradnl"/>
                </w:rPr>
                <w:t xml:space="preserve">Organización Internacional del Trabajo. (2020). </w:t>
              </w:r>
              <w:r>
                <w:rPr>
                  <w:i/>
                  <w:iCs/>
                  <w:noProof/>
                  <w:lang w:val="es-ES_tradnl"/>
                </w:rPr>
                <w:t>COVID-19: Orientaciones para la recolección de estadísticas del trabajo. Definición y medición del trabajo a distancia, el teletrabajo, el trabajo a domicilio y el trabajo basado en el domicilio.</w:t>
              </w:r>
              <w:r>
                <w:rPr>
                  <w:noProof/>
                  <w:lang w:val="es-ES_tradnl"/>
                </w:rPr>
                <w:t xml:space="preserve"> Obtenido de https://www.ilo.org/wcmsp5/groups/public/---dgreports/---stat/documents/publication/wcms_758333.pdf</w:t>
              </w:r>
            </w:p>
            <w:p w14:paraId="361B74EA" w14:textId="77777777" w:rsidR="001B32D6" w:rsidRDefault="001B32D6" w:rsidP="001B32D6">
              <w:pPr>
                <w:pStyle w:val="Bibliografa"/>
                <w:ind w:left="720" w:hanging="720"/>
                <w:rPr>
                  <w:noProof/>
                  <w:lang w:val="es-ES_tradnl"/>
                </w:rPr>
              </w:pPr>
              <w:r>
                <w:rPr>
                  <w:noProof/>
                  <w:lang w:val="es-ES_tradnl"/>
                </w:rPr>
                <w:t xml:space="preserve">Organización Internacional del Trabajo. (2020). </w:t>
              </w:r>
              <w:r>
                <w:rPr>
                  <w:i/>
                  <w:iCs/>
                  <w:noProof/>
                  <w:lang w:val="es-ES_tradnl"/>
                </w:rPr>
                <w:t>El teletrabajo durante la pandemia de COVID-19 y después de ella. Guía práctica.</w:t>
              </w:r>
              <w:r>
                <w:rPr>
                  <w:noProof/>
                  <w:lang w:val="es-ES_tradnl"/>
                </w:rPr>
                <w:t xml:space="preserve"> Obtenido de http://www.oit.org/wcmsp5/groups/public/---ed_protect/---protrav/---travail/documents/publication/wcms_758007.pdf</w:t>
              </w:r>
            </w:p>
            <w:p w14:paraId="566101BC" w14:textId="77777777" w:rsidR="001B32D6" w:rsidRDefault="001B32D6" w:rsidP="001B32D6">
              <w:pPr>
                <w:pStyle w:val="Bibliografa"/>
                <w:ind w:left="720" w:hanging="720"/>
                <w:rPr>
                  <w:noProof/>
                  <w:lang w:val="es-ES_tradnl"/>
                </w:rPr>
              </w:pPr>
              <w:r>
                <w:rPr>
                  <w:noProof/>
                  <w:lang w:val="es-ES_tradnl"/>
                </w:rPr>
                <w:lastRenderedPageBreak/>
                <w:t xml:space="preserve">Organización Meteorológica Mundial. (s.f.). </w:t>
              </w:r>
              <w:r>
                <w:rPr>
                  <w:i/>
                  <w:iCs/>
                  <w:noProof/>
                  <w:lang w:val="es-ES_tradnl"/>
                </w:rPr>
                <w:t>Peligros naturales y reducción de riesgos de desastre.</w:t>
              </w:r>
              <w:r>
                <w:rPr>
                  <w:noProof/>
                  <w:lang w:val="es-ES_tradnl"/>
                </w:rPr>
                <w:t xml:space="preserve"> Obtenido de https://public.wmo.int/es/peligros-naturales-y-reducción-de-riesgos-de-desastre</w:t>
              </w:r>
            </w:p>
            <w:p w14:paraId="628C6322" w14:textId="77777777" w:rsidR="001B32D6" w:rsidRDefault="001B32D6" w:rsidP="001B32D6">
              <w:pPr>
                <w:pStyle w:val="Bibliografa"/>
                <w:ind w:left="720" w:hanging="720"/>
                <w:rPr>
                  <w:noProof/>
                  <w:lang w:val="es-ES_tradnl"/>
                </w:rPr>
              </w:pPr>
              <w:r>
                <w:rPr>
                  <w:noProof/>
                  <w:lang w:val="es-ES_tradnl"/>
                </w:rPr>
                <w:t xml:space="preserve">Orjuela Palacios, L. L. (2018). </w:t>
              </w:r>
              <w:r>
                <w:rPr>
                  <w:i/>
                  <w:iCs/>
                  <w:noProof/>
                  <w:lang w:val="es-ES_tradnl"/>
                </w:rPr>
                <w:t>Manual educativo sobre prevención de riesgos laborales en el teletrabajo.</w:t>
              </w:r>
              <w:r>
                <w:rPr>
                  <w:noProof/>
                  <w:lang w:val="es-ES_tradnl"/>
                </w:rPr>
                <w:t xml:space="preserve"> Obtenido de Repositorio Universidad Distrital Francisco José de Caldas: https://repository.udistrital.edu.co/bitstream/handle/11349/13591/OrjuelaPalaciosLauraLizeth2018.pdf?sequence=1&amp;isAllowed=y</w:t>
              </w:r>
            </w:p>
            <w:p w14:paraId="3EC40763" w14:textId="77777777" w:rsidR="001B32D6" w:rsidRDefault="001B32D6" w:rsidP="001B32D6">
              <w:pPr>
                <w:pStyle w:val="Bibliografa"/>
                <w:ind w:left="720" w:hanging="720"/>
                <w:rPr>
                  <w:noProof/>
                  <w:lang w:val="es-ES_tradnl"/>
                </w:rPr>
              </w:pPr>
              <w:r>
                <w:rPr>
                  <w:noProof/>
                  <w:lang w:val="es-ES_tradnl"/>
                </w:rPr>
                <w:t xml:space="preserve">Pardo Herrera, I., Antero Bover, Z., Mora Pardo, F., &amp; Bonilla, Y. (2016). </w:t>
              </w:r>
              <w:r>
                <w:rPr>
                  <w:i/>
                  <w:iCs/>
                  <w:noProof/>
                  <w:lang w:val="es-ES_tradnl"/>
                </w:rPr>
                <w:t>Capítulo 7. Protocolo de actuación en caso de accidente biológico en la práctica formativa (16).</w:t>
              </w:r>
              <w:r>
                <w:rPr>
                  <w:noProof/>
                  <w:lang w:val="es-ES_tradnl"/>
                </w:rPr>
                <w:t xml:space="preserve"> Obtenido de Universidad Santiago de Cali: https://libros.usc.edu.co/index.php/usc/catalog/download/257/336/5208?inline=1</w:t>
              </w:r>
            </w:p>
            <w:p w14:paraId="015C3A5C" w14:textId="77777777" w:rsidR="001B32D6" w:rsidRDefault="001B32D6" w:rsidP="001B32D6">
              <w:pPr>
                <w:pStyle w:val="Bibliografa"/>
                <w:ind w:left="720" w:hanging="720"/>
                <w:rPr>
                  <w:noProof/>
                  <w:lang w:val="es-ES_tradnl"/>
                </w:rPr>
              </w:pPr>
              <w:r>
                <w:rPr>
                  <w:noProof/>
                  <w:lang w:val="es-ES_tradnl"/>
                </w:rPr>
                <w:t xml:space="preserve">Porro Diaz, L. V., &amp; Reynel Naquira, K. J. (2021). </w:t>
              </w:r>
              <w:r>
                <w:rPr>
                  <w:i/>
                  <w:iCs/>
                  <w:noProof/>
                  <w:lang w:val="es-ES_tradnl"/>
                </w:rPr>
                <w:t>Asociación entre estrés y estilo de vida en docentes de algunos colegios de Lima durante el Teletrabajo en el año 2020.</w:t>
              </w:r>
              <w:r>
                <w:rPr>
                  <w:noProof/>
                  <w:lang w:val="es-ES_tradnl"/>
                </w:rPr>
                <w:t xml:space="preserve"> Obtenido de Repositorio Universidad Ricardo Palma: http://repositorio.urp.edu.pe/handle/URP/4080</w:t>
              </w:r>
            </w:p>
            <w:p w14:paraId="4A378349" w14:textId="77777777" w:rsidR="001B32D6" w:rsidRDefault="001B32D6" w:rsidP="001B32D6">
              <w:pPr>
                <w:pStyle w:val="Bibliografa"/>
                <w:ind w:left="720" w:hanging="720"/>
                <w:rPr>
                  <w:noProof/>
                  <w:lang w:val="es-ES_tradnl"/>
                </w:rPr>
              </w:pPr>
              <w:r>
                <w:rPr>
                  <w:noProof/>
                  <w:lang w:val="es-ES_tradnl"/>
                </w:rPr>
                <w:t xml:space="preserve">Presidente de la República de Colombia. (2012). </w:t>
              </w:r>
              <w:r>
                <w:rPr>
                  <w:i/>
                  <w:iCs/>
                  <w:noProof/>
                  <w:lang w:val="es-ES_tradnl"/>
                </w:rPr>
                <w:t>Decreto 884 de 2012.</w:t>
              </w:r>
              <w:r>
                <w:rPr>
                  <w:noProof/>
                  <w:lang w:val="es-ES_tradnl"/>
                </w:rPr>
                <w:t xml:space="preserve"> Obtenido de Por medio del cual se reglamenta la Ley 1221 de 2008 y se dictan otras disposiciones.: https://www.funcionpublica.gov.co/eva/gestornormativo/norma_pdf.php?i=47216</w:t>
              </w:r>
            </w:p>
            <w:p w14:paraId="4EB45346" w14:textId="77777777" w:rsidR="001B32D6" w:rsidRDefault="001B32D6" w:rsidP="001B32D6">
              <w:pPr>
                <w:pStyle w:val="Bibliografa"/>
                <w:ind w:left="720" w:hanging="720"/>
                <w:rPr>
                  <w:noProof/>
                  <w:lang w:val="es-ES_tradnl"/>
                </w:rPr>
              </w:pPr>
              <w:r>
                <w:rPr>
                  <w:noProof/>
                  <w:lang w:val="es-ES_tradnl"/>
                </w:rPr>
                <w:t xml:space="preserve">Presidente de la República de Colombia. (2014). </w:t>
              </w:r>
              <w:r>
                <w:rPr>
                  <w:i/>
                  <w:iCs/>
                  <w:noProof/>
                  <w:lang w:val="es-ES_tradnl"/>
                </w:rPr>
                <w:t>Decreto 1443 de 2014.</w:t>
              </w:r>
              <w:r>
                <w:rPr>
                  <w:noProof/>
                  <w:lang w:val="es-ES_tradnl"/>
                </w:rPr>
                <w:t xml:space="preserve"> Obtenido de Por el cual se dictan disposiciones para la implementación del Sistema de Gestión de la Seguridad y Salud en el Trabajo (SG-SST).: https://www.mintrabajo.gov.co/documents/20147/51963/Decreto+1443.pdf/e87e2187-2152-a5d7-fd1d-7354558d661e</w:t>
              </w:r>
            </w:p>
            <w:p w14:paraId="76EB7BDE" w14:textId="77777777" w:rsidR="001B32D6" w:rsidRDefault="001B32D6" w:rsidP="001B32D6">
              <w:pPr>
                <w:pStyle w:val="Bibliografa"/>
                <w:ind w:left="720" w:hanging="720"/>
                <w:rPr>
                  <w:noProof/>
                  <w:lang w:val="es-ES_tradnl"/>
                </w:rPr>
              </w:pPr>
              <w:r>
                <w:rPr>
                  <w:noProof/>
                  <w:lang w:val="es-ES_tradnl"/>
                </w:rPr>
                <w:lastRenderedPageBreak/>
                <w:t xml:space="preserve">Presidente de la República de Colombia. (2015). </w:t>
              </w:r>
              <w:r>
                <w:rPr>
                  <w:i/>
                  <w:iCs/>
                  <w:noProof/>
                  <w:lang w:val="es-ES_tradnl"/>
                </w:rPr>
                <w:t>Decreto 1072 de 2015.</w:t>
              </w:r>
              <w:r>
                <w:rPr>
                  <w:noProof/>
                  <w:lang w:val="es-ES_tradnl"/>
                </w:rPr>
                <w:t xml:space="preserve"> Obtenido de Por medio del cual se expide el Decreto Único Reglamentario del Sector Trabajo: https://www.mintrabajo.gov.co/documents/20147/50711/DUR+Sector+Trabajo+Actualizado+a+Abril+de+2017.pdf/1f52e341-4def-8d9c-1bee-6e693df5f2d9</w:t>
              </w:r>
            </w:p>
            <w:p w14:paraId="42FBF2E0" w14:textId="77777777" w:rsidR="001B32D6" w:rsidRDefault="001B32D6" w:rsidP="001B32D6">
              <w:pPr>
                <w:pStyle w:val="Bibliografa"/>
                <w:ind w:left="720" w:hanging="720"/>
                <w:rPr>
                  <w:noProof/>
                  <w:lang w:val="es-ES_tradnl"/>
                </w:rPr>
              </w:pPr>
              <w:r>
                <w:rPr>
                  <w:noProof/>
                  <w:lang w:val="es-ES_tradnl"/>
                </w:rPr>
                <w:t xml:space="preserve">Presidente de la República de Colombia. (2015). </w:t>
              </w:r>
              <w:r>
                <w:rPr>
                  <w:i/>
                  <w:iCs/>
                  <w:noProof/>
                  <w:lang w:val="es-ES_tradnl"/>
                </w:rPr>
                <w:t>Decreto Único Reglamentario del Sector Trabajo. Decreto 1072.</w:t>
              </w:r>
              <w:r>
                <w:rPr>
                  <w:noProof/>
                  <w:lang w:val="es-ES_tradnl"/>
                </w:rPr>
                <w:t xml:space="preserve"> Obtenido de https://www.mintrabajo.gov.co/documents/20147/50711/DUR+Sector+Trabajo+Actualizado+a+Abril+de+2017.pdf/1f52e341-4def-8d9c-1bee-6e693df5f2d9</w:t>
              </w:r>
            </w:p>
            <w:p w14:paraId="56A165B2" w14:textId="77777777" w:rsidR="001B32D6" w:rsidRDefault="001B32D6" w:rsidP="001B32D6">
              <w:pPr>
                <w:pStyle w:val="Bibliografa"/>
                <w:ind w:left="720" w:hanging="720"/>
                <w:rPr>
                  <w:noProof/>
                  <w:lang w:val="es-ES_tradnl"/>
                </w:rPr>
              </w:pPr>
              <w:r>
                <w:rPr>
                  <w:noProof/>
                  <w:lang w:val="es-ES_tradnl"/>
                </w:rPr>
                <w:t xml:space="preserve">Puentes Arismendi, D. L., &amp; Tamayo Acero, Y. K. (2018). </w:t>
              </w:r>
              <w:r>
                <w:rPr>
                  <w:i/>
                  <w:iCs/>
                  <w:noProof/>
                  <w:lang w:val="es-ES_tradnl"/>
                </w:rPr>
                <w:t>Identificación, análisis y prevención del factor de riesgo locativo en el teletrabajo.</w:t>
              </w:r>
              <w:r>
                <w:rPr>
                  <w:noProof/>
                  <w:lang w:val="es-ES_tradnl"/>
                </w:rPr>
                <w:t xml:space="preserve"> Obtenido de Repositorio Unimilitar: http://hdl.handle.net/10654/20857</w:t>
              </w:r>
            </w:p>
            <w:p w14:paraId="08C75434" w14:textId="77777777" w:rsidR="001B32D6" w:rsidRDefault="001B32D6" w:rsidP="001B32D6">
              <w:pPr>
                <w:pStyle w:val="Bibliografa"/>
                <w:ind w:left="720" w:hanging="720"/>
                <w:rPr>
                  <w:noProof/>
                  <w:lang w:val="es-ES_tradnl"/>
                </w:rPr>
              </w:pPr>
              <w:r>
                <w:rPr>
                  <w:noProof/>
                  <w:lang w:val="es-ES_tradnl"/>
                </w:rPr>
                <w:t xml:space="preserve">Rodelgo García, N. (2018). </w:t>
              </w:r>
              <w:r>
                <w:rPr>
                  <w:i/>
                  <w:iCs/>
                  <w:noProof/>
                  <w:lang w:val="es-ES_tradnl"/>
                </w:rPr>
                <w:t>Sector docente I: ¿Cuáles son los principales riesgos a los que se enfrenta el personal docente de colegio?</w:t>
              </w:r>
              <w:r>
                <w:rPr>
                  <w:noProof/>
                  <w:lang w:val="es-ES_tradnl"/>
                </w:rPr>
                <w:t xml:space="preserve"> Obtenido de Quirón prevención: https://www.quironprevencion.com/blogs/es/prevenidos/sector-docente-i-cuales-principales-riesgos-enfrenta-person</w:t>
              </w:r>
            </w:p>
            <w:p w14:paraId="61F61000" w14:textId="77777777" w:rsidR="001B32D6" w:rsidRDefault="001B32D6" w:rsidP="001B32D6">
              <w:pPr>
                <w:pStyle w:val="Bibliografa"/>
                <w:ind w:left="720" w:hanging="720"/>
                <w:rPr>
                  <w:noProof/>
                  <w:lang w:val="es-ES_tradnl"/>
                </w:rPr>
              </w:pPr>
              <w:r>
                <w:rPr>
                  <w:noProof/>
                  <w:lang w:val="es-ES_tradnl"/>
                </w:rPr>
                <w:t xml:space="preserve">Rodríguez Cuellar, A. (2014). </w:t>
              </w:r>
              <w:r>
                <w:rPr>
                  <w:i/>
                  <w:iCs/>
                  <w:noProof/>
                  <w:lang w:val="es-ES_tradnl"/>
                </w:rPr>
                <w:t>Condiciones de seguridad.</w:t>
              </w:r>
              <w:r>
                <w:rPr>
                  <w:noProof/>
                  <w:lang w:val="es-ES_tradnl"/>
                </w:rPr>
                <w:t xml:space="preserve"> Obtenido de https://prezi.com/uiisfo-hfvn7/condicion-de-seguridad/</w:t>
              </w:r>
            </w:p>
            <w:p w14:paraId="37D0CA49" w14:textId="77777777" w:rsidR="001B32D6" w:rsidRDefault="001B32D6" w:rsidP="001B32D6">
              <w:pPr>
                <w:pStyle w:val="Bibliografa"/>
                <w:ind w:left="720" w:hanging="720"/>
                <w:rPr>
                  <w:noProof/>
                  <w:lang w:val="es-ES_tradnl"/>
                </w:rPr>
              </w:pPr>
              <w:r>
                <w:rPr>
                  <w:noProof/>
                  <w:lang w:val="es-ES_tradnl"/>
                </w:rPr>
                <w:t xml:space="preserve">Rodríguez Tarrillo, A. M. (2020). </w:t>
              </w:r>
              <w:r>
                <w:rPr>
                  <w:i/>
                  <w:iCs/>
                  <w:noProof/>
                  <w:lang w:val="es-ES_tradnl"/>
                </w:rPr>
                <w:t>El teletrabajo y las enfermedades ocupacionales: a propósito de la pandemia del COVID-19.</w:t>
              </w:r>
              <w:r>
                <w:rPr>
                  <w:noProof/>
                  <w:lang w:val="es-ES_tradnl"/>
                </w:rPr>
                <w:t xml:space="preserve"> Obtenido de Repositorio Universidad Privada Antenor Orrego: https://hdl.handle.net/20.500.12759/7002</w:t>
              </w:r>
            </w:p>
            <w:p w14:paraId="5FED16C7" w14:textId="77777777" w:rsidR="001B32D6" w:rsidRDefault="001B32D6" w:rsidP="001B32D6">
              <w:pPr>
                <w:pStyle w:val="Bibliografa"/>
                <w:ind w:left="720" w:hanging="720"/>
                <w:rPr>
                  <w:noProof/>
                  <w:lang w:val="es-ES_tradnl"/>
                </w:rPr>
              </w:pPr>
              <w:r>
                <w:rPr>
                  <w:noProof/>
                  <w:lang w:val="es-ES_tradnl"/>
                </w:rPr>
                <w:t xml:space="preserve">Rojas Aranda, A. R. (2020). </w:t>
              </w:r>
              <w:r>
                <w:rPr>
                  <w:i/>
                  <w:iCs/>
                  <w:noProof/>
                  <w:lang w:val="es-ES_tradnl"/>
                </w:rPr>
                <w:t>Riesgos ergonómicos en el teletrabajo en tiempos de pandemia de COVID-19.</w:t>
              </w:r>
              <w:r>
                <w:rPr>
                  <w:noProof/>
                  <w:lang w:val="es-ES_tradnl"/>
                </w:rPr>
                <w:t xml:space="preserve"> Obtenido de Repositorio Universidad Privada Antenor Orrego: https://hdl.handle.net/20.500.12759/6826</w:t>
              </w:r>
            </w:p>
            <w:p w14:paraId="258FBC57" w14:textId="77777777" w:rsidR="001B32D6" w:rsidRDefault="001B32D6" w:rsidP="001B32D6">
              <w:pPr>
                <w:pStyle w:val="Bibliografa"/>
                <w:ind w:left="720" w:hanging="720"/>
                <w:rPr>
                  <w:noProof/>
                  <w:lang w:val="es-ES_tradnl"/>
                </w:rPr>
              </w:pPr>
              <w:r>
                <w:rPr>
                  <w:noProof/>
                  <w:lang w:val="es-ES_tradnl"/>
                </w:rPr>
                <w:lastRenderedPageBreak/>
                <w:t xml:space="preserve">Semana. (10 de junio de 2020). </w:t>
              </w:r>
              <w:r>
                <w:rPr>
                  <w:i/>
                  <w:iCs/>
                  <w:noProof/>
                  <w:lang w:val="es-ES_tradnl"/>
                </w:rPr>
                <w:t>El 50% de empresas del país no estaba preparada para el teletrabajo</w:t>
              </w:r>
              <w:r>
                <w:rPr>
                  <w:noProof/>
                  <w:lang w:val="es-ES_tradnl"/>
                </w:rPr>
                <w:t>. Obtenido de https://www.semana.com/empresas/articulo/empresas-de-colombia-no-estaban-preparadas-para-el-teletrabajo/289260/</w:t>
              </w:r>
            </w:p>
            <w:p w14:paraId="16392C9A" w14:textId="77777777" w:rsidR="001B32D6" w:rsidRDefault="001B32D6" w:rsidP="001B32D6">
              <w:pPr>
                <w:pStyle w:val="Bibliografa"/>
                <w:ind w:left="720" w:hanging="720"/>
                <w:rPr>
                  <w:noProof/>
                  <w:lang w:val="es-ES_tradnl"/>
                </w:rPr>
              </w:pPr>
              <w:r>
                <w:rPr>
                  <w:noProof/>
                  <w:lang w:val="es-ES_tradnl"/>
                </w:rPr>
                <w:t xml:space="preserve">Sotelo Hoyos, C. P., Camargo Buitrago, G. P., &amp; Escobar Meléndez, L. V. (2020). </w:t>
              </w:r>
              <w:r>
                <w:rPr>
                  <w:i/>
                  <w:iCs/>
                  <w:noProof/>
                  <w:lang w:val="es-ES_tradnl"/>
                </w:rPr>
                <w:t>Identificación del impacto psicosocial en los trabajadores de la educación por Sars-coV-2 en dos colegios Públicos de Bogotá.</w:t>
              </w:r>
              <w:r>
                <w:rPr>
                  <w:noProof/>
                  <w:lang w:val="es-ES_tradnl"/>
                </w:rPr>
                <w:t xml:space="preserve"> Obtenido de Repositorio ECCI: https://repositorio.ecci.edu.co/handle/001/965</w:t>
              </w:r>
            </w:p>
            <w:p w14:paraId="2A70BF00" w14:textId="77777777" w:rsidR="001B32D6" w:rsidRDefault="001B32D6" w:rsidP="001B32D6">
              <w:pPr>
                <w:pStyle w:val="Bibliografa"/>
                <w:ind w:left="720" w:hanging="720"/>
                <w:rPr>
                  <w:noProof/>
                  <w:lang w:val="es-ES_tradnl"/>
                </w:rPr>
              </w:pPr>
              <w:r>
                <w:rPr>
                  <w:noProof/>
                  <w:lang w:val="es-ES_tradnl"/>
                </w:rPr>
                <w:t xml:space="preserve">Téllez Chavarro, L. Á., &amp; Gaviria Herrera, G. C. (2013). Peligro biomecánico desencadenante de desórdenes músculo esqueléticos en miembros superiores en los trabajadores de un hospital de cundinamarca. </w:t>
              </w:r>
              <w:r>
                <w:rPr>
                  <w:i/>
                  <w:iCs/>
                  <w:noProof/>
                  <w:lang w:val="es-ES_tradnl"/>
                </w:rPr>
                <w:t>Movimiento científico, 7</w:t>
              </w:r>
              <w:r>
                <w:rPr>
                  <w:noProof/>
                  <w:lang w:val="es-ES_tradnl"/>
                </w:rPr>
                <w:t>(1), 23-30.</w:t>
              </w:r>
            </w:p>
            <w:p w14:paraId="425C3F89" w14:textId="77777777" w:rsidR="001B32D6" w:rsidRDefault="001B32D6" w:rsidP="001B32D6">
              <w:pPr>
                <w:pStyle w:val="Bibliografa"/>
                <w:ind w:left="720" w:hanging="720"/>
                <w:rPr>
                  <w:noProof/>
                  <w:lang w:val="es-ES_tradnl"/>
                </w:rPr>
              </w:pPr>
              <w:r>
                <w:rPr>
                  <w:noProof/>
                  <w:lang w:val="es-ES_tradnl"/>
                </w:rPr>
                <w:t xml:space="preserve">TN 23 Todo Noticias. (2021). </w:t>
              </w:r>
              <w:r>
                <w:rPr>
                  <w:i/>
                  <w:iCs/>
                  <w:noProof/>
                  <w:lang w:val="es-ES_tradnl"/>
                </w:rPr>
                <w:t>Informe de OIT expone los desafíos y ventajas del teletrabajo en América Latina.</w:t>
              </w:r>
              <w:r>
                <w:rPr>
                  <w:noProof/>
                  <w:lang w:val="es-ES_tradnl"/>
                </w:rPr>
                <w:t xml:space="preserve"> Obtenido de https://www.tn23.tv/2021/07/18/informe-de-oit-expone-los-desafios-y-ventajas-del-teletrabajo-en-america-latina/</w:t>
              </w:r>
            </w:p>
            <w:p w14:paraId="67FE511F" w14:textId="77777777" w:rsidR="001B32D6" w:rsidRDefault="001B32D6" w:rsidP="001B32D6">
              <w:pPr>
                <w:pStyle w:val="Bibliografa"/>
                <w:ind w:left="720" w:hanging="720"/>
                <w:rPr>
                  <w:noProof/>
                  <w:lang w:val="es-ES_tradnl"/>
                </w:rPr>
              </w:pPr>
              <w:r>
                <w:rPr>
                  <w:noProof/>
                  <w:lang w:val="es-ES_tradnl"/>
                </w:rPr>
                <w:t xml:space="preserve">Universidad Complutense de Madrid. (2015). </w:t>
              </w:r>
              <w:r>
                <w:rPr>
                  <w:i/>
                  <w:iCs/>
                  <w:noProof/>
                  <w:lang w:val="es-ES_tradnl"/>
                </w:rPr>
                <w:t>Riesgos físicos. Enfermedades profesionales.</w:t>
              </w:r>
              <w:r>
                <w:rPr>
                  <w:noProof/>
                  <w:lang w:val="es-ES_tradnl"/>
                </w:rPr>
                <w:t xml:space="preserve"> Obtenido de https://www.ucm.es/data/cont/docs/3-2015-05-29-Modulo%20RIESGOS%20FÍSICOS.pdf</w:t>
              </w:r>
            </w:p>
            <w:p w14:paraId="227AF0C0" w14:textId="77777777" w:rsidR="001B32D6" w:rsidRDefault="001B32D6" w:rsidP="001B32D6">
              <w:pPr>
                <w:pStyle w:val="Bibliografa"/>
                <w:ind w:left="720" w:hanging="720"/>
                <w:rPr>
                  <w:noProof/>
                  <w:lang w:val="es-ES"/>
                </w:rPr>
              </w:pPr>
              <w:r>
                <w:rPr>
                  <w:noProof/>
                </w:rPr>
                <w:t xml:space="preserve">Uribe Salazar, J. A., Bedoya Carvajal, O. A., &amp; Vélez Gómez, D. E. (2020). Relación entre la percepción del riesgo biológico y la accidentalidad laboral en un hospital colombiano, 2019. </w:t>
              </w:r>
              <w:r>
                <w:rPr>
                  <w:i/>
                  <w:iCs/>
                  <w:noProof/>
                </w:rPr>
                <w:t>Revista Politécnica, 16</w:t>
              </w:r>
              <w:r>
                <w:rPr>
                  <w:noProof/>
                </w:rPr>
                <w:t>(32), 56-67. Obtenido de Revista Politécnica.</w:t>
              </w:r>
            </w:p>
            <w:p w14:paraId="6172AB19" w14:textId="77777777" w:rsidR="001B32D6" w:rsidRDefault="001B32D6" w:rsidP="001B32D6">
              <w:pPr>
                <w:pStyle w:val="Bibliografa"/>
                <w:ind w:left="720" w:hanging="720"/>
                <w:rPr>
                  <w:noProof/>
                  <w:lang w:val="es-ES_tradnl"/>
                </w:rPr>
              </w:pPr>
              <w:r>
                <w:rPr>
                  <w:noProof/>
                  <w:lang w:val="es-ES_tradnl"/>
                </w:rPr>
                <w:t xml:space="preserve">Vallejo Morán, J. C. (2020). </w:t>
              </w:r>
              <w:r>
                <w:rPr>
                  <w:i/>
                  <w:iCs/>
                  <w:noProof/>
                  <w:lang w:val="es-ES_tradnl"/>
                </w:rPr>
                <w:t>Evaluación ergonómica mediante el método rosa en docentes con teletrabajo de la UTEQ, 2020.</w:t>
              </w:r>
              <w:r>
                <w:rPr>
                  <w:noProof/>
                  <w:lang w:val="es-ES_tradnl"/>
                </w:rPr>
                <w:t xml:space="preserve"> Obtenido de Repositorio Universidad Técnica Estatal de Quevedo: https://repositorio.uteq.edu.ec/handle/43000/5956</w:t>
              </w:r>
            </w:p>
            <w:p w14:paraId="08998D13" w14:textId="272D08B6" w:rsidR="00FD42F3" w:rsidRPr="003B4959" w:rsidRDefault="00D60CAF" w:rsidP="001B32D6">
              <w:pPr>
                <w:pStyle w:val="Bibliografa"/>
                <w:ind w:firstLine="0"/>
                <w:rPr>
                  <w:lang w:val="es-ES_tradnl"/>
                </w:rPr>
              </w:pPr>
              <w:r w:rsidRPr="003B4959">
                <w:rPr>
                  <w:b/>
                  <w:bCs/>
                  <w:noProof/>
                  <w:lang w:val="es-ES_tradnl"/>
                </w:rPr>
                <w:fldChar w:fldCharType="end"/>
              </w:r>
            </w:p>
          </w:sdtContent>
        </w:sdt>
      </w:sdtContent>
    </w:sdt>
    <w:p w14:paraId="4901559F" w14:textId="6F919144" w:rsidR="003E18A3" w:rsidRPr="003B4959" w:rsidRDefault="003E18A3" w:rsidP="003E18A3">
      <w:pPr>
        <w:pStyle w:val="Ttulo1"/>
      </w:pPr>
      <w:bookmarkStart w:id="84" w:name="_Toc88060316"/>
      <w:r w:rsidRPr="003B4959">
        <w:lastRenderedPageBreak/>
        <w:t>Anexos</w:t>
      </w:r>
      <w:bookmarkEnd w:id="84"/>
    </w:p>
    <w:p w14:paraId="05453AF0" w14:textId="0779660C" w:rsidR="00F10958" w:rsidRPr="003C4389" w:rsidRDefault="00F10958" w:rsidP="00C660D0">
      <w:pPr>
        <w:pStyle w:val="Ttulo2"/>
        <w:rPr>
          <w:lang w:val="es-ES_tradnl"/>
        </w:rPr>
      </w:pPr>
      <w:bookmarkStart w:id="85" w:name="_Toc88060317"/>
      <w:r w:rsidRPr="003C4389">
        <w:rPr>
          <w:lang w:val="es-ES_tradnl"/>
        </w:rPr>
        <w:t>Glosario</w:t>
      </w:r>
      <w:bookmarkEnd w:id="85"/>
    </w:p>
    <w:p w14:paraId="719CB4FD" w14:textId="4E299DD4" w:rsidR="00787888" w:rsidRPr="00787888" w:rsidRDefault="00787888" w:rsidP="00787888">
      <w:pPr>
        <w:rPr>
          <w:lang w:val="es-ES_tradnl"/>
        </w:rPr>
      </w:pPr>
      <w:r w:rsidRPr="00AB5C7A">
        <w:rPr>
          <w:b/>
          <w:bCs/>
          <w:lang w:val="es-ES_tradnl"/>
        </w:rPr>
        <w:t>Docente</w:t>
      </w:r>
      <w:r w:rsidR="00AB5C7A" w:rsidRPr="00AB5C7A">
        <w:rPr>
          <w:b/>
          <w:bCs/>
          <w:lang w:val="es-ES_tradnl"/>
        </w:rPr>
        <w:t>:</w:t>
      </w:r>
      <w:r w:rsidR="00AB5C7A">
        <w:rPr>
          <w:lang w:val="es-ES_tradnl"/>
        </w:rPr>
        <w:t xml:space="preserve"> “Persona que imparte sus conocimientos” (RAE).</w:t>
      </w:r>
    </w:p>
    <w:p w14:paraId="0DC3F5AD" w14:textId="1531EFE1" w:rsidR="003F0D27" w:rsidRDefault="00787888" w:rsidP="00787888">
      <w:pPr>
        <w:rPr>
          <w:lang w:val="es-ES_tradnl"/>
        </w:rPr>
      </w:pPr>
      <w:r w:rsidRPr="00AB5C7A">
        <w:rPr>
          <w:b/>
          <w:bCs/>
          <w:lang w:val="es-ES_tradnl"/>
        </w:rPr>
        <w:t>Institución educativa</w:t>
      </w:r>
      <w:r w:rsidR="00AB5C7A" w:rsidRPr="00AB5C7A">
        <w:rPr>
          <w:b/>
          <w:bCs/>
          <w:lang w:val="es-ES_tradnl"/>
        </w:rPr>
        <w:t>:</w:t>
      </w:r>
      <w:r w:rsidR="00AB5C7A">
        <w:rPr>
          <w:lang w:val="es-ES_tradnl"/>
        </w:rPr>
        <w:t xml:space="preserve"> </w:t>
      </w:r>
      <w:r w:rsidR="003F0D27">
        <w:rPr>
          <w:lang w:val="es-ES_tradnl"/>
        </w:rPr>
        <w:t xml:space="preserve">“Establecimiento de carácter público o privado habilitado para prestar el servicio educativo dentro de los términos legales” (Decreto 1075, 2015). </w:t>
      </w:r>
    </w:p>
    <w:p w14:paraId="448F5793" w14:textId="2CD575E5" w:rsidR="00F81479" w:rsidRPr="00787888" w:rsidRDefault="00F81479" w:rsidP="00787888">
      <w:pPr>
        <w:rPr>
          <w:lang w:val="es-ES_tradnl"/>
        </w:rPr>
      </w:pPr>
      <w:r w:rsidRPr="00CE7536">
        <w:rPr>
          <w:b/>
          <w:bCs/>
          <w:lang w:val="es-ES_tradnl"/>
        </w:rPr>
        <w:t>Lugar de trabajo</w:t>
      </w:r>
      <w:r w:rsidR="004C6265" w:rsidRPr="00CE7536">
        <w:rPr>
          <w:b/>
          <w:bCs/>
          <w:lang w:val="es-ES_tradnl"/>
        </w:rPr>
        <w:t>:</w:t>
      </w:r>
      <w:r w:rsidR="004C6265">
        <w:rPr>
          <w:lang w:val="es-ES_tradnl"/>
        </w:rPr>
        <w:t xml:space="preserve"> “Espacio físico donde se realizan las actividades laborales, bajo el control de la empresa” (GTC 45, 2012)</w:t>
      </w:r>
      <w:r w:rsidR="00AB5C7A">
        <w:rPr>
          <w:lang w:val="es-ES_tradnl"/>
        </w:rPr>
        <w:t>.</w:t>
      </w:r>
    </w:p>
    <w:p w14:paraId="3B2B4C70" w14:textId="6BEA7AA6" w:rsidR="00787888" w:rsidRPr="00787888" w:rsidRDefault="00787888" w:rsidP="00787888">
      <w:pPr>
        <w:rPr>
          <w:lang w:val="es-ES_tradnl"/>
        </w:rPr>
      </w:pPr>
      <w:r w:rsidRPr="00895F55">
        <w:rPr>
          <w:b/>
          <w:bCs/>
          <w:lang w:val="es-ES_tradnl"/>
        </w:rPr>
        <w:t>Peligro</w:t>
      </w:r>
      <w:r w:rsidR="00A51D7D" w:rsidRPr="00895F55">
        <w:rPr>
          <w:b/>
          <w:bCs/>
          <w:lang w:val="es-ES_tradnl"/>
        </w:rPr>
        <w:t>:</w:t>
      </w:r>
      <w:r w:rsidR="00A51D7D">
        <w:rPr>
          <w:lang w:val="es-ES_tradnl"/>
        </w:rPr>
        <w:t xml:space="preserve"> “Fuente, situación o acto con potencial de causar daño en la salud de los trabajadores, en los equipos o en las instalaciones” (D</w:t>
      </w:r>
      <w:r w:rsidR="00A51D7D" w:rsidRPr="003B4959">
        <w:rPr>
          <w:lang w:val="es-ES_tradnl"/>
        </w:rPr>
        <w:t>ecreto 1072</w:t>
      </w:r>
      <w:r w:rsidR="00A51D7D">
        <w:rPr>
          <w:lang w:val="es-ES_tradnl"/>
        </w:rPr>
        <w:t xml:space="preserve">, </w:t>
      </w:r>
      <w:r w:rsidR="00A51D7D" w:rsidRPr="003B4959">
        <w:rPr>
          <w:lang w:val="es-ES_tradnl"/>
        </w:rPr>
        <w:t>2015)</w:t>
      </w:r>
      <w:r w:rsidR="00A51D7D">
        <w:rPr>
          <w:lang w:val="es-ES_tradnl"/>
        </w:rPr>
        <w:t>.</w:t>
      </w:r>
    </w:p>
    <w:p w14:paraId="461399DD" w14:textId="6F88CE02" w:rsidR="00895F55" w:rsidRPr="00787888" w:rsidRDefault="00787888" w:rsidP="00895F55">
      <w:pPr>
        <w:rPr>
          <w:lang w:val="es-ES_tradnl"/>
        </w:rPr>
      </w:pPr>
      <w:r w:rsidRPr="00895F55">
        <w:rPr>
          <w:b/>
          <w:bCs/>
          <w:lang w:val="es-ES_tradnl"/>
        </w:rPr>
        <w:t>Riesgo</w:t>
      </w:r>
      <w:r w:rsidR="00895F55" w:rsidRPr="00895F55">
        <w:rPr>
          <w:b/>
          <w:bCs/>
          <w:lang w:val="es-ES_tradnl"/>
        </w:rPr>
        <w:t>:</w:t>
      </w:r>
      <w:r w:rsidR="00895F55">
        <w:rPr>
          <w:lang w:val="es-ES_tradnl"/>
        </w:rPr>
        <w:t xml:space="preserve"> “</w:t>
      </w:r>
      <w:r w:rsidR="00895F55" w:rsidRPr="00895F55">
        <w:rPr>
          <w:lang w:val="es-ES_tradnl"/>
        </w:rPr>
        <w:t>Combinación de la probabilidad de que ocurra una o más exposiciones o eventos peligrosos y la severidad del daño que puede ser causada por estos</w:t>
      </w:r>
      <w:r w:rsidR="00895F55">
        <w:rPr>
          <w:lang w:val="es-ES_tradnl"/>
        </w:rPr>
        <w:t>” (D</w:t>
      </w:r>
      <w:r w:rsidR="00895F55" w:rsidRPr="003B4959">
        <w:rPr>
          <w:lang w:val="es-ES_tradnl"/>
        </w:rPr>
        <w:t>ecreto 1072</w:t>
      </w:r>
      <w:r w:rsidR="00895F55">
        <w:rPr>
          <w:lang w:val="es-ES_tradnl"/>
        </w:rPr>
        <w:t xml:space="preserve">, </w:t>
      </w:r>
      <w:r w:rsidR="00895F55" w:rsidRPr="003B4959">
        <w:rPr>
          <w:lang w:val="es-ES_tradnl"/>
        </w:rPr>
        <w:t>2015)</w:t>
      </w:r>
      <w:r w:rsidR="00895F55">
        <w:rPr>
          <w:lang w:val="es-ES_tradnl"/>
        </w:rPr>
        <w:t>.</w:t>
      </w:r>
    </w:p>
    <w:p w14:paraId="09B6FAE5" w14:textId="22BC664F" w:rsidR="00787888" w:rsidRPr="008D335F" w:rsidRDefault="00787888" w:rsidP="00787888">
      <w:r w:rsidRPr="008D335F">
        <w:rPr>
          <w:b/>
          <w:bCs/>
          <w:lang w:val="es-ES_tradnl"/>
        </w:rPr>
        <w:t>Teletrabajo</w:t>
      </w:r>
      <w:r w:rsidR="008D335F" w:rsidRPr="008D335F">
        <w:rPr>
          <w:b/>
          <w:bCs/>
          <w:lang w:val="es-ES_tradnl"/>
        </w:rPr>
        <w:t>:</w:t>
      </w:r>
      <w:r w:rsidR="008D335F">
        <w:rPr>
          <w:lang w:val="es-ES_tradnl"/>
        </w:rPr>
        <w:t xml:space="preserve"> “F</w:t>
      </w:r>
      <w:r w:rsidR="008D335F" w:rsidRPr="008D335F">
        <w:rPr>
          <w:lang w:val="es-ES_tradnl"/>
        </w:rPr>
        <w:t>orma de organización laboral que consiste en el desempeño de actividades remuneradas utilizando las tecnologías de la información y comunicación TIC sin requerirse la presencia física del trabajador en un sitio especifico de trabajo</w:t>
      </w:r>
      <w:r w:rsidR="008D335F">
        <w:rPr>
          <w:lang w:val="es-ES_tradnl"/>
        </w:rPr>
        <w:t>” (Ley 1221, 2008).</w:t>
      </w:r>
    </w:p>
    <w:p w14:paraId="279437F2" w14:textId="0E89956D" w:rsidR="00787888" w:rsidRPr="003F4F73" w:rsidRDefault="00787888" w:rsidP="007430AA">
      <w:r w:rsidRPr="007430AA">
        <w:rPr>
          <w:b/>
          <w:bCs/>
          <w:lang w:val="es-ES_tradnl"/>
        </w:rPr>
        <w:t>Trabajo en casa</w:t>
      </w:r>
      <w:r w:rsidR="003F4F73" w:rsidRPr="007430AA">
        <w:rPr>
          <w:b/>
          <w:bCs/>
          <w:lang w:val="es-ES_tradnl"/>
        </w:rPr>
        <w:t>:</w:t>
      </w:r>
      <w:r w:rsidR="003F4F73">
        <w:rPr>
          <w:lang w:val="es-ES_tradnl"/>
        </w:rPr>
        <w:t xml:space="preserve"> “</w:t>
      </w:r>
      <w:r w:rsidR="007430AA">
        <w:rPr>
          <w:lang w:val="es-ES_tradnl"/>
        </w:rPr>
        <w:t xml:space="preserve">Consiste en </w:t>
      </w:r>
      <w:r w:rsidR="007430AA" w:rsidRPr="003F4F73">
        <w:rPr>
          <w:lang w:val="es-ES_tradnl"/>
        </w:rPr>
        <w:t>desempeñar</w:t>
      </w:r>
      <w:r w:rsidR="003F4F73" w:rsidRPr="003F4F73">
        <w:rPr>
          <w:lang w:val="es-ES_tradnl"/>
        </w:rPr>
        <w:t xml:space="preserve"> transitoriamente </w:t>
      </w:r>
      <w:r w:rsidR="004671A2">
        <w:rPr>
          <w:lang w:val="es-ES_tradnl"/>
        </w:rPr>
        <w:t>las</w:t>
      </w:r>
      <w:r w:rsidR="003F4F73" w:rsidRPr="003F4F73">
        <w:rPr>
          <w:lang w:val="es-ES_tradnl"/>
        </w:rPr>
        <w:t xml:space="preserve"> funciones laborales por fuera del sitio donde habitualmente las realiza, sin modificar la naturaleza del contrato o </w:t>
      </w:r>
      <w:r w:rsidR="007430AA" w:rsidRPr="003F4F73">
        <w:rPr>
          <w:lang w:val="es-ES_tradnl"/>
        </w:rPr>
        <w:t>relación</w:t>
      </w:r>
      <w:r w:rsidR="003F4F73" w:rsidRPr="003F4F73">
        <w:rPr>
          <w:lang w:val="es-ES_tradnl"/>
        </w:rPr>
        <w:t xml:space="preserve"> laboral</w:t>
      </w:r>
      <w:r w:rsidR="007430AA">
        <w:rPr>
          <w:lang w:val="es-ES_tradnl"/>
        </w:rPr>
        <w:t>” (Ley 2088, 2021).</w:t>
      </w:r>
    </w:p>
    <w:p w14:paraId="1CAC8DA2" w14:textId="77777777" w:rsidR="00787888" w:rsidRPr="00787888" w:rsidRDefault="00787888" w:rsidP="00787888">
      <w:pPr>
        <w:rPr>
          <w:highlight w:val="yellow"/>
          <w:lang w:val="es-ES_tradnl"/>
        </w:rPr>
      </w:pPr>
    </w:p>
    <w:p w14:paraId="4A2DD39F" w14:textId="77777777" w:rsidR="00F10958" w:rsidRPr="003B4959" w:rsidRDefault="00F10958" w:rsidP="00F10958">
      <w:pPr>
        <w:rPr>
          <w:lang w:val="es-ES_tradnl"/>
        </w:rPr>
      </w:pPr>
    </w:p>
    <w:p w14:paraId="3E7EBFEF" w14:textId="06D71B76" w:rsidR="003E18A3" w:rsidRPr="003B4959" w:rsidRDefault="003E18A3" w:rsidP="00C660D0">
      <w:pPr>
        <w:pStyle w:val="Ttulo2"/>
        <w:rPr>
          <w:lang w:val="es-ES_tradnl"/>
        </w:rPr>
      </w:pPr>
      <w:bookmarkStart w:id="86" w:name="_Toc88060318"/>
      <w:r w:rsidRPr="003B4959">
        <w:rPr>
          <w:lang w:val="es-ES_tradnl"/>
        </w:rPr>
        <w:lastRenderedPageBreak/>
        <w:t xml:space="preserve">Carta </w:t>
      </w:r>
      <w:r w:rsidR="00214A00" w:rsidRPr="003B4959">
        <w:rPr>
          <w:lang w:val="es-ES_tradnl"/>
        </w:rPr>
        <w:t>participación</w:t>
      </w:r>
      <w:r w:rsidRPr="003B4959">
        <w:rPr>
          <w:lang w:val="es-ES_tradnl"/>
        </w:rPr>
        <w:t xml:space="preserve"> institución educativa</w:t>
      </w:r>
      <w:bookmarkEnd w:id="86"/>
    </w:p>
    <w:p w14:paraId="2D0565E4" w14:textId="18ECB42A" w:rsidR="003E18A3" w:rsidRPr="003B4959" w:rsidRDefault="00F65110" w:rsidP="00F10958">
      <w:pPr>
        <w:ind w:firstLine="0"/>
        <w:rPr>
          <w:lang w:val="es-ES_tradnl"/>
        </w:rPr>
      </w:pPr>
      <w:r>
        <w:rPr>
          <w:noProof/>
          <w:lang w:val="es-ES_tradnl"/>
        </w:rPr>
        <w:drawing>
          <wp:inline distT="0" distB="0" distL="0" distR="0" wp14:anchorId="4BC877DD" wp14:editId="42B570B2">
            <wp:extent cx="5574665" cy="7421526"/>
            <wp:effectExtent l="0" t="0" r="635"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n 61"/>
                    <pic:cNvPicPr/>
                  </pic:nvPicPr>
                  <pic:blipFill rotWithShape="1">
                    <a:blip r:embed="rId60">
                      <a:extLst>
                        <a:ext uri="{28A0092B-C50C-407E-A947-70E740481C1C}">
                          <a14:useLocalDpi xmlns:a14="http://schemas.microsoft.com/office/drawing/2010/main" val="0"/>
                        </a:ext>
                      </a:extLst>
                    </a:blip>
                    <a:srcRect b="5926"/>
                    <a:stretch/>
                  </pic:blipFill>
                  <pic:spPr bwMode="auto">
                    <a:xfrm>
                      <a:off x="0" y="0"/>
                      <a:ext cx="5574665" cy="7421526"/>
                    </a:xfrm>
                    <a:prstGeom prst="rect">
                      <a:avLst/>
                    </a:prstGeom>
                    <a:ln>
                      <a:noFill/>
                    </a:ln>
                    <a:extLst>
                      <a:ext uri="{53640926-AAD7-44D8-BBD7-CCE9431645EC}">
                        <a14:shadowObscured xmlns:a14="http://schemas.microsoft.com/office/drawing/2010/main"/>
                      </a:ext>
                    </a:extLst>
                  </pic:spPr>
                </pic:pic>
              </a:graphicData>
            </a:graphic>
          </wp:inline>
        </w:drawing>
      </w:r>
    </w:p>
    <w:p w14:paraId="100F38EB" w14:textId="2E63D04D" w:rsidR="00B6088D" w:rsidRPr="003B4959" w:rsidRDefault="00B6088D" w:rsidP="00C660D0">
      <w:pPr>
        <w:pStyle w:val="Ttulo2"/>
        <w:rPr>
          <w:lang w:val="es-ES_tradnl"/>
        </w:rPr>
      </w:pPr>
      <w:bookmarkStart w:id="87" w:name="_Toc88060319"/>
      <w:r w:rsidRPr="003B4959">
        <w:rPr>
          <w:lang w:val="es-ES_tradnl"/>
        </w:rPr>
        <w:lastRenderedPageBreak/>
        <w:t>Validación instrumento</w:t>
      </w:r>
      <w:bookmarkEnd w:id="87"/>
    </w:p>
    <w:p w14:paraId="463AE26E" w14:textId="2CB2E58A" w:rsidR="00B6088D" w:rsidRPr="003B4959" w:rsidRDefault="00B6088D" w:rsidP="00B6088D">
      <w:pPr>
        <w:spacing w:line="240" w:lineRule="auto"/>
        <w:ind w:firstLine="0"/>
        <w:rPr>
          <w:lang w:val="es-ES_tradnl"/>
        </w:rPr>
      </w:pPr>
      <w:r w:rsidRPr="003B4959">
        <w:rPr>
          <w:noProof/>
          <w:lang w:val="es-ES_tradnl"/>
        </w:rPr>
        <w:drawing>
          <wp:inline distT="0" distB="0" distL="0" distR="0" wp14:anchorId="6659BCDB" wp14:editId="599ECC57">
            <wp:extent cx="3600000" cy="4899231"/>
            <wp:effectExtent l="0" t="0" r="0" b="317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61">
                      <a:extLst>
                        <a:ext uri="{28A0092B-C50C-407E-A947-70E740481C1C}">
                          <a14:useLocalDpi xmlns:a14="http://schemas.microsoft.com/office/drawing/2010/main" val="0"/>
                        </a:ext>
                      </a:extLst>
                    </a:blip>
                    <a:stretch>
                      <a:fillRect/>
                    </a:stretch>
                  </pic:blipFill>
                  <pic:spPr>
                    <a:xfrm>
                      <a:off x="0" y="0"/>
                      <a:ext cx="3600000" cy="4899231"/>
                    </a:xfrm>
                    <a:prstGeom prst="rect">
                      <a:avLst/>
                    </a:prstGeom>
                  </pic:spPr>
                </pic:pic>
              </a:graphicData>
            </a:graphic>
          </wp:inline>
        </w:drawing>
      </w:r>
    </w:p>
    <w:p w14:paraId="661CB7B2" w14:textId="1CC4A7BB" w:rsidR="00B6088D" w:rsidRPr="003B4959" w:rsidRDefault="00B6088D" w:rsidP="00B6088D">
      <w:pPr>
        <w:spacing w:line="240" w:lineRule="auto"/>
        <w:ind w:firstLine="0"/>
        <w:rPr>
          <w:lang w:val="es-ES_tradnl"/>
        </w:rPr>
      </w:pPr>
      <w:r w:rsidRPr="003B4959">
        <w:rPr>
          <w:noProof/>
          <w:lang w:val="es-ES_tradnl"/>
        </w:rPr>
        <w:drawing>
          <wp:inline distT="0" distB="0" distL="0" distR="0" wp14:anchorId="53E7A5EF" wp14:editId="22996071">
            <wp:extent cx="3600000" cy="2574231"/>
            <wp:effectExtent l="0" t="0" r="0"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62">
                      <a:extLst>
                        <a:ext uri="{28A0092B-C50C-407E-A947-70E740481C1C}">
                          <a14:useLocalDpi xmlns:a14="http://schemas.microsoft.com/office/drawing/2010/main" val="0"/>
                        </a:ext>
                      </a:extLst>
                    </a:blip>
                    <a:stretch>
                      <a:fillRect/>
                    </a:stretch>
                  </pic:blipFill>
                  <pic:spPr>
                    <a:xfrm>
                      <a:off x="0" y="0"/>
                      <a:ext cx="3600000" cy="2574231"/>
                    </a:xfrm>
                    <a:prstGeom prst="rect">
                      <a:avLst/>
                    </a:prstGeom>
                  </pic:spPr>
                </pic:pic>
              </a:graphicData>
            </a:graphic>
          </wp:inline>
        </w:drawing>
      </w:r>
    </w:p>
    <w:p w14:paraId="559D54A1" w14:textId="1EFA632F" w:rsidR="00B6088D" w:rsidRPr="003B4959" w:rsidRDefault="00B6088D" w:rsidP="00B6088D">
      <w:pPr>
        <w:spacing w:line="240" w:lineRule="auto"/>
        <w:ind w:firstLine="0"/>
        <w:rPr>
          <w:lang w:val="es-ES_tradnl"/>
        </w:rPr>
      </w:pPr>
    </w:p>
    <w:p w14:paraId="06BBD061" w14:textId="6E35C598" w:rsidR="00B6088D" w:rsidRPr="003B4959" w:rsidRDefault="00B6088D" w:rsidP="00B6088D">
      <w:pPr>
        <w:spacing w:line="240" w:lineRule="auto"/>
        <w:ind w:firstLine="0"/>
        <w:rPr>
          <w:lang w:val="es-ES_tradnl"/>
        </w:rPr>
      </w:pPr>
    </w:p>
    <w:p w14:paraId="49A2CBF9" w14:textId="77777777" w:rsidR="00CD3C46" w:rsidRPr="003B4959" w:rsidRDefault="00CD3C46" w:rsidP="00B6088D">
      <w:pPr>
        <w:spacing w:line="240" w:lineRule="auto"/>
        <w:ind w:firstLine="0"/>
        <w:rPr>
          <w:lang w:val="es-ES_tradnl"/>
        </w:rPr>
        <w:sectPr w:rsidR="00CD3C46" w:rsidRPr="003B4959" w:rsidSect="004A7295">
          <w:pgSz w:w="12240" w:h="15840"/>
          <w:pgMar w:top="1440" w:right="1440" w:bottom="1440" w:left="1440" w:header="709" w:footer="709" w:gutter="0"/>
          <w:cols w:space="708"/>
          <w:docGrid w:linePitch="360"/>
        </w:sectPr>
      </w:pPr>
    </w:p>
    <w:p w14:paraId="1FEA4671" w14:textId="7D97F519" w:rsidR="00B6088D" w:rsidRPr="003B4959" w:rsidRDefault="00D76B75" w:rsidP="00B6088D">
      <w:pPr>
        <w:spacing w:line="240" w:lineRule="auto"/>
        <w:ind w:firstLine="0"/>
        <w:rPr>
          <w:lang w:val="es-ES_tradnl"/>
        </w:rPr>
      </w:pPr>
      <w:r w:rsidRPr="003B4959">
        <w:rPr>
          <w:noProof/>
          <w:lang w:val="es-ES_tradnl"/>
        </w:rPr>
        <w:lastRenderedPageBreak/>
        <w:drawing>
          <wp:inline distT="0" distB="0" distL="0" distR="0" wp14:anchorId="3B54C953" wp14:editId="11C35466">
            <wp:extent cx="3600000" cy="4957308"/>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63">
                      <a:extLst>
                        <a:ext uri="{28A0092B-C50C-407E-A947-70E740481C1C}">
                          <a14:useLocalDpi xmlns:a14="http://schemas.microsoft.com/office/drawing/2010/main" val="0"/>
                        </a:ext>
                      </a:extLst>
                    </a:blip>
                    <a:stretch>
                      <a:fillRect/>
                    </a:stretch>
                  </pic:blipFill>
                  <pic:spPr>
                    <a:xfrm>
                      <a:off x="0" y="0"/>
                      <a:ext cx="3600000" cy="4957308"/>
                    </a:xfrm>
                    <a:prstGeom prst="rect">
                      <a:avLst/>
                    </a:prstGeom>
                  </pic:spPr>
                </pic:pic>
              </a:graphicData>
            </a:graphic>
          </wp:inline>
        </w:drawing>
      </w:r>
    </w:p>
    <w:p w14:paraId="6E1A9E54" w14:textId="0AFAB22F" w:rsidR="00D76B75" w:rsidRPr="003B4959" w:rsidRDefault="00D76B75" w:rsidP="00B6088D">
      <w:pPr>
        <w:spacing w:line="240" w:lineRule="auto"/>
        <w:ind w:firstLine="0"/>
        <w:rPr>
          <w:lang w:val="es-ES_tradnl"/>
        </w:rPr>
      </w:pPr>
      <w:r w:rsidRPr="003B4959">
        <w:rPr>
          <w:noProof/>
          <w:lang w:val="es-ES_tradnl"/>
        </w:rPr>
        <w:drawing>
          <wp:inline distT="0" distB="0" distL="0" distR="0" wp14:anchorId="54A9845E" wp14:editId="69235181">
            <wp:extent cx="3600000" cy="4967692"/>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64">
                      <a:extLst>
                        <a:ext uri="{28A0092B-C50C-407E-A947-70E740481C1C}">
                          <a14:useLocalDpi xmlns:a14="http://schemas.microsoft.com/office/drawing/2010/main" val="0"/>
                        </a:ext>
                      </a:extLst>
                    </a:blip>
                    <a:stretch>
                      <a:fillRect/>
                    </a:stretch>
                  </pic:blipFill>
                  <pic:spPr>
                    <a:xfrm>
                      <a:off x="0" y="0"/>
                      <a:ext cx="3600000" cy="4967692"/>
                    </a:xfrm>
                    <a:prstGeom prst="rect">
                      <a:avLst/>
                    </a:prstGeom>
                  </pic:spPr>
                </pic:pic>
              </a:graphicData>
            </a:graphic>
          </wp:inline>
        </w:drawing>
      </w:r>
    </w:p>
    <w:p w14:paraId="2E1B6794" w14:textId="77777777" w:rsidR="0040351B" w:rsidRPr="003B4959" w:rsidRDefault="0040351B" w:rsidP="00B6088D">
      <w:pPr>
        <w:spacing w:line="240" w:lineRule="auto"/>
        <w:ind w:firstLine="0"/>
        <w:rPr>
          <w:lang w:val="es-ES_tradnl"/>
        </w:rPr>
        <w:sectPr w:rsidR="0040351B" w:rsidRPr="003B4959" w:rsidSect="00CD3C46">
          <w:pgSz w:w="12242" w:h="20163"/>
          <w:pgMar w:top="1440" w:right="1440" w:bottom="1440" w:left="1440" w:header="709" w:footer="709" w:gutter="0"/>
          <w:cols w:space="708"/>
          <w:docGrid w:linePitch="360"/>
        </w:sectPr>
      </w:pPr>
    </w:p>
    <w:p w14:paraId="4E927344" w14:textId="7AE49AFC" w:rsidR="00D76B75" w:rsidRPr="003B4959" w:rsidRDefault="00D76B75" w:rsidP="00B6088D">
      <w:pPr>
        <w:spacing w:line="240" w:lineRule="auto"/>
        <w:ind w:firstLine="0"/>
        <w:rPr>
          <w:lang w:val="es-ES_tradnl"/>
        </w:rPr>
      </w:pPr>
      <w:r w:rsidRPr="003B4959">
        <w:rPr>
          <w:noProof/>
          <w:lang w:val="es-ES_tradnl"/>
        </w:rPr>
        <w:lastRenderedPageBreak/>
        <w:drawing>
          <wp:inline distT="0" distB="0" distL="0" distR="0" wp14:anchorId="29308E25" wp14:editId="0C024974">
            <wp:extent cx="3600000" cy="2116154"/>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65">
                      <a:extLst>
                        <a:ext uri="{28A0092B-C50C-407E-A947-70E740481C1C}">
                          <a14:useLocalDpi xmlns:a14="http://schemas.microsoft.com/office/drawing/2010/main" val="0"/>
                        </a:ext>
                      </a:extLst>
                    </a:blip>
                    <a:stretch>
                      <a:fillRect/>
                    </a:stretch>
                  </pic:blipFill>
                  <pic:spPr>
                    <a:xfrm>
                      <a:off x="0" y="0"/>
                      <a:ext cx="3600000" cy="2116154"/>
                    </a:xfrm>
                    <a:prstGeom prst="rect">
                      <a:avLst/>
                    </a:prstGeom>
                  </pic:spPr>
                </pic:pic>
              </a:graphicData>
            </a:graphic>
          </wp:inline>
        </w:drawing>
      </w:r>
    </w:p>
    <w:p w14:paraId="2F1AAF15" w14:textId="647A89AA" w:rsidR="00403555" w:rsidRPr="003B4959" w:rsidRDefault="00403555" w:rsidP="00B6088D">
      <w:pPr>
        <w:spacing w:line="240" w:lineRule="auto"/>
        <w:ind w:firstLine="0"/>
        <w:rPr>
          <w:lang w:val="es-ES_tradnl"/>
        </w:rPr>
      </w:pPr>
      <w:r w:rsidRPr="003B4959">
        <w:rPr>
          <w:lang w:val="es-ES_tradnl"/>
        </w:rPr>
        <w:br w:type="page"/>
      </w:r>
    </w:p>
    <w:p w14:paraId="015A0590" w14:textId="7A3555A8" w:rsidR="00FE00CC" w:rsidRPr="003B4959" w:rsidRDefault="00EE2489" w:rsidP="00C660D0">
      <w:pPr>
        <w:pStyle w:val="Ttulo2"/>
        <w:rPr>
          <w:lang w:val="es-ES_tradnl"/>
        </w:rPr>
      </w:pPr>
      <w:bookmarkStart w:id="88" w:name="_Toc88060320"/>
      <w:r w:rsidRPr="003B4959">
        <w:rPr>
          <w:lang w:val="es-ES_tradnl"/>
        </w:rPr>
        <w:lastRenderedPageBreak/>
        <w:t>Formato encuesta</w:t>
      </w:r>
      <w:bookmarkEnd w:id="88"/>
    </w:p>
    <w:p w14:paraId="799F0DC2" w14:textId="77777777" w:rsidR="00403555" w:rsidRPr="003B4959" w:rsidRDefault="00403555" w:rsidP="00485D7B">
      <w:pPr>
        <w:ind w:firstLine="0"/>
        <w:jc w:val="center"/>
        <w:rPr>
          <w:rFonts w:eastAsiaTheme="majorEastAsia"/>
          <w:b/>
          <w:bCs/>
          <w:shd w:val="clear" w:color="auto" w:fill="FFFFFF"/>
          <w:lang w:val="es-ES_tradnl"/>
        </w:rPr>
      </w:pPr>
      <w:r w:rsidRPr="003B4959">
        <w:rPr>
          <w:rFonts w:eastAsiaTheme="majorEastAsia"/>
          <w:b/>
          <w:bCs/>
          <w:shd w:val="clear" w:color="auto" w:fill="FFFFFF"/>
          <w:lang w:val="es-ES_tradnl"/>
        </w:rPr>
        <w:t>Encuesta de identificación de condiciones de trabajo en la modalidad de trabajo en casa.</w:t>
      </w:r>
    </w:p>
    <w:p w14:paraId="65DFB4C0" w14:textId="77777777" w:rsidR="00403555" w:rsidRPr="003B4959" w:rsidRDefault="00403555" w:rsidP="00403555">
      <w:pPr>
        <w:spacing w:line="360" w:lineRule="auto"/>
        <w:rPr>
          <w:lang w:val="es-ES_tradnl"/>
        </w:rPr>
      </w:pPr>
      <w:r w:rsidRPr="003B4959">
        <w:rPr>
          <w:lang w:val="es-ES_tradnl"/>
        </w:rPr>
        <w:t>El presente instrumento de recolección de datos fue diseñado con el propósito de dar sustento a la investigación “Percepción de los peligros laborales del trabajo en casa en los docentes de la Institución Educativa Gonzalo Jiménez de Quesada de Mariquita, Tolima”, realizada por la estudiante Claudia Carolina Castillo Lozano como trabajo de grado para optar al título de profesional en Gestión de la Seguridad y la Salud Laboral de la Institución Universitaria Politécnico Grancolombiano.</w:t>
      </w:r>
    </w:p>
    <w:p w14:paraId="52260B88" w14:textId="77777777" w:rsidR="00403555" w:rsidRPr="003B4959" w:rsidRDefault="00403555" w:rsidP="00403555">
      <w:pPr>
        <w:spacing w:line="360" w:lineRule="auto"/>
        <w:rPr>
          <w:lang w:val="es-ES_tradnl"/>
        </w:rPr>
      </w:pPr>
      <w:r w:rsidRPr="003B4959">
        <w:rPr>
          <w:lang w:val="es-ES_tradnl"/>
        </w:rPr>
        <w:t xml:space="preserve">El objetivo de la encuesta es conocer las condiciones en las cuales los trabajadores de la institución educativa Gonzalo Jiménez de Quesada de Mariquita, departamento del Tolima, realizan sus funciones de teletrabajo/trabajo en casa. La información obtenida será utilizada con fines académicos, respetando la privacidad e integridad de los participantes. De acuerdo con lo establecido en la Ley 1581 de 2012 y en el Decreto 1377 de 2013, los datos solicitados en la encuesta tienen como finalidad propender por la salud y bienestar de los trabajadores de la Institución Educativa Gonzalo Jiménez de Quesada de Mariquita. </w:t>
      </w:r>
    </w:p>
    <w:p w14:paraId="18953BD2" w14:textId="77777777" w:rsidR="00403555" w:rsidRPr="003B4959" w:rsidRDefault="00403555" w:rsidP="00403555">
      <w:pPr>
        <w:spacing w:line="360" w:lineRule="auto"/>
        <w:rPr>
          <w:lang w:val="es-ES_tradnl"/>
        </w:rPr>
      </w:pPr>
      <w:r w:rsidRPr="003B4959">
        <w:rPr>
          <w:lang w:val="es-ES_tradnl"/>
        </w:rPr>
        <w:t>Teniendo en cuenta lo anterior, ¿autoriza que se le realice la presente encuesta?</w:t>
      </w:r>
    </w:p>
    <w:p w14:paraId="3024B1D8" w14:textId="77777777" w:rsidR="00403555" w:rsidRPr="003B4959" w:rsidRDefault="00403555" w:rsidP="00184952">
      <w:pPr>
        <w:numPr>
          <w:ilvl w:val="0"/>
          <w:numId w:val="47"/>
        </w:numPr>
        <w:spacing w:line="360" w:lineRule="auto"/>
        <w:contextualSpacing/>
        <w:rPr>
          <w:lang w:val="es-ES_tradnl"/>
        </w:rPr>
      </w:pPr>
      <w:r w:rsidRPr="003B4959">
        <w:rPr>
          <w:lang w:val="es-ES_tradnl"/>
        </w:rPr>
        <w:t>Sí</w:t>
      </w:r>
    </w:p>
    <w:p w14:paraId="0AC77B0C" w14:textId="77777777" w:rsidR="00403555" w:rsidRPr="003B4959" w:rsidRDefault="00403555" w:rsidP="00184952">
      <w:pPr>
        <w:numPr>
          <w:ilvl w:val="0"/>
          <w:numId w:val="47"/>
        </w:numPr>
        <w:spacing w:line="360" w:lineRule="auto"/>
        <w:contextualSpacing/>
        <w:rPr>
          <w:lang w:val="es-ES_tradnl"/>
        </w:rPr>
      </w:pPr>
      <w:r w:rsidRPr="003B4959">
        <w:rPr>
          <w:lang w:val="es-ES_tradnl"/>
        </w:rPr>
        <w:t>No</w:t>
      </w:r>
    </w:p>
    <w:p w14:paraId="21C82B17" w14:textId="77777777" w:rsidR="00403555" w:rsidRPr="003B4959" w:rsidRDefault="00403555" w:rsidP="00403555">
      <w:pPr>
        <w:spacing w:line="360" w:lineRule="auto"/>
        <w:rPr>
          <w:lang w:val="es-ES_tradnl"/>
        </w:rPr>
      </w:pPr>
      <w:r w:rsidRPr="003B4959">
        <w:rPr>
          <w:b/>
          <w:bCs/>
          <w:lang w:val="es-ES_tradnl"/>
        </w:rPr>
        <w:t>Nota:</w:t>
      </w:r>
      <w:r w:rsidRPr="003B4959">
        <w:rPr>
          <w:lang w:val="es-ES_tradnl"/>
        </w:rPr>
        <w:t xml:space="preserve"> Si ya retomó sus labores de manera presencial, favor seleccionar las respuestas que se adapten al momento en que se encontraba en la modalidad de </w:t>
      </w:r>
      <w:r w:rsidRPr="003B4959">
        <w:rPr>
          <w:b/>
          <w:bCs/>
          <w:lang w:val="es-ES_tradnl"/>
        </w:rPr>
        <w:t>teletrabajo/trabajo en casa</w:t>
      </w:r>
      <w:r w:rsidRPr="003B4959">
        <w:rPr>
          <w:lang w:val="es-ES_tradnl"/>
        </w:rPr>
        <w:t xml:space="preserve">, en adelante referido como </w:t>
      </w:r>
      <w:r w:rsidRPr="003B4959">
        <w:rPr>
          <w:b/>
          <w:bCs/>
          <w:lang w:val="es-ES_tradnl"/>
        </w:rPr>
        <w:t>T/TC</w:t>
      </w:r>
      <w:r w:rsidRPr="003B4959">
        <w:rPr>
          <w:lang w:val="es-ES_tradnl"/>
        </w:rPr>
        <w:t xml:space="preserve">. </w:t>
      </w:r>
    </w:p>
    <w:p w14:paraId="1729DFE2" w14:textId="77777777" w:rsidR="00403555" w:rsidRPr="003B4959" w:rsidRDefault="00403555" w:rsidP="00403555">
      <w:pPr>
        <w:spacing w:line="360" w:lineRule="auto"/>
        <w:rPr>
          <w:lang w:val="es-ES_tradnl"/>
        </w:rPr>
      </w:pPr>
      <w:r w:rsidRPr="003B4959">
        <w:rPr>
          <w:lang w:val="es-ES_tradnl"/>
        </w:rPr>
        <w:t xml:space="preserve">Por favor lea cada enunciado y seleccione la respuesta según corresponda. </w:t>
      </w:r>
    </w:p>
    <w:p w14:paraId="3C7EA25D"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Género.</w:t>
      </w:r>
    </w:p>
    <w:p w14:paraId="6127ABA4" w14:textId="77777777" w:rsidR="00403555" w:rsidRPr="003B4959" w:rsidRDefault="00403555" w:rsidP="00184952">
      <w:pPr>
        <w:numPr>
          <w:ilvl w:val="0"/>
          <w:numId w:val="44"/>
        </w:numPr>
        <w:spacing w:line="360" w:lineRule="auto"/>
        <w:contextualSpacing/>
        <w:rPr>
          <w:lang w:val="es-ES_tradnl"/>
        </w:rPr>
      </w:pPr>
      <w:r w:rsidRPr="003B4959">
        <w:rPr>
          <w:lang w:val="es-ES_tradnl"/>
        </w:rPr>
        <w:t>Femenino</w:t>
      </w:r>
    </w:p>
    <w:p w14:paraId="49F094F5" w14:textId="77777777" w:rsidR="00403555" w:rsidRPr="003B4959" w:rsidRDefault="00403555" w:rsidP="00184952">
      <w:pPr>
        <w:numPr>
          <w:ilvl w:val="0"/>
          <w:numId w:val="44"/>
        </w:numPr>
        <w:spacing w:line="360" w:lineRule="auto"/>
        <w:contextualSpacing/>
        <w:rPr>
          <w:lang w:val="es-ES_tradnl"/>
        </w:rPr>
      </w:pPr>
      <w:r w:rsidRPr="003B4959">
        <w:rPr>
          <w:lang w:val="es-ES_tradnl"/>
        </w:rPr>
        <w:t>Masculino</w:t>
      </w:r>
    </w:p>
    <w:p w14:paraId="2D8F67CD" w14:textId="77777777" w:rsidR="00403555" w:rsidRPr="003B4959" w:rsidRDefault="00403555" w:rsidP="00184952">
      <w:pPr>
        <w:numPr>
          <w:ilvl w:val="0"/>
          <w:numId w:val="44"/>
        </w:numPr>
        <w:spacing w:line="360" w:lineRule="auto"/>
        <w:contextualSpacing/>
        <w:rPr>
          <w:lang w:val="es-ES_tradnl"/>
        </w:rPr>
      </w:pPr>
      <w:r w:rsidRPr="003B4959">
        <w:rPr>
          <w:lang w:val="es-ES_tradnl"/>
        </w:rPr>
        <w:t>Otro</w:t>
      </w:r>
      <w:r w:rsidRPr="003B4959">
        <w:rPr>
          <w:lang w:val="es-ES_tradnl"/>
        </w:rPr>
        <w:tab/>
      </w:r>
    </w:p>
    <w:p w14:paraId="718DF36B"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Edad.</w:t>
      </w:r>
    </w:p>
    <w:p w14:paraId="6DC048CE" w14:textId="77777777" w:rsidR="00403555" w:rsidRPr="003B4959" w:rsidRDefault="00403555" w:rsidP="00184952">
      <w:pPr>
        <w:numPr>
          <w:ilvl w:val="0"/>
          <w:numId w:val="45"/>
        </w:numPr>
        <w:spacing w:line="360" w:lineRule="auto"/>
        <w:contextualSpacing/>
        <w:rPr>
          <w:lang w:val="es-ES_tradnl"/>
        </w:rPr>
      </w:pPr>
      <w:r w:rsidRPr="003B4959">
        <w:rPr>
          <w:lang w:val="es-ES_tradnl"/>
        </w:rPr>
        <w:t>18 a 30 años</w:t>
      </w:r>
    </w:p>
    <w:p w14:paraId="04B5E746" w14:textId="77777777" w:rsidR="00403555" w:rsidRPr="003B4959" w:rsidRDefault="00403555" w:rsidP="00184952">
      <w:pPr>
        <w:numPr>
          <w:ilvl w:val="0"/>
          <w:numId w:val="45"/>
        </w:numPr>
        <w:spacing w:line="360" w:lineRule="auto"/>
        <w:contextualSpacing/>
        <w:rPr>
          <w:lang w:val="es-ES_tradnl"/>
        </w:rPr>
      </w:pPr>
      <w:r w:rsidRPr="003B4959">
        <w:rPr>
          <w:lang w:val="es-ES_tradnl"/>
        </w:rPr>
        <w:t>31 a 40 años</w:t>
      </w:r>
    </w:p>
    <w:p w14:paraId="51761337" w14:textId="77777777" w:rsidR="00403555" w:rsidRPr="003B4959" w:rsidRDefault="00403555" w:rsidP="00184952">
      <w:pPr>
        <w:numPr>
          <w:ilvl w:val="0"/>
          <w:numId w:val="45"/>
        </w:numPr>
        <w:spacing w:line="360" w:lineRule="auto"/>
        <w:contextualSpacing/>
        <w:rPr>
          <w:lang w:val="es-ES_tradnl"/>
        </w:rPr>
      </w:pPr>
      <w:r w:rsidRPr="003B4959">
        <w:rPr>
          <w:lang w:val="es-ES_tradnl"/>
        </w:rPr>
        <w:t>41 a 50 años</w:t>
      </w:r>
    </w:p>
    <w:p w14:paraId="39CBF3F5" w14:textId="77777777" w:rsidR="00403555" w:rsidRPr="003B4959" w:rsidRDefault="00403555" w:rsidP="00184952">
      <w:pPr>
        <w:numPr>
          <w:ilvl w:val="0"/>
          <w:numId w:val="45"/>
        </w:numPr>
        <w:spacing w:line="360" w:lineRule="auto"/>
        <w:contextualSpacing/>
        <w:rPr>
          <w:lang w:val="es-ES_tradnl"/>
        </w:rPr>
      </w:pPr>
      <w:r w:rsidRPr="003B4959">
        <w:rPr>
          <w:lang w:val="es-ES_tradnl"/>
        </w:rPr>
        <w:lastRenderedPageBreak/>
        <w:t>51 a 62 años</w:t>
      </w:r>
    </w:p>
    <w:p w14:paraId="605AC2B6" w14:textId="77777777" w:rsidR="00403555" w:rsidRPr="003B4959" w:rsidRDefault="00403555" w:rsidP="00184952">
      <w:pPr>
        <w:numPr>
          <w:ilvl w:val="0"/>
          <w:numId w:val="45"/>
        </w:numPr>
        <w:spacing w:line="360" w:lineRule="auto"/>
        <w:contextualSpacing/>
        <w:rPr>
          <w:lang w:val="es-ES_tradnl"/>
        </w:rPr>
      </w:pPr>
      <w:r w:rsidRPr="003B4959">
        <w:rPr>
          <w:lang w:val="es-ES_tradnl"/>
        </w:rPr>
        <w:t>Más de 62 años</w:t>
      </w:r>
    </w:p>
    <w:p w14:paraId="14ECAF9D"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Nivel educativo más alto alcanzado (seleccione solo una opción).</w:t>
      </w:r>
    </w:p>
    <w:p w14:paraId="5719D84D" w14:textId="77777777" w:rsidR="00403555" w:rsidRPr="003B4959" w:rsidRDefault="00403555" w:rsidP="00184952">
      <w:pPr>
        <w:numPr>
          <w:ilvl w:val="1"/>
          <w:numId w:val="39"/>
        </w:numPr>
        <w:spacing w:line="360" w:lineRule="auto"/>
        <w:contextualSpacing/>
        <w:rPr>
          <w:lang w:val="es-ES_tradnl"/>
        </w:rPr>
      </w:pPr>
      <w:r w:rsidRPr="003B4959">
        <w:rPr>
          <w:lang w:val="es-ES_tradnl"/>
        </w:rPr>
        <w:t>Técnico</w:t>
      </w:r>
    </w:p>
    <w:p w14:paraId="158BD9A4" w14:textId="77777777" w:rsidR="00403555" w:rsidRPr="003B4959" w:rsidRDefault="00403555" w:rsidP="00184952">
      <w:pPr>
        <w:numPr>
          <w:ilvl w:val="1"/>
          <w:numId w:val="39"/>
        </w:numPr>
        <w:spacing w:line="360" w:lineRule="auto"/>
        <w:contextualSpacing/>
        <w:rPr>
          <w:lang w:val="es-ES_tradnl"/>
        </w:rPr>
      </w:pPr>
      <w:r w:rsidRPr="003B4959">
        <w:rPr>
          <w:lang w:val="es-ES_tradnl"/>
        </w:rPr>
        <w:t>Tecnólogo</w:t>
      </w:r>
    </w:p>
    <w:p w14:paraId="31292FFC" w14:textId="77777777" w:rsidR="00403555" w:rsidRPr="003B4959" w:rsidRDefault="00403555" w:rsidP="00184952">
      <w:pPr>
        <w:numPr>
          <w:ilvl w:val="1"/>
          <w:numId w:val="39"/>
        </w:numPr>
        <w:spacing w:line="360" w:lineRule="auto"/>
        <w:contextualSpacing/>
        <w:rPr>
          <w:lang w:val="es-ES_tradnl"/>
        </w:rPr>
      </w:pPr>
      <w:r w:rsidRPr="003B4959">
        <w:rPr>
          <w:lang w:val="es-ES_tradnl"/>
        </w:rPr>
        <w:t>Pregrado</w:t>
      </w:r>
    </w:p>
    <w:p w14:paraId="1422B45C" w14:textId="77777777" w:rsidR="00403555" w:rsidRPr="003B4959" w:rsidRDefault="00403555" w:rsidP="00184952">
      <w:pPr>
        <w:numPr>
          <w:ilvl w:val="1"/>
          <w:numId w:val="39"/>
        </w:numPr>
        <w:spacing w:line="360" w:lineRule="auto"/>
        <w:contextualSpacing/>
        <w:rPr>
          <w:lang w:val="es-ES_tradnl"/>
        </w:rPr>
      </w:pPr>
      <w:r w:rsidRPr="003B4959">
        <w:rPr>
          <w:lang w:val="es-ES_tradnl"/>
        </w:rPr>
        <w:t>Especialización</w:t>
      </w:r>
    </w:p>
    <w:p w14:paraId="126DF0C9" w14:textId="77777777" w:rsidR="00403555" w:rsidRPr="003B4959" w:rsidRDefault="00403555" w:rsidP="00184952">
      <w:pPr>
        <w:numPr>
          <w:ilvl w:val="1"/>
          <w:numId w:val="39"/>
        </w:numPr>
        <w:spacing w:line="360" w:lineRule="auto"/>
        <w:contextualSpacing/>
        <w:rPr>
          <w:lang w:val="es-ES_tradnl"/>
        </w:rPr>
      </w:pPr>
      <w:r w:rsidRPr="003B4959">
        <w:rPr>
          <w:lang w:val="es-ES_tradnl"/>
        </w:rPr>
        <w:t>Maestría</w:t>
      </w:r>
    </w:p>
    <w:p w14:paraId="1EBB0DD0" w14:textId="77777777" w:rsidR="00403555" w:rsidRPr="003B4959" w:rsidRDefault="00403555" w:rsidP="00184952">
      <w:pPr>
        <w:numPr>
          <w:ilvl w:val="1"/>
          <w:numId w:val="39"/>
        </w:numPr>
        <w:spacing w:line="360" w:lineRule="auto"/>
        <w:contextualSpacing/>
        <w:rPr>
          <w:lang w:val="es-ES_tradnl"/>
        </w:rPr>
      </w:pPr>
      <w:r w:rsidRPr="003B4959">
        <w:rPr>
          <w:lang w:val="es-ES_tradnl"/>
        </w:rPr>
        <w:t>Doctorado</w:t>
      </w:r>
    </w:p>
    <w:p w14:paraId="090DA049" w14:textId="77777777" w:rsidR="00403555" w:rsidRPr="003B4959" w:rsidRDefault="00403555" w:rsidP="00184952">
      <w:pPr>
        <w:numPr>
          <w:ilvl w:val="1"/>
          <w:numId w:val="39"/>
        </w:numPr>
        <w:spacing w:line="360" w:lineRule="auto"/>
        <w:contextualSpacing/>
        <w:rPr>
          <w:lang w:val="es-ES_tradnl"/>
        </w:rPr>
      </w:pPr>
      <w:r w:rsidRPr="003B4959">
        <w:rPr>
          <w:lang w:val="es-ES_tradnl"/>
        </w:rPr>
        <w:t>Otro</w:t>
      </w:r>
    </w:p>
    <w:p w14:paraId="6ACABB14"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¿Cuánto tiempo lleva trabajando en la Institución Educativa Gonzalo Jiménez de Quesada de Mariquita?</w:t>
      </w:r>
    </w:p>
    <w:p w14:paraId="7E77CEB2" w14:textId="77777777" w:rsidR="00403555" w:rsidRPr="003B4959" w:rsidRDefault="00403555" w:rsidP="00184952">
      <w:pPr>
        <w:numPr>
          <w:ilvl w:val="1"/>
          <w:numId w:val="39"/>
        </w:numPr>
        <w:spacing w:line="360" w:lineRule="auto"/>
        <w:contextualSpacing/>
        <w:rPr>
          <w:lang w:val="es-ES_tradnl"/>
        </w:rPr>
      </w:pPr>
      <w:r w:rsidRPr="003B4959">
        <w:rPr>
          <w:lang w:val="es-ES_tradnl"/>
        </w:rPr>
        <w:t>Menos de 1 año</w:t>
      </w:r>
    </w:p>
    <w:p w14:paraId="55417A2C" w14:textId="77777777" w:rsidR="00403555" w:rsidRPr="003B4959" w:rsidRDefault="00403555" w:rsidP="00184952">
      <w:pPr>
        <w:numPr>
          <w:ilvl w:val="1"/>
          <w:numId w:val="39"/>
        </w:numPr>
        <w:spacing w:line="360" w:lineRule="auto"/>
        <w:contextualSpacing/>
        <w:rPr>
          <w:lang w:val="es-ES_tradnl"/>
        </w:rPr>
      </w:pPr>
      <w:r w:rsidRPr="003B4959">
        <w:rPr>
          <w:lang w:val="es-ES_tradnl"/>
        </w:rPr>
        <w:t>1 a 5 años</w:t>
      </w:r>
    </w:p>
    <w:p w14:paraId="4BF8DF66" w14:textId="77777777" w:rsidR="00403555" w:rsidRPr="003B4959" w:rsidRDefault="00403555" w:rsidP="00184952">
      <w:pPr>
        <w:numPr>
          <w:ilvl w:val="1"/>
          <w:numId w:val="39"/>
        </w:numPr>
        <w:spacing w:line="360" w:lineRule="auto"/>
        <w:contextualSpacing/>
        <w:rPr>
          <w:lang w:val="es-ES_tradnl"/>
        </w:rPr>
      </w:pPr>
      <w:r w:rsidRPr="003B4959">
        <w:rPr>
          <w:lang w:val="es-ES_tradnl"/>
        </w:rPr>
        <w:t>6 a 10 años</w:t>
      </w:r>
    </w:p>
    <w:p w14:paraId="259F17BC" w14:textId="77777777" w:rsidR="00403555" w:rsidRPr="003B4959" w:rsidRDefault="00403555" w:rsidP="00184952">
      <w:pPr>
        <w:numPr>
          <w:ilvl w:val="1"/>
          <w:numId w:val="39"/>
        </w:numPr>
        <w:spacing w:line="360" w:lineRule="auto"/>
        <w:contextualSpacing/>
        <w:rPr>
          <w:lang w:val="es-ES_tradnl"/>
        </w:rPr>
      </w:pPr>
      <w:r w:rsidRPr="003B4959">
        <w:rPr>
          <w:lang w:val="es-ES_tradnl"/>
        </w:rPr>
        <w:t>11 a 15 años</w:t>
      </w:r>
    </w:p>
    <w:p w14:paraId="635E4C4E" w14:textId="77777777" w:rsidR="00403555" w:rsidRPr="003B4959" w:rsidRDefault="00403555" w:rsidP="00184952">
      <w:pPr>
        <w:numPr>
          <w:ilvl w:val="1"/>
          <w:numId w:val="39"/>
        </w:numPr>
        <w:spacing w:line="360" w:lineRule="auto"/>
        <w:contextualSpacing/>
        <w:rPr>
          <w:lang w:val="es-ES_tradnl"/>
        </w:rPr>
      </w:pPr>
      <w:r w:rsidRPr="003B4959">
        <w:rPr>
          <w:lang w:val="es-ES_tradnl"/>
        </w:rPr>
        <w:t>Más de 15 años</w:t>
      </w:r>
    </w:p>
    <w:p w14:paraId="33A23157"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¿Actualmente se encuentra laborando en la modalidad de T/TC o alternancia?</w:t>
      </w:r>
    </w:p>
    <w:p w14:paraId="704BAABF" w14:textId="77777777" w:rsidR="00403555" w:rsidRPr="003B4959" w:rsidRDefault="00403555" w:rsidP="00184952">
      <w:pPr>
        <w:numPr>
          <w:ilvl w:val="0"/>
          <w:numId w:val="46"/>
        </w:numPr>
        <w:spacing w:line="360" w:lineRule="auto"/>
        <w:contextualSpacing/>
        <w:rPr>
          <w:lang w:val="es-ES_tradnl"/>
        </w:rPr>
      </w:pPr>
      <w:r w:rsidRPr="003B4959">
        <w:rPr>
          <w:lang w:val="es-ES_tradnl"/>
        </w:rPr>
        <w:t>Sí</w:t>
      </w:r>
    </w:p>
    <w:p w14:paraId="21E260EB" w14:textId="77777777" w:rsidR="00403555" w:rsidRPr="003B4959" w:rsidRDefault="00403555" w:rsidP="00184952">
      <w:pPr>
        <w:numPr>
          <w:ilvl w:val="0"/>
          <w:numId w:val="46"/>
        </w:numPr>
        <w:spacing w:line="360" w:lineRule="auto"/>
        <w:contextualSpacing/>
        <w:rPr>
          <w:lang w:val="es-ES_tradnl"/>
        </w:rPr>
      </w:pPr>
      <w:r w:rsidRPr="003B4959">
        <w:rPr>
          <w:lang w:val="es-ES_tradnl"/>
        </w:rPr>
        <w:t>No</w:t>
      </w:r>
    </w:p>
    <w:p w14:paraId="04ACD0D8"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¿Está usted en la modalidad de T/TC debido a las medidas impuestas por la pandemia del COVID-19?</w:t>
      </w:r>
    </w:p>
    <w:p w14:paraId="74D4AE28" w14:textId="77777777" w:rsidR="00403555" w:rsidRPr="003B4959" w:rsidRDefault="00403555" w:rsidP="00184952">
      <w:pPr>
        <w:numPr>
          <w:ilvl w:val="0"/>
          <w:numId w:val="41"/>
        </w:numPr>
        <w:spacing w:line="360" w:lineRule="auto"/>
        <w:contextualSpacing/>
        <w:rPr>
          <w:lang w:val="es-ES_tradnl"/>
        </w:rPr>
      </w:pPr>
      <w:r w:rsidRPr="003B4959">
        <w:rPr>
          <w:lang w:val="es-ES_tradnl"/>
        </w:rPr>
        <w:t>Sí</w:t>
      </w:r>
    </w:p>
    <w:p w14:paraId="1E2A1D82" w14:textId="77777777" w:rsidR="00403555" w:rsidRPr="003B4959" w:rsidRDefault="00403555" w:rsidP="00184952">
      <w:pPr>
        <w:numPr>
          <w:ilvl w:val="0"/>
          <w:numId w:val="41"/>
        </w:numPr>
        <w:spacing w:line="360" w:lineRule="auto"/>
        <w:contextualSpacing/>
        <w:rPr>
          <w:lang w:val="es-ES_tradnl"/>
        </w:rPr>
      </w:pPr>
      <w:r w:rsidRPr="003B4959">
        <w:rPr>
          <w:lang w:val="es-ES_tradnl"/>
        </w:rPr>
        <w:t>No</w:t>
      </w:r>
    </w:p>
    <w:p w14:paraId="50BACA22"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Antes de la pandemia por el COVID-19, ¿cuál era su modalidad de trabajo?</w:t>
      </w:r>
    </w:p>
    <w:p w14:paraId="28E96640" w14:textId="77777777" w:rsidR="00403555" w:rsidRPr="003B4959" w:rsidRDefault="00403555" w:rsidP="00184952">
      <w:pPr>
        <w:numPr>
          <w:ilvl w:val="0"/>
          <w:numId w:val="38"/>
        </w:numPr>
        <w:spacing w:line="360" w:lineRule="auto"/>
        <w:contextualSpacing/>
        <w:rPr>
          <w:lang w:val="es-ES_tradnl"/>
        </w:rPr>
      </w:pPr>
      <w:r w:rsidRPr="003B4959">
        <w:rPr>
          <w:lang w:val="es-ES_tradnl"/>
        </w:rPr>
        <w:t>Presencial</w:t>
      </w:r>
    </w:p>
    <w:p w14:paraId="1D046E4F" w14:textId="16B6AA51" w:rsidR="00403555" w:rsidRPr="003B4959" w:rsidRDefault="00C51349" w:rsidP="00184952">
      <w:pPr>
        <w:numPr>
          <w:ilvl w:val="0"/>
          <w:numId w:val="38"/>
        </w:numPr>
        <w:spacing w:line="360" w:lineRule="auto"/>
        <w:contextualSpacing/>
        <w:rPr>
          <w:lang w:val="es-ES_tradnl"/>
        </w:rPr>
      </w:pPr>
      <w:r w:rsidRPr="003B4959">
        <w:rPr>
          <w:lang w:val="es-ES_tradnl"/>
        </w:rPr>
        <w:t>Teletrabajo/trabajo en casa</w:t>
      </w:r>
    </w:p>
    <w:p w14:paraId="4E0883FF" w14:textId="77777777" w:rsidR="00403555" w:rsidRPr="003B4959" w:rsidRDefault="00403555" w:rsidP="00184952">
      <w:pPr>
        <w:numPr>
          <w:ilvl w:val="0"/>
          <w:numId w:val="38"/>
        </w:numPr>
        <w:spacing w:line="360" w:lineRule="auto"/>
        <w:contextualSpacing/>
        <w:rPr>
          <w:lang w:val="es-ES_tradnl"/>
        </w:rPr>
      </w:pPr>
      <w:r w:rsidRPr="003B4959">
        <w:rPr>
          <w:lang w:val="es-ES_tradnl"/>
        </w:rPr>
        <w:t>Mixta o alternancia</w:t>
      </w:r>
    </w:p>
    <w:p w14:paraId="37BCA96D"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¿Cuánto tiempo ha estado en la modalidad de T/TC?</w:t>
      </w:r>
    </w:p>
    <w:p w14:paraId="5BBC81A1" w14:textId="77777777" w:rsidR="00403555" w:rsidRPr="003B4959" w:rsidRDefault="00403555" w:rsidP="00184952">
      <w:pPr>
        <w:numPr>
          <w:ilvl w:val="1"/>
          <w:numId w:val="39"/>
        </w:numPr>
        <w:spacing w:line="360" w:lineRule="auto"/>
        <w:contextualSpacing/>
        <w:rPr>
          <w:lang w:val="es-ES_tradnl"/>
        </w:rPr>
      </w:pPr>
      <w:r w:rsidRPr="003B4959">
        <w:rPr>
          <w:lang w:val="es-ES_tradnl"/>
        </w:rPr>
        <w:t>Menos de 1 año</w:t>
      </w:r>
    </w:p>
    <w:p w14:paraId="69C5DED1" w14:textId="77777777" w:rsidR="00403555" w:rsidRPr="003B4959" w:rsidRDefault="00403555" w:rsidP="00184952">
      <w:pPr>
        <w:numPr>
          <w:ilvl w:val="1"/>
          <w:numId w:val="39"/>
        </w:numPr>
        <w:spacing w:line="360" w:lineRule="auto"/>
        <w:contextualSpacing/>
        <w:rPr>
          <w:lang w:val="es-ES_tradnl"/>
        </w:rPr>
      </w:pPr>
      <w:r w:rsidRPr="003B4959">
        <w:rPr>
          <w:lang w:val="es-ES_tradnl"/>
        </w:rPr>
        <w:t xml:space="preserve">Entre 1 y 2 años </w:t>
      </w:r>
    </w:p>
    <w:p w14:paraId="6701F641" w14:textId="77777777" w:rsidR="00403555" w:rsidRPr="003B4959" w:rsidRDefault="00403555" w:rsidP="00184952">
      <w:pPr>
        <w:numPr>
          <w:ilvl w:val="1"/>
          <w:numId w:val="39"/>
        </w:numPr>
        <w:spacing w:line="360" w:lineRule="auto"/>
        <w:contextualSpacing/>
        <w:rPr>
          <w:lang w:val="es-ES_tradnl"/>
        </w:rPr>
      </w:pPr>
      <w:r w:rsidRPr="003B4959">
        <w:rPr>
          <w:lang w:val="es-ES_tradnl"/>
        </w:rPr>
        <w:lastRenderedPageBreak/>
        <w:t>Entre 2 y 4 años</w:t>
      </w:r>
    </w:p>
    <w:p w14:paraId="5150FEE4" w14:textId="77777777" w:rsidR="00403555" w:rsidRPr="003B4959" w:rsidRDefault="00403555" w:rsidP="00184952">
      <w:pPr>
        <w:numPr>
          <w:ilvl w:val="1"/>
          <w:numId w:val="39"/>
        </w:numPr>
        <w:spacing w:line="360" w:lineRule="auto"/>
        <w:contextualSpacing/>
        <w:rPr>
          <w:lang w:val="es-ES_tradnl"/>
        </w:rPr>
      </w:pPr>
      <w:r w:rsidRPr="003B4959">
        <w:rPr>
          <w:lang w:val="es-ES_tradnl"/>
        </w:rPr>
        <w:t>Más de 4 años</w:t>
      </w:r>
    </w:p>
    <w:p w14:paraId="2B4F6485"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¿Con qué frecuencia semanal labora en la modalidad de T/TC?</w:t>
      </w:r>
    </w:p>
    <w:p w14:paraId="1FD0072E" w14:textId="77777777" w:rsidR="00403555" w:rsidRPr="003B4959" w:rsidRDefault="00403555" w:rsidP="00184952">
      <w:pPr>
        <w:numPr>
          <w:ilvl w:val="0"/>
          <w:numId w:val="36"/>
        </w:numPr>
        <w:spacing w:line="360" w:lineRule="auto"/>
        <w:contextualSpacing/>
        <w:rPr>
          <w:lang w:val="es-ES_tradnl"/>
        </w:rPr>
      </w:pPr>
      <w:r w:rsidRPr="003B4959">
        <w:rPr>
          <w:lang w:val="es-ES_tradnl"/>
        </w:rPr>
        <w:t>Todos los días (lunes a domingo)</w:t>
      </w:r>
    </w:p>
    <w:p w14:paraId="0AB0206B" w14:textId="77777777" w:rsidR="00403555" w:rsidRPr="003B4959" w:rsidRDefault="00403555" w:rsidP="00184952">
      <w:pPr>
        <w:numPr>
          <w:ilvl w:val="0"/>
          <w:numId w:val="36"/>
        </w:numPr>
        <w:spacing w:line="360" w:lineRule="auto"/>
        <w:contextualSpacing/>
        <w:rPr>
          <w:lang w:val="es-ES_tradnl"/>
        </w:rPr>
      </w:pPr>
      <w:r w:rsidRPr="003B4959">
        <w:rPr>
          <w:lang w:val="es-ES_tradnl"/>
        </w:rPr>
        <w:t>Lunes a viernes</w:t>
      </w:r>
    </w:p>
    <w:p w14:paraId="21D85EE6" w14:textId="77777777" w:rsidR="00403555" w:rsidRPr="003B4959" w:rsidRDefault="00403555" w:rsidP="00184952">
      <w:pPr>
        <w:numPr>
          <w:ilvl w:val="0"/>
          <w:numId w:val="36"/>
        </w:numPr>
        <w:spacing w:line="360" w:lineRule="auto"/>
        <w:contextualSpacing/>
        <w:rPr>
          <w:lang w:val="es-ES_tradnl"/>
        </w:rPr>
      </w:pPr>
      <w:r w:rsidRPr="003B4959">
        <w:rPr>
          <w:lang w:val="es-ES_tradnl"/>
        </w:rPr>
        <w:t>3-4 veces por semana</w:t>
      </w:r>
    </w:p>
    <w:p w14:paraId="04BD4F9C" w14:textId="77777777" w:rsidR="00403555" w:rsidRPr="003B4959" w:rsidRDefault="00403555" w:rsidP="00184952">
      <w:pPr>
        <w:numPr>
          <w:ilvl w:val="0"/>
          <w:numId w:val="36"/>
        </w:numPr>
        <w:spacing w:line="360" w:lineRule="auto"/>
        <w:contextualSpacing/>
        <w:rPr>
          <w:lang w:val="es-ES_tradnl"/>
        </w:rPr>
      </w:pPr>
      <w:r w:rsidRPr="003B4959">
        <w:rPr>
          <w:lang w:val="es-ES_tradnl"/>
        </w:rPr>
        <w:t>Menos de 2 veces por semana</w:t>
      </w:r>
    </w:p>
    <w:p w14:paraId="6DA3D408"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¿Cuántas horas al día dedica a sus funciones en la modalidad de T/TC?</w:t>
      </w:r>
    </w:p>
    <w:p w14:paraId="410A383C" w14:textId="77777777" w:rsidR="00403555" w:rsidRPr="003B4959" w:rsidRDefault="00403555" w:rsidP="00403555">
      <w:pPr>
        <w:spacing w:line="360" w:lineRule="auto"/>
        <w:ind w:left="708" w:firstLine="0"/>
        <w:rPr>
          <w:lang w:val="es-ES_tradnl"/>
        </w:rPr>
      </w:pPr>
      <w:r w:rsidRPr="003B4959">
        <w:rPr>
          <w:lang w:val="es-ES_tradnl"/>
        </w:rPr>
        <w:t>a) Menos de 3 horas diarias</w:t>
      </w:r>
    </w:p>
    <w:p w14:paraId="401C1D0E" w14:textId="77777777" w:rsidR="00403555" w:rsidRPr="003B4959" w:rsidRDefault="00403555" w:rsidP="00403555">
      <w:pPr>
        <w:spacing w:line="360" w:lineRule="auto"/>
        <w:ind w:left="708" w:firstLine="0"/>
        <w:rPr>
          <w:lang w:val="es-ES_tradnl"/>
        </w:rPr>
      </w:pPr>
      <w:r w:rsidRPr="003B4959">
        <w:rPr>
          <w:lang w:val="es-ES_tradnl"/>
        </w:rPr>
        <w:t>b) Entre 4 y 6 horas diarias</w:t>
      </w:r>
    </w:p>
    <w:p w14:paraId="119371F6" w14:textId="77777777" w:rsidR="00403555" w:rsidRPr="003B4959" w:rsidRDefault="00403555" w:rsidP="00403555">
      <w:pPr>
        <w:spacing w:line="360" w:lineRule="auto"/>
        <w:ind w:left="708" w:firstLine="0"/>
        <w:rPr>
          <w:lang w:val="es-ES_tradnl"/>
        </w:rPr>
      </w:pPr>
      <w:r w:rsidRPr="003B4959">
        <w:rPr>
          <w:lang w:val="es-ES_tradnl"/>
        </w:rPr>
        <w:t>c) Entre 6 y 8 horas diarias</w:t>
      </w:r>
    </w:p>
    <w:p w14:paraId="6087B5F8" w14:textId="77777777" w:rsidR="00403555" w:rsidRPr="003B4959" w:rsidRDefault="00403555" w:rsidP="00403555">
      <w:pPr>
        <w:spacing w:line="360" w:lineRule="auto"/>
        <w:ind w:left="708" w:firstLine="0"/>
        <w:rPr>
          <w:lang w:val="es-ES_tradnl"/>
        </w:rPr>
      </w:pPr>
      <w:r w:rsidRPr="003B4959">
        <w:rPr>
          <w:lang w:val="es-ES_tradnl"/>
        </w:rPr>
        <w:t>d) Más de 8 horas diarias</w:t>
      </w:r>
    </w:p>
    <w:p w14:paraId="515CCF7F"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¿Cómo ha sido su experiencia en la modalidad de T/TC?</w:t>
      </w:r>
    </w:p>
    <w:p w14:paraId="70912442" w14:textId="77777777" w:rsidR="00403555" w:rsidRPr="003B4959" w:rsidRDefault="00403555" w:rsidP="00184952">
      <w:pPr>
        <w:numPr>
          <w:ilvl w:val="0"/>
          <w:numId w:val="42"/>
        </w:numPr>
        <w:spacing w:line="360" w:lineRule="auto"/>
        <w:contextualSpacing/>
        <w:rPr>
          <w:lang w:val="es-ES_tradnl"/>
        </w:rPr>
      </w:pPr>
      <w:r w:rsidRPr="003B4959">
        <w:rPr>
          <w:lang w:val="es-ES_tradnl"/>
        </w:rPr>
        <w:t>Positiva</w:t>
      </w:r>
    </w:p>
    <w:p w14:paraId="0B28F21D" w14:textId="77777777" w:rsidR="00403555" w:rsidRPr="003B4959" w:rsidRDefault="00403555" w:rsidP="00184952">
      <w:pPr>
        <w:numPr>
          <w:ilvl w:val="0"/>
          <w:numId w:val="42"/>
        </w:numPr>
        <w:spacing w:line="360" w:lineRule="auto"/>
        <w:contextualSpacing/>
        <w:rPr>
          <w:lang w:val="es-ES_tradnl"/>
        </w:rPr>
      </w:pPr>
      <w:r w:rsidRPr="003B4959">
        <w:rPr>
          <w:lang w:val="es-ES_tradnl"/>
        </w:rPr>
        <w:t>Negativa</w:t>
      </w:r>
    </w:p>
    <w:p w14:paraId="3CDCF902" w14:textId="77777777" w:rsidR="00403555" w:rsidRPr="003B4959" w:rsidRDefault="00403555" w:rsidP="00184952">
      <w:pPr>
        <w:numPr>
          <w:ilvl w:val="0"/>
          <w:numId w:val="42"/>
        </w:numPr>
        <w:spacing w:line="360" w:lineRule="auto"/>
        <w:contextualSpacing/>
        <w:rPr>
          <w:lang w:val="es-ES_tradnl"/>
        </w:rPr>
      </w:pPr>
      <w:r w:rsidRPr="003B4959">
        <w:rPr>
          <w:lang w:val="es-ES_tradnl"/>
        </w:rPr>
        <w:t>Ni positiva ni negativa</w:t>
      </w:r>
    </w:p>
    <w:p w14:paraId="04499D98"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Si pudiera elegir, ¿le gustaría seguir en la modalidad de T/TC?</w:t>
      </w:r>
    </w:p>
    <w:p w14:paraId="172F77DC" w14:textId="77777777" w:rsidR="00403555" w:rsidRPr="003B4959" w:rsidRDefault="00403555" w:rsidP="00184952">
      <w:pPr>
        <w:numPr>
          <w:ilvl w:val="0"/>
          <w:numId w:val="43"/>
        </w:numPr>
        <w:spacing w:line="360" w:lineRule="auto"/>
        <w:contextualSpacing/>
        <w:rPr>
          <w:lang w:val="es-ES_tradnl"/>
        </w:rPr>
      </w:pPr>
      <w:r w:rsidRPr="003B4959">
        <w:rPr>
          <w:lang w:val="es-ES_tradnl"/>
        </w:rPr>
        <w:t>Todos los días</w:t>
      </w:r>
    </w:p>
    <w:p w14:paraId="1315E9C6" w14:textId="77777777" w:rsidR="00403555" w:rsidRPr="003B4959" w:rsidRDefault="00403555" w:rsidP="00184952">
      <w:pPr>
        <w:numPr>
          <w:ilvl w:val="0"/>
          <w:numId w:val="43"/>
        </w:numPr>
        <w:spacing w:line="360" w:lineRule="auto"/>
        <w:contextualSpacing/>
        <w:rPr>
          <w:lang w:val="es-ES_tradnl"/>
        </w:rPr>
      </w:pPr>
      <w:r w:rsidRPr="003B4959">
        <w:rPr>
          <w:lang w:val="es-ES_tradnl"/>
        </w:rPr>
        <w:t>Regularmente (dos o tres veces por semana)</w:t>
      </w:r>
    </w:p>
    <w:p w14:paraId="4AB602E8" w14:textId="77777777" w:rsidR="00403555" w:rsidRPr="003B4959" w:rsidRDefault="00403555" w:rsidP="00184952">
      <w:pPr>
        <w:numPr>
          <w:ilvl w:val="0"/>
          <w:numId w:val="43"/>
        </w:numPr>
        <w:spacing w:line="360" w:lineRule="auto"/>
        <w:contextualSpacing/>
        <w:rPr>
          <w:lang w:val="es-ES_tradnl"/>
        </w:rPr>
      </w:pPr>
      <w:r w:rsidRPr="003B4959">
        <w:rPr>
          <w:lang w:val="es-ES_tradnl"/>
        </w:rPr>
        <w:t>Ocasionalmente (una vez por semana)</w:t>
      </w:r>
    </w:p>
    <w:p w14:paraId="439A5E0A" w14:textId="77777777" w:rsidR="00403555" w:rsidRPr="003B4959" w:rsidRDefault="00403555" w:rsidP="00184952">
      <w:pPr>
        <w:numPr>
          <w:ilvl w:val="0"/>
          <w:numId w:val="43"/>
        </w:numPr>
        <w:spacing w:line="360" w:lineRule="auto"/>
        <w:contextualSpacing/>
        <w:rPr>
          <w:lang w:val="es-ES_tradnl"/>
        </w:rPr>
      </w:pPr>
      <w:r w:rsidRPr="003B4959">
        <w:rPr>
          <w:lang w:val="es-ES_tradnl"/>
        </w:rPr>
        <w:t>Ningún día</w:t>
      </w:r>
    </w:p>
    <w:p w14:paraId="141684B8"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 xml:space="preserve">¿Normalmente en dónde lleva a cabo la modalidad de T/TC? </w:t>
      </w:r>
    </w:p>
    <w:p w14:paraId="3EEE4D94" w14:textId="77777777" w:rsidR="00403555" w:rsidRPr="003B4959" w:rsidRDefault="00403555" w:rsidP="00184952">
      <w:pPr>
        <w:numPr>
          <w:ilvl w:val="0"/>
          <w:numId w:val="40"/>
        </w:numPr>
        <w:spacing w:line="360" w:lineRule="auto"/>
        <w:contextualSpacing/>
        <w:rPr>
          <w:lang w:val="es-ES_tradnl"/>
        </w:rPr>
      </w:pPr>
      <w:r w:rsidRPr="003B4959">
        <w:rPr>
          <w:lang w:val="es-ES_tradnl"/>
        </w:rPr>
        <w:t>En casa</w:t>
      </w:r>
    </w:p>
    <w:p w14:paraId="5722EC39" w14:textId="77777777" w:rsidR="00403555" w:rsidRPr="003B4959" w:rsidRDefault="00403555" w:rsidP="00184952">
      <w:pPr>
        <w:numPr>
          <w:ilvl w:val="0"/>
          <w:numId w:val="40"/>
        </w:numPr>
        <w:spacing w:line="360" w:lineRule="auto"/>
        <w:contextualSpacing/>
        <w:rPr>
          <w:lang w:val="es-ES_tradnl"/>
        </w:rPr>
      </w:pPr>
      <w:r w:rsidRPr="003B4959">
        <w:rPr>
          <w:lang w:val="es-ES_tradnl"/>
        </w:rPr>
        <w:t>En casa de un familiar/amigo</w:t>
      </w:r>
    </w:p>
    <w:p w14:paraId="71CD2F28" w14:textId="77777777" w:rsidR="00403555" w:rsidRPr="003B4959" w:rsidRDefault="00403555" w:rsidP="00184952">
      <w:pPr>
        <w:numPr>
          <w:ilvl w:val="0"/>
          <w:numId w:val="40"/>
        </w:numPr>
        <w:spacing w:line="360" w:lineRule="auto"/>
        <w:contextualSpacing/>
        <w:rPr>
          <w:lang w:val="es-ES_tradnl"/>
        </w:rPr>
      </w:pPr>
      <w:r w:rsidRPr="003B4959">
        <w:rPr>
          <w:lang w:val="es-ES_tradnl"/>
        </w:rPr>
        <w:t>En un establecimiento comercial</w:t>
      </w:r>
    </w:p>
    <w:p w14:paraId="6796F350" w14:textId="77777777" w:rsidR="00403555" w:rsidRPr="003B4959" w:rsidRDefault="00403555" w:rsidP="00184952">
      <w:pPr>
        <w:numPr>
          <w:ilvl w:val="0"/>
          <w:numId w:val="40"/>
        </w:numPr>
        <w:spacing w:line="360" w:lineRule="auto"/>
        <w:contextualSpacing/>
        <w:rPr>
          <w:lang w:val="es-ES_tradnl"/>
        </w:rPr>
      </w:pPr>
      <w:r w:rsidRPr="003B4959">
        <w:rPr>
          <w:lang w:val="es-ES_tradnl"/>
        </w:rPr>
        <w:t xml:space="preserve">Otro. ¿Dónde? </w:t>
      </w:r>
    </w:p>
    <w:p w14:paraId="25011F8D"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¿En qué lugar de la casa realiza sus funciones de T/TC?</w:t>
      </w:r>
    </w:p>
    <w:p w14:paraId="372435BF" w14:textId="77777777" w:rsidR="00403555" w:rsidRPr="003B4959" w:rsidRDefault="00403555" w:rsidP="00184952">
      <w:pPr>
        <w:numPr>
          <w:ilvl w:val="1"/>
          <w:numId w:val="39"/>
        </w:numPr>
        <w:spacing w:line="360" w:lineRule="auto"/>
        <w:contextualSpacing/>
        <w:rPr>
          <w:lang w:val="es-ES_tradnl"/>
        </w:rPr>
      </w:pPr>
      <w:r w:rsidRPr="003B4959">
        <w:rPr>
          <w:lang w:val="es-ES_tradnl"/>
        </w:rPr>
        <w:t xml:space="preserve">Estudio </w:t>
      </w:r>
    </w:p>
    <w:p w14:paraId="032EABD8" w14:textId="77777777" w:rsidR="00403555" w:rsidRPr="003B4959" w:rsidRDefault="00403555" w:rsidP="00184952">
      <w:pPr>
        <w:numPr>
          <w:ilvl w:val="1"/>
          <w:numId w:val="39"/>
        </w:numPr>
        <w:spacing w:line="360" w:lineRule="auto"/>
        <w:contextualSpacing/>
        <w:rPr>
          <w:lang w:val="es-ES_tradnl"/>
        </w:rPr>
      </w:pPr>
      <w:r w:rsidRPr="003B4959">
        <w:rPr>
          <w:lang w:val="es-ES_tradnl"/>
        </w:rPr>
        <w:t>Habitación</w:t>
      </w:r>
    </w:p>
    <w:p w14:paraId="30832D93" w14:textId="77777777" w:rsidR="00403555" w:rsidRPr="003B4959" w:rsidRDefault="00403555" w:rsidP="00184952">
      <w:pPr>
        <w:numPr>
          <w:ilvl w:val="1"/>
          <w:numId w:val="39"/>
        </w:numPr>
        <w:spacing w:line="360" w:lineRule="auto"/>
        <w:contextualSpacing/>
        <w:rPr>
          <w:lang w:val="es-ES_tradnl"/>
        </w:rPr>
      </w:pPr>
      <w:r w:rsidRPr="003B4959">
        <w:rPr>
          <w:lang w:val="es-ES_tradnl"/>
        </w:rPr>
        <w:t>Comedor</w:t>
      </w:r>
    </w:p>
    <w:p w14:paraId="33782B69" w14:textId="77777777" w:rsidR="00403555" w:rsidRPr="003B4959" w:rsidRDefault="00403555" w:rsidP="00184952">
      <w:pPr>
        <w:numPr>
          <w:ilvl w:val="1"/>
          <w:numId w:val="39"/>
        </w:numPr>
        <w:spacing w:line="360" w:lineRule="auto"/>
        <w:contextualSpacing/>
        <w:rPr>
          <w:lang w:val="es-ES_tradnl"/>
        </w:rPr>
      </w:pPr>
      <w:r w:rsidRPr="003B4959">
        <w:rPr>
          <w:lang w:val="es-ES_tradnl"/>
        </w:rPr>
        <w:t>Sala</w:t>
      </w:r>
    </w:p>
    <w:p w14:paraId="24261ECF" w14:textId="77777777" w:rsidR="00403555" w:rsidRPr="003B4959" w:rsidRDefault="00403555" w:rsidP="00184952">
      <w:pPr>
        <w:numPr>
          <w:ilvl w:val="1"/>
          <w:numId w:val="39"/>
        </w:numPr>
        <w:spacing w:line="360" w:lineRule="auto"/>
        <w:contextualSpacing/>
        <w:rPr>
          <w:lang w:val="es-ES_tradnl"/>
        </w:rPr>
      </w:pPr>
      <w:r w:rsidRPr="003B4959">
        <w:rPr>
          <w:lang w:val="es-ES_tradnl"/>
        </w:rPr>
        <w:lastRenderedPageBreak/>
        <w:t>Otro</w:t>
      </w:r>
    </w:p>
    <w:p w14:paraId="65789F7F"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¿Qué dispositivos electrónicos utiliza para desarrollar sus funciones en la modalidad de T/TC? Seleccione las respuestas que correspondan.</w:t>
      </w:r>
    </w:p>
    <w:p w14:paraId="5F8BC318" w14:textId="77777777" w:rsidR="00403555" w:rsidRPr="003B4959" w:rsidRDefault="00403555" w:rsidP="00184952">
      <w:pPr>
        <w:numPr>
          <w:ilvl w:val="0"/>
          <w:numId w:val="37"/>
        </w:numPr>
        <w:spacing w:line="360" w:lineRule="auto"/>
        <w:contextualSpacing/>
        <w:rPr>
          <w:lang w:val="es-ES_tradnl"/>
        </w:rPr>
      </w:pPr>
      <w:r w:rsidRPr="003B4959">
        <w:rPr>
          <w:lang w:val="es-ES_tradnl"/>
        </w:rPr>
        <w:t>Computador de escritorio</w:t>
      </w:r>
    </w:p>
    <w:p w14:paraId="0FC86882" w14:textId="77777777" w:rsidR="00403555" w:rsidRPr="003B4959" w:rsidRDefault="00403555" w:rsidP="00184952">
      <w:pPr>
        <w:numPr>
          <w:ilvl w:val="0"/>
          <w:numId w:val="37"/>
        </w:numPr>
        <w:spacing w:line="360" w:lineRule="auto"/>
        <w:contextualSpacing/>
        <w:rPr>
          <w:lang w:val="es-ES_tradnl"/>
        </w:rPr>
      </w:pPr>
      <w:r w:rsidRPr="003B4959">
        <w:rPr>
          <w:lang w:val="es-ES_tradnl"/>
        </w:rPr>
        <w:t xml:space="preserve">Computador portátil </w:t>
      </w:r>
    </w:p>
    <w:p w14:paraId="165DEF36" w14:textId="77777777" w:rsidR="00403555" w:rsidRPr="003B4959" w:rsidRDefault="00403555" w:rsidP="00184952">
      <w:pPr>
        <w:numPr>
          <w:ilvl w:val="0"/>
          <w:numId w:val="37"/>
        </w:numPr>
        <w:spacing w:line="360" w:lineRule="auto"/>
        <w:contextualSpacing/>
        <w:rPr>
          <w:lang w:val="es-ES_tradnl"/>
        </w:rPr>
      </w:pPr>
      <w:r w:rsidRPr="003B4959">
        <w:rPr>
          <w:lang w:val="es-ES_tradnl"/>
        </w:rPr>
        <w:t>Celular</w:t>
      </w:r>
    </w:p>
    <w:p w14:paraId="2CAEB5FF" w14:textId="77777777" w:rsidR="00403555" w:rsidRPr="003B4959" w:rsidRDefault="00403555" w:rsidP="00184952">
      <w:pPr>
        <w:numPr>
          <w:ilvl w:val="0"/>
          <w:numId w:val="37"/>
        </w:numPr>
        <w:spacing w:line="360" w:lineRule="auto"/>
        <w:contextualSpacing/>
        <w:rPr>
          <w:lang w:val="es-ES_tradnl"/>
        </w:rPr>
      </w:pPr>
      <w:r w:rsidRPr="003B4959">
        <w:rPr>
          <w:lang w:val="es-ES_tradnl"/>
        </w:rPr>
        <w:t>Teléfono fijo</w:t>
      </w:r>
    </w:p>
    <w:p w14:paraId="4588C723" w14:textId="77777777" w:rsidR="00403555" w:rsidRPr="003B4959" w:rsidRDefault="00403555" w:rsidP="00184952">
      <w:pPr>
        <w:numPr>
          <w:ilvl w:val="0"/>
          <w:numId w:val="37"/>
        </w:numPr>
        <w:spacing w:line="360" w:lineRule="auto"/>
        <w:contextualSpacing/>
        <w:rPr>
          <w:lang w:val="es-ES_tradnl"/>
        </w:rPr>
      </w:pPr>
      <w:r w:rsidRPr="003B4959">
        <w:rPr>
          <w:lang w:val="es-ES_tradnl"/>
        </w:rPr>
        <w:t>Tableta</w:t>
      </w:r>
    </w:p>
    <w:p w14:paraId="2B4C58D7" w14:textId="77777777" w:rsidR="00403555" w:rsidRPr="003B4959" w:rsidRDefault="00403555" w:rsidP="00184952">
      <w:pPr>
        <w:numPr>
          <w:ilvl w:val="0"/>
          <w:numId w:val="37"/>
        </w:numPr>
        <w:spacing w:line="360" w:lineRule="auto"/>
        <w:contextualSpacing/>
        <w:rPr>
          <w:lang w:val="es-ES_tradnl"/>
        </w:rPr>
      </w:pPr>
      <w:r w:rsidRPr="003B4959">
        <w:rPr>
          <w:lang w:val="es-ES_tradnl"/>
        </w:rPr>
        <w:t>Otro</w:t>
      </w:r>
    </w:p>
    <w:p w14:paraId="2AF902C1"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¿Se encuentra expuesto a alguno de los siguientes agentes durante la jornada laboral en la modalidad de T/TC? Seleccione las respuestas que correspondan.</w:t>
      </w:r>
    </w:p>
    <w:p w14:paraId="2DEB6701" w14:textId="77777777" w:rsidR="00403555" w:rsidRPr="003B4959" w:rsidRDefault="00403555" w:rsidP="00184952">
      <w:pPr>
        <w:numPr>
          <w:ilvl w:val="1"/>
          <w:numId w:val="39"/>
        </w:numPr>
        <w:spacing w:line="360" w:lineRule="auto"/>
        <w:contextualSpacing/>
        <w:rPr>
          <w:lang w:val="es-ES_tradnl"/>
        </w:rPr>
      </w:pPr>
      <w:r w:rsidRPr="003B4959">
        <w:rPr>
          <w:lang w:val="es-ES_tradnl"/>
        </w:rPr>
        <w:t>Virus, bacterias, hongos, parásitos</w:t>
      </w:r>
    </w:p>
    <w:p w14:paraId="3ADB5061" w14:textId="77777777" w:rsidR="00403555" w:rsidRPr="003B4959" w:rsidRDefault="00403555" w:rsidP="00184952">
      <w:pPr>
        <w:numPr>
          <w:ilvl w:val="1"/>
          <w:numId w:val="39"/>
        </w:numPr>
        <w:spacing w:line="360" w:lineRule="auto"/>
        <w:contextualSpacing/>
        <w:rPr>
          <w:lang w:val="es-ES_tradnl"/>
        </w:rPr>
      </w:pPr>
      <w:r w:rsidRPr="003B4959">
        <w:rPr>
          <w:lang w:val="es-ES_tradnl"/>
        </w:rPr>
        <w:t>Picaduras o mordeduras de animales</w:t>
      </w:r>
    </w:p>
    <w:p w14:paraId="0AA769DD" w14:textId="77777777" w:rsidR="00403555" w:rsidRPr="003B4959" w:rsidRDefault="00403555" w:rsidP="00184952">
      <w:pPr>
        <w:numPr>
          <w:ilvl w:val="1"/>
          <w:numId w:val="39"/>
        </w:numPr>
        <w:spacing w:line="360" w:lineRule="auto"/>
        <w:contextualSpacing/>
        <w:rPr>
          <w:lang w:val="es-ES_tradnl"/>
        </w:rPr>
      </w:pPr>
      <w:r w:rsidRPr="003B4959">
        <w:rPr>
          <w:lang w:val="es-ES_tradnl"/>
        </w:rPr>
        <w:t>Fluidos y excrementos</w:t>
      </w:r>
    </w:p>
    <w:p w14:paraId="539507D8" w14:textId="77777777" w:rsidR="00403555" w:rsidRPr="003B4959" w:rsidRDefault="00403555" w:rsidP="00184952">
      <w:pPr>
        <w:numPr>
          <w:ilvl w:val="1"/>
          <w:numId w:val="39"/>
        </w:numPr>
        <w:spacing w:line="360" w:lineRule="auto"/>
        <w:contextualSpacing/>
        <w:rPr>
          <w:lang w:val="es-ES_tradnl"/>
        </w:rPr>
      </w:pPr>
      <w:r w:rsidRPr="003B4959">
        <w:rPr>
          <w:lang w:val="es-ES_tradnl"/>
        </w:rPr>
        <w:t>Fertilizantes, plaguicidas, funguicidas, herbicidas</w:t>
      </w:r>
    </w:p>
    <w:p w14:paraId="175ACB07" w14:textId="77777777" w:rsidR="00403555" w:rsidRPr="003B4959" w:rsidRDefault="00403555" w:rsidP="00184952">
      <w:pPr>
        <w:numPr>
          <w:ilvl w:val="1"/>
          <w:numId w:val="39"/>
        </w:numPr>
        <w:spacing w:line="360" w:lineRule="auto"/>
        <w:contextualSpacing/>
        <w:rPr>
          <w:lang w:val="es-ES_tradnl"/>
        </w:rPr>
      </w:pPr>
      <w:r w:rsidRPr="003B4959">
        <w:rPr>
          <w:lang w:val="es-ES_tradnl"/>
        </w:rPr>
        <w:t>Desinfectantes u otros productos químicos</w:t>
      </w:r>
    </w:p>
    <w:p w14:paraId="112B920E" w14:textId="77777777" w:rsidR="00403555" w:rsidRPr="003B4959" w:rsidRDefault="00403555" w:rsidP="00184952">
      <w:pPr>
        <w:numPr>
          <w:ilvl w:val="1"/>
          <w:numId w:val="39"/>
        </w:numPr>
        <w:spacing w:line="360" w:lineRule="auto"/>
        <w:contextualSpacing/>
        <w:rPr>
          <w:lang w:val="es-ES_tradnl"/>
        </w:rPr>
      </w:pPr>
      <w:r w:rsidRPr="003B4959">
        <w:rPr>
          <w:lang w:val="es-ES_tradnl"/>
        </w:rPr>
        <w:t>Uso de herramientas que puedan ocasionar golpes o aplastamiento de alguna parte de su cuerpo.</w:t>
      </w:r>
    </w:p>
    <w:p w14:paraId="4F8ED3A4" w14:textId="77777777" w:rsidR="00403555" w:rsidRPr="003B4959" w:rsidRDefault="00403555" w:rsidP="00184952">
      <w:pPr>
        <w:numPr>
          <w:ilvl w:val="1"/>
          <w:numId w:val="39"/>
        </w:numPr>
        <w:spacing w:line="360" w:lineRule="auto"/>
        <w:contextualSpacing/>
        <w:rPr>
          <w:lang w:val="es-ES_tradnl"/>
        </w:rPr>
      </w:pPr>
      <w:r w:rsidRPr="003B4959">
        <w:rPr>
          <w:lang w:val="es-ES_tradnl"/>
        </w:rPr>
        <w:t>Contacto o descargas eléctricas</w:t>
      </w:r>
    </w:p>
    <w:p w14:paraId="355A0907" w14:textId="77777777" w:rsidR="00403555" w:rsidRPr="003B4959" w:rsidRDefault="00403555" w:rsidP="00184952">
      <w:pPr>
        <w:numPr>
          <w:ilvl w:val="1"/>
          <w:numId w:val="39"/>
        </w:numPr>
        <w:spacing w:line="360" w:lineRule="auto"/>
        <w:contextualSpacing/>
        <w:rPr>
          <w:lang w:val="es-ES_tradnl"/>
        </w:rPr>
      </w:pPr>
      <w:r w:rsidRPr="003B4959">
        <w:rPr>
          <w:lang w:val="es-ES_tradnl"/>
        </w:rPr>
        <w:t>Sismos, terremotos, derrumbes, incendios</w:t>
      </w:r>
    </w:p>
    <w:p w14:paraId="5A193233" w14:textId="77777777" w:rsidR="00403555" w:rsidRPr="003B4959" w:rsidRDefault="00403555" w:rsidP="00184952">
      <w:pPr>
        <w:numPr>
          <w:ilvl w:val="1"/>
          <w:numId w:val="39"/>
        </w:numPr>
        <w:spacing w:line="360" w:lineRule="auto"/>
        <w:contextualSpacing/>
        <w:rPr>
          <w:lang w:val="es-ES_tradnl"/>
        </w:rPr>
      </w:pPr>
      <w:r w:rsidRPr="003B4959">
        <w:rPr>
          <w:lang w:val="es-ES_tradnl"/>
        </w:rPr>
        <w:t>Inundaciones, vendavales, rayos</w:t>
      </w:r>
    </w:p>
    <w:p w14:paraId="13A7B482" w14:textId="77777777" w:rsidR="00403555" w:rsidRPr="003B4959" w:rsidRDefault="00403555" w:rsidP="00184952">
      <w:pPr>
        <w:numPr>
          <w:ilvl w:val="1"/>
          <w:numId w:val="39"/>
        </w:numPr>
        <w:spacing w:line="360" w:lineRule="auto"/>
        <w:contextualSpacing/>
        <w:rPr>
          <w:lang w:val="es-ES_tradnl"/>
        </w:rPr>
      </w:pPr>
      <w:r w:rsidRPr="003B4959">
        <w:rPr>
          <w:lang w:val="es-ES_tradnl"/>
        </w:rPr>
        <w:t>Robos, atracos, delincuencia, riñas, grupos al margen de la ley</w:t>
      </w:r>
    </w:p>
    <w:p w14:paraId="23C49ADF" w14:textId="77777777" w:rsidR="00403555" w:rsidRPr="003B4959" w:rsidRDefault="00403555" w:rsidP="00184952">
      <w:pPr>
        <w:numPr>
          <w:ilvl w:val="1"/>
          <w:numId w:val="39"/>
        </w:numPr>
        <w:spacing w:line="360" w:lineRule="auto"/>
        <w:contextualSpacing/>
        <w:rPr>
          <w:lang w:val="es-ES_tradnl"/>
        </w:rPr>
      </w:pPr>
      <w:r w:rsidRPr="003B4959">
        <w:rPr>
          <w:lang w:val="es-ES_tradnl"/>
        </w:rPr>
        <w:t>Caídas a nivel por terrenos irregulares</w:t>
      </w:r>
    </w:p>
    <w:p w14:paraId="487626F7" w14:textId="77777777" w:rsidR="00403555" w:rsidRPr="003B4959" w:rsidRDefault="00403555" w:rsidP="00184952">
      <w:pPr>
        <w:numPr>
          <w:ilvl w:val="1"/>
          <w:numId w:val="39"/>
        </w:numPr>
        <w:spacing w:line="360" w:lineRule="auto"/>
        <w:contextualSpacing/>
        <w:rPr>
          <w:lang w:val="es-ES_tradnl"/>
        </w:rPr>
      </w:pPr>
      <w:r w:rsidRPr="003B4959">
        <w:rPr>
          <w:lang w:val="es-ES_tradnl"/>
        </w:rPr>
        <w:t>Trabajo en alturas (trabajo a más de 1,5 metros)</w:t>
      </w:r>
    </w:p>
    <w:p w14:paraId="77C1B648" w14:textId="77777777" w:rsidR="00403555" w:rsidRPr="003B4959" w:rsidRDefault="00403555" w:rsidP="00184952">
      <w:pPr>
        <w:numPr>
          <w:ilvl w:val="1"/>
          <w:numId w:val="39"/>
        </w:numPr>
        <w:spacing w:line="360" w:lineRule="auto"/>
        <w:contextualSpacing/>
        <w:rPr>
          <w:lang w:val="es-ES_tradnl"/>
        </w:rPr>
      </w:pPr>
      <w:r w:rsidRPr="003B4959">
        <w:rPr>
          <w:lang w:val="es-ES_tradnl"/>
        </w:rPr>
        <w:t>Largas jornadas de trabajo</w:t>
      </w:r>
    </w:p>
    <w:p w14:paraId="5D7ADF37" w14:textId="59EAECDA" w:rsidR="00403555" w:rsidRPr="003B4959" w:rsidRDefault="00403555" w:rsidP="00184952">
      <w:pPr>
        <w:numPr>
          <w:ilvl w:val="1"/>
          <w:numId w:val="39"/>
        </w:numPr>
        <w:spacing w:line="360" w:lineRule="auto"/>
        <w:contextualSpacing/>
        <w:rPr>
          <w:lang w:val="es-ES_tradnl"/>
        </w:rPr>
      </w:pPr>
      <w:r w:rsidRPr="003B4959">
        <w:rPr>
          <w:lang w:val="es-ES_tradnl"/>
        </w:rPr>
        <w:t>Sobrecarga laboral</w:t>
      </w:r>
    </w:p>
    <w:p w14:paraId="4DD232F2" w14:textId="77777777" w:rsidR="00403555" w:rsidRPr="003B4959" w:rsidRDefault="00403555" w:rsidP="00184952">
      <w:pPr>
        <w:numPr>
          <w:ilvl w:val="1"/>
          <w:numId w:val="39"/>
        </w:numPr>
        <w:spacing w:line="360" w:lineRule="auto"/>
        <w:contextualSpacing/>
        <w:rPr>
          <w:lang w:val="es-ES_tradnl"/>
        </w:rPr>
      </w:pPr>
      <w:r w:rsidRPr="003B4959">
        <w:rPr>
          <w:lang w:val="es-ES_tradnl"/>
        </w:rPr>
        <w:t>Ninguno de las anteriores</w:t>
      </w:r>
    </w:p>
    <w:p w14:paraId="13F95252"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¿Cómo mantiene el puesto de trabajo donde realiza sus funciones en la modalidad de T/TC? Seleccione las respuestas que correspondan.</w:t>
      </w:r>
    </w:p>
    <w:p w14:paraId="5ED7D68C" w14:textId="77777777" w:rsidR="00403555" w:rsidRPr="003B4959" w:rsidRDefault="00403555" w:rsidP="00184952">
      <w:pPr>
        <w:numPr>
          <w:ilvl w:val="1"/>
          <w:numId w:val="48"/>
        </w:numPr>
        <w:spacing w:line="360" w:lineRule="auto"/>
        <w:contextualSpacing/>
        <w:rPr>
          <w:lang w:val="es-ES_tradnl"/>
        </w:rPr>
      </w:pPr>
      <w:r w:rsidRPr="003B4959">
        <w:rPr>
          <w:lang w:val="es-ES_tradnl"/>
        </w:rPr>
        <w:t>Con muchos elementos acumulados</w:t>
      </w:r>
    </w:p>
    <w:p w14:paraId="194EB2FF" w14:textId="77777777" w:rsidR="00403555" w:rsidRPr="003B4959" w:rsidRDefault="00403555" w:rsidP="00184952">
      <w:pPr>
        <w:numPr>
          <w:ilvl w:val="1"/>
          <w:numId w:val="48"/>
        </w:numPr>
        <w:spacing w:line="360" w:lineRule="auto"/>
        <w:contextualSpacing/>
        <w:rPr>
          <w:lang w:val="es-ES_tradnl"/>
        </w:rPr>
      </w:pPr>
      <w:r w:rsidRPr="003B4959">
        <w:rPr>
          <w:lang w:val="es-ES_tradnl"/>
        </w:rPr>
        <w:t>Con los elementos necesarios</w:t>
      </w:r>
    </w:p>
    <w:p w14:paraId="7B3596F5" w14:textId="77777777" w:rsidR="00403555" w:rsidRPr="003B4959" w:rsidRDefault="00403555" w:rsidP="00184952">
      <w:pPr>
        <w:numPr>
          <w:ilvl w:val="1"/>
          <w:numId w:val="48"/>
        </w:numPr>
        <w:spacing w:line="360" w:lineRule="auto"/>
        <w:contextualSpacing/>
        <w:rPr>
          <w:lang w:val="es-ES_tradnl"/>
        </w:rPr>
      </w:pPr>
      <w:r w:rsidRPr="003B4959">
        <w:rPr>
          <w:lang w:val="es-ES_tradnl"/>
        </w:rPr>
        <w:lastRenderedPageBreak/>
        <w:t>Con los cables recogidos</w:t>
      </w:r>
    </w:p>
    <w:p w14:paraId="51ED294B" w14:textId="77777777" w:rsidR="00403555" w:rsidRPr="003B4959" w:rsidRDefault="00403555" w:rsidP="00184952">
      <w:pPr>
        <w:numPr>
          <w:ilvl w:val="1"/>
          <w:numId w:val="48"/>
        </w:numPr>
        <w:spacing w:line="360" w:lineRule="auto"/>
        <w:contextualSpacing/>
        <w:rPr>
          <w:lang w:val="es-ES_tradnl"/>
        </w:rPr>
      </w:pPr>
      <w:r w:rsidRPr="003B4959">
        <w:rPr>
          <w:lang w:val="es-ES_tradnl"/>
        </w:rPr>
        <w:t>Con los cables sueltos y regados</w:t>
      </w:r>
    </w:p>
    <w:p w14:paraId="1255F87E" w14:textId="77777777" w:rsidR="00403555" w:rsidRPr="003B4959" w:rsidRDefault="00403555" w:rsidP="00184952">
      <w:pPr>
        <w:numPr>
          <w:ilvl w:val="1"/>
          <w:numId w:val="48"/>
        </w:numPr>
        <w:spacing w:line="360" w:lineRule="auto"/>
        <w:contextualSpacing/>
        <w:rPr>
          <w:lang w:val="es-ES_tradnl"/>
        </w:rPr>
      </w:pPr>
      <w:r w:rsidRPr="003B4959">
        <w:rPr>
          <w:lang w:val="es-ES_tradnl"/>
        </w:rPr>
        <w:t>Limpio y ordenado</w:t>
      </w:r>
    </w:p>
    <w:p w14:paraId="072AAFE0" w14:textId="77777777" w:rsidR="00403555" w:rsidRPr="003B4959" w:rsidRDefault="00403555" w:rsidP="00184952">
      <w:pPr>
        <w:numPr>
          <w:ilvl w:val="1"/>
          <w:numId w:val="48"/>
        </w:numPr>
        <w:spacing w:line="360" w:lineRule="auto"/>
        <w:contextualSpacing/>
        <w:rPr>
          <w:lang w:val="es-ES_tradnl"/>
        </w:rPr>
      </w:pPr>
      <w:r w:rsidRPr="003B4959">
        <w:rPr>
          <w:lang w:val="es-ES_tradnl"/>
        </w:rPr>
        <w:t>Otro</w:t>
      </w:r>
    </w:p>
    <w:p w14:paraId="0BA9DD66"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¿Durante sus actividades diarias en la modalidad de T/TC requiere estar por más de dos horas continuas en alguna de las siguientes posiciones? Seleccione las respuestas que correspondan.</w:t>
      </w:r>
    </w:p>
    <w:p w14:paraId="0E9F4E4D" w14:textId="77777777" w:rsidR="00403555" w:rsidRPr="003B4959" w:rsidRDefault="00403555" w:rsidP="00184952">
      <w:pPr>
        <w:numPr>
          <w:ilvl w:val="0"/>
          <w:numId w:val="49"/>
        </w:numPr>
        <w:spacing w:line="360" w:lineRule="auto"/>
        <w:contextualSpacing/>
        <w:rPr>
          <w:lang w:val="es-ES_tradnl"/>
        </w:rPr>
      </w:pPr>
      <w:r w:rsidRPr="003B4959">
        <w:rPr>
          <w:lang w:val="es-ES_tradnl"/>
        </w:rPr>
        <w:t>De pie</w:t>
      </w:r>
    </w:p>
    <w:p w14:paraId="108B94F3" w14:textId="77777777" w:rsidR="00403555" w:rsidRPr="003B4959" w:rsidRDefault="00403555" w:rsidP="00184952">
      <w:pPr>
        <w:numPr>
          <w:ilvl w:val="0"/>
          <w:numId w:val="49"/>
        </w:numPr>
        <w:spacing w:line="360" w:lineRule="auto"/>
        <w:contextualSpacing/>
        <w:rPr>
          <w:lang w:val="es-ES_tradnl"/>
        </w:rPr>
      </w:pPr>
      <w:r w:rsidRPr="003B4959">
        <w:rPr>
          <w:lang w:val="es-ES_tradnl"/>
        </w:rPr>
        <w:t>Arrodillado o en cuclillas</w:t>
      </w:r>
    </w:p>
    <w:p w14:paraId="55DDF1DD" w14:textId="77777777" w:rsidR="00403555" w:rsidRPr="003B4959" w:rsidRDefault="00403555" w:rsidP="00184952">
      <w:pPr>
        <w:numPr>
          <w:ilvl w:val="0"/>
          <w:numId w:val="49"/>
        </w:numPr>
        <w:spacing w:line="360" w:lineRule="auto"/>
        <w:contextualSpacing/>
        <w:rPr>
          <w:lang w:val="es-ES_tradnl"/>
        </w:rPr>
      </w:pPr>
      <w:r w:rsidRPr="003B4959">
        <w:rPr>
          <w:lang w:val="es-ES_tradnl"/>
        </w:rPr>
        <w:t>Sentado</w:t>
      </w:r>
    </w:p>
    <w:p w14:paraId="3E947EFB" w14:textId="77777777" w:rsidR="00403555" w:rsidRPr="003B4959" w:rsidRDefault="00403555" w:rsidP="00184952">
      <w:pPr>
        <w:numPr>
          <w:ilvl w:val="0"/>
          <w:numId w:val="49"/>
        </w:numPr>
        <w:spacing w:line="360" w:lineRule="auto"/>
        <w:contextualSpacing/>
        <w:rPr>
          <w:lang w:val="es-ES_tradnl"/>
        </w:rPr>
      </w:pPr>
      <w:r w:rsidRPr="003B4959">
        <w:rPr>
          <w:lang w:val="es-ES_tradnl"/>
        </w:rPr>
        <w:t>Ninguna</w:t>
      </w:r>
    </w:p>
    <w:p w14:paraId="61D838E6"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¿Realiza diariamente pausas activas durante la ejecución de sus funciones en la modalidad de T/TC?</w:t>
      </w:r>
    </w:p>
    <w:p w14:paraId="3F0BC7F7" w14:textId="77777777" w:rsidR="00403555" w:rsidRPr="003B4959" w:rsidRDefault="00403555" w:rsidP="00184952">
      <w:pPr>
        <w:numPr>
          <w:ilvl w:val="0"/>
          <w:numId w:val="50"/>
        </w:numPr>
        <w:spacing w:line="360" w:lineRule="auto"/>
        <w:contextualSpacing/>
        <w:rPr>
          <w:lang w:val="es-ES_tradnl"/>
        </w:rPr>
      </w:pPr>
      <w:r w:rsidRPr="003B4959">
        <w:rPr>
          <w:lang w:val="es-ES_tradnl"/>
        </w:rPr>
        <w:t>Sí</w:t>
      </w:r>
    </w:p>
    <w:p w14:paraId="42032499" w14:textId="77777777" w:rsidR="00403555" w:rsidRPr="003B4959" w:rsidRDefault="00403555" w:rsidP="00184952">
      <w:pPr>
        <w:numPr>
          <w:ilvl w:val="0"/>
          <w:numId w:val="50"/>
        </w:numPr>
        <w:spacing w:line="360" w:lineRule="auto"/>
        <w:contextualSpacing/>
        <w:rPr>
          <w:lang w:val="es-ES_tradnl"/>
        </w:rPr>
      </w:pPr>
      <w:r w:rsidRPr="003B4959">
        <w:rPr>
          <w:lang w:val="es-ES_tradnl"/>
        </w:rPr>
        <w:t>No</w:t>
      </w:r>
    </w:p>
    <w:p w14:paraId="0D9FE192"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¿Ha presentado regularmente dolor o malestar en alguna de las siguientes partes del cuerpo debido a la jornada laboral en la modalidad de T/TC? Seleccione las respuestas que correspondan.</w:t>
      </w:r>
    </w:p>
    <w:p w14:paraId="499D454D" w14:textId="77777777" w:rsidR="00403555" w:rsidRPr="003B4959" w:rsidRDefault="00403555" w:rsidP="00184952">
      <w:pPr>
        <w:numPr>
          <w:ilvl w:val="0"/>
          <w:numId w:val="51"/>
        </w:numPr>
        <w:spacing w:line="360" w:lineRule="auto"/>
        <w:contextualSpacing/>
        <w:rPr>
          <w:lang w:val="es-ES_tradnl"/>
        </w:rPr>
      </w:pPr>
      <w:r w:rsidRPr="003B4959">
        <w:rPr>
          <w:lang w:val="es-ES_tradnl"/>
        </w:rPr>
        <w:t>Ojos</w:t>
      </w:r>
    </w:p>
    <w:p w14:paraId="31787BB5" w14:textId="77777777" w:rsidR="00403555" w:rsidRPr="003B4959" w:rsidRDefault="00403555" w:rsidP="00184952">
      <w:pPr>
        <w:numPr>
          <w:ilvl w:val="0"/>
          <w:numId w:val="51"/>
        </w:numPr>
        <w:spacing w:line="360" w:lineRule="auto"/>
        <w:contextualSpacing/>
        <w:rPr>
          <w:lang w:val="es-ES_tradnl"/>
        </w:rPr>
      </w:pPr>
      <w:r w:rsidRPr="003B4959">
        <w:rPr>
          <w:lang w:val="es-ES_tradnl"/>
        </w:rPr>
        <w:t xml:space="preserve">Cabeza </w:t>
      </w:r>
    </w:p>
    <w:p w14:paraId="762E9555" w14:textId="77777777" w:rsidR="00403555" w:rsidRPr="003B4959" w:rsidRDefault="00403555" w:rsidP="00184952">
      <w:pPr>
        <w:numPr>
          <w:ilvl w:val="0"/>
          <w:numId w:val="51"/>
        </w:numPr>
        <w:spacing w:line="360" w:lineRule="auto"/>
        <w:contextualSpacing/>
        <w:rPr>
          <w:lang w:val="es-ES_tradnl"/>
        </w:rPr>
      </w:pPr>
      <w:r w:rsidRPr="003B4959">
        <w:rPr>
          <w:lang w:val="es-ES_tradnl"/>
        </w:rPr>
        <w:t>Cuello</w:t>
      </w:r>
    </w:p>
    <w:p w14:paraId="7423E220" w14:textId="77777777" w:rsidR="00403555" w:rsidRPr="003B4959" w:rsidRDefault="00403555" w:rsidP="00184952">
      <w:pPr>
        <w:numPr>
          <w:ilvl w:val="0"/>
          <w:numId w:val="51"/>
        </w:numPr>
        <w:spacing w:line="360" w:lineRule="auto"/>
        <w:contextualSpacing/>
        <w:rPr>
          <w:lang w:val="es-ES_tradnl"/>
        </w:rPr>
      </w:pPr>
      <w:r w:rsidRPr="003B4959">
        <w:rPr>
          <w:lang w:val="es-ES_tradnl"/>
        </w:rPr>
        <w:t>Espalda</w:t>
      </w:r>
    </w:p>
    <w:p w14:paraId="1FA6D665" w14:textId="77777777" w:rsidR="00403555" w:rsidRPr="003B4959" w:rsidRDefault="00403555" w:rsidP="00184952">
      <w:pPr>
        <w:numPr>
          <w:ilvl w:val="0"/>
          <w:numId w:val="51"/>
        </w:numPr>
        <w:spacing w:line="360" w:lineRule="auto"/>
        <w:contextualSpacing/>
        <w:rPr>
          <w:lang w:val="es-ES_tradnl"/>
        </w:rPr>
      </w:pPr>
      <w:r w:rsidRPr="003B4959">
        <w:rPr>
          <w:lang w:val="es-ES_tradnl"/>
        </w:rPr>
        <w:t xml:space="preserve">Brazos o manos </w:t>
      </w:r>
    </w:p>
    <w:p w14:paraId="5E7BA267" w14:textId="77777777" w:rsidR="00403555" w:rsidRPr="003B4959" w:rsidRDefault="00403555" w:rsidP="00184952">
      <w:pPr>
        <w:numPr>
          <w:ilvl w:val="0"/>
          <w:numId w:val="51"/>
        </w:numPr>
        <w:spacing w:line="360" w:lineRule="auto"/>
        <w:contextualSpacing/>
        <w:rPr>
          <w:lang w:val="es-ES_tradnl"/>
        </w:rPr>
      </w:pPr>
      <w:r w:rsidRPr="003B4959">
        <w:rPr>
          <w:lang w:val="es-ES_tradnl"/>
        </w:rPr>
        <w:t>Piernas o pies</w:t>
      </w:r>
    </w:p>
    <w:p w14:paraId="48122EB9" w14:textId="77777777" w:rsidR="00403555" w:rsidRPr="003B4959" w:rsidRDefault="00403555" w:rsidP="00184952">
      <w:pPr>
        <w:numPr>
          <w:ilvl w:val="0"/>
          <w:numId w:val="51"/>
        </w:numPr>
        <w:spacing w:line="360" w:lineRule="auto"/>
        <w:contextualSpacing/>
        <w:rPr>
          <w:lang w:val="es-ES_tradnl"/>
        </w:rPr>
      </w:pPr>
      <w:r w:rsidRPr="003B4959">
        <w:rPr>
          <w:lang w:val="es-ES_tradnl"/>
        </w:rPr>
        <w:t>Cadera</w:t>
      </w:r>
    </w:p>
    <w:p w14:paraId="7C9738DC" w14:textId="77777777" w:rsidR="00403555" w:rsidRPr="003B4959" w:rsidRDefault="00403555" w:rsidP="00184952">
      <w:pPr>
        <w:numPr>
          <w:ilvl w:val="0"/>
          <w:numId w:val="51"/>
        </w:numPr>
        <w:spacing w:line="360" w:lineRule="auto"/>
        <w:contextualSpacing/>
        <w:rPr>
          <w:lang w:val="es-ES_tradnl"/>
        </w:rPr>
      </w:pPr>
      <w:r w:rsidRPr="003B4959">
        <w:rPr>
          <w:lang w:val="es-ES_tradnl"/>
        </w:rPr>
        <w:t>Otro</w:t>
      </w:r>
    </w:p>
    <w:p w14:paraId="506D3EF7" w14:textId="77777777" w:rsidR="00403555" w:rsidRPr="003B4959" w:rsidRDefault="00403555" w:rsidP="00184952">
      <w:pPr>
        <w:numPr>
          <w:ilvl w:val="0"/>
          <w:numId w:val="51"/>
        </w:numPr>
        <w:spacing w:line="360" w:lineRule="auto"/>
        <w:contextualSpacing/>
        <w:rPr>
          <w:lang w:val="es-ES_tradnl"/>
        </w:rPr>
      </w:pPr>
      <w:r w:rsidRPr="003B4959">
        <w:rPr>
          <w:lang w:val="es-ES_tradnl"/>
        </w:rPr>
        <w:t>No ha presentado dolor o malestar</w:t>
      </w:r>
    </w:p>
    <w:p w14:paraId="0A156B11"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¿Cómo está ubicada la pantalla del computador?</w:t>
      </w:r>
    </w:p>
    <w:p w14:paraId="72B91CC7" w14:textId="77777777" w:rsidR="00403555" w:rsidRPr="003B4959" w:rsidRDefault="00403555" w:rsidP="00184952">
      <w:pPr>
        <w:numPr>
          <w:ilvl w:val="0"/>
          <w:numId w:val="52"/>
        </w:numPr>
        <w:spacing w:line="360" w:lineRule="auto"/>
        <w:contextualSpacing/>
        <w:rPr>
          <w:lang w:val="es-ES_tradnl"/>
        </w:rPr>
      </w:pPr>
      <w:r w:rsidRPr="003B4959">
        <w:rPr>
          <w:lang w:val="es-ES_tradnl"/>
        </w:rPr>
        <w:t>A nivel de los ojos</w:t>
      </w:r>
    </w:p>
    <w:p w14:paraId="4291E193" w14:textId="77777777" w:rsidR="00403555" w:rsidRPr="003B4959" w:rsidRDefault="00403555" w:rsidP="00184952">
      <w:pPr>
        <w:numPr>
          <w:ilvl w:val="0"/>
          <w:numId w:val="52"/>
        </w:numPr>
        <w:spacing w:line="360" w:lineRule="auto"/>
        <w:contextualSpacing/>
        <w:rPr>
          <w:lang w:val="es-ES_tradnl"/>
        </w:rPr>
      </w:pPr>
      <w:r w:rsidRPr="003B4959">
        <w:rPr>
          <w:lang w:val="es-ES_tradnl"/>
        </w:rPr>
        <w:t>Más arriba del nivel de los ojos</w:t>
      </w:r>
    </w:p>
    <w:p w14:paraId="718791CD" w14:textId="77777777" w:rsidR="00403555" w:rsidRPr="003B4959" w:rsidRDefault="00403555" w:rsidP="00184952">
      <w:pPr>
        <w:numPr>
          <w:ilvl w:val="0"/>
          <w:numId w:val="52"/>
        </w:numPr>
        <w:spacing w:line="360" w:lineRule="auto"/>
        <w:contextualSpacing/>
        <w:rPr>
          <w:lang w:val="es-ES_tradnl"/>
        </w:rPr>
      </w:pPr>
      <w:r w:rsidRPr="003B4959">
        <w:rPr>
          <w:lang w:val="es-ES_tradnl"/>
        </w:rPr>
        <w:t>Más abajo del nivel de los ojos</w:t>
      </w:r>
    </w:p>
    <w:p w14:paraId="78F157A9"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lastRenderedPageBreak/>
        <w:t>¿A qué distancia de sus ojos se encuentra ubicada la pantalla del computador?</w:t>
      </w:r>
    </w:p>
    <w:p w14:paraId="5DBCE7B4" w14:textId="77777777" w:rsidR="00403555" w:rsidRPr="003B4959" w:rsidRDefault="00403555" w:rsidP="00184952">
      <w:pPr>
        <w:numPr>
          <w:ilvl w:val="0"/>
          <w:numId w:val="53"/>
        </w:numPr>
        <w:spacing w:line="360" w:lineRule="auto"/>
        <w:contextualSpacing/>
        <w:rPr>
          <w:lang w:val="es-ES_tradnl"/>
        </w:rPr>
      </w:pPr>
      <w:r w:rsidRPr="003B4959">
        <w:rPr>
          <w:lang w:val="es-ES_tradnl"/>
        </w:rPr>
        <w:t>Menos de 50 cm</w:t>
      </w:r>
    </w:p>
    <w:p w14:paraId="3311C13A" w14:textId="77777777" w:rsidR="00403555" w:rsidRPr="003B4959" w:rsidRDefault="00403555" w:rsidP="00184952">
      <w:pPr>
        <w:numPr>
          <w:ilvl w:val="0"/>
          <w:numId w:val="53"/>
        </w:numPr>
        <w:spacing w:line="360" w:lineRule="auto"/>
        <w:contextualSpacing/>
        <w:rPr>
          <w:lang w:val="es-ES_tradnl"/>
        </w:rPr>
      </w:pPr>
      <w:r w:rsidRPr="003B4959">
        <w:rPr>
          <w:lang w:val="es-ES_tradnl"/>
        </w:rPr>
        <w:t>Entre 50 y 70 cm</w:t>
      </w:r>
    </w:p>
    <w:p w14:paraId="4B2EA9EF" w14:textId="77777777" w:rsidR="00403555" w:rsidRPr="003B4959" w:rsidRDefault="00403555" w:rsidP="00184952">
      <w:pPr>
        <w:numPr>
          <w:ilvl w:val="0"/>
          <w:numId w:val="53"/>
        </w:numPr>
        <w:spacing w:line="360" w:lineRule="auto"/>
        <w:contextualSpacing/>
        <w:rPr>
          <w:lang w:val="es-ES_tradnl"/>
        </w:rPr>
      </w:pPr>
      <w:r w:rsidRPr="003B4959">
        <w:rPr>
          <w:lang w:val="es-ES_tradnl"/>
        </w:rPr>
        <w:t>Más de 70 cm</w:t>
      </w:r>
    </w:p>
    <w:p w14:paraId="583A03D3"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¿Qué tipo de silla utiliza durante la jornada laboral en la modalidad de T/TC?</w:t>
      </w:r>
    </w:p>
    <w:p w14:paraId="44B192DD" w14:textId="77777777" w:rsidR="00403555" w:rsidRPr="003B4959" w:rsidRDefault="00403555" w:rsidP="00184952">
      <w:pPr>
        <w:numPr>
          <w:ilvl w:val="0"/>
          <w:numId w:val="54"/>
        </w:numPr>
        <w:spacing w:line="360" w:lineRule="auto"/>
        <w:contextualSpacing/>
        <w:rPr>
          <w:lang w:val="es-ES_tradnl"/>
        </w:rPr>
      </w:pPr>
      <w:r w:rsidRPr="003B4959">
        <w:rPr>
          <w:lang w:val="es-ES_tradnl"/>
        </w:rPr>
        <w:t>De madera</w:t>
      </w:r>
    </w:p>
    <w:p w14:paraId="6B5C00A0" w14:textId="77777777" w:rsidR="00403555" w:rsidRPr="003B4959" w:rsidRDefault="00403555" w:rsidP="00184952">
      <w:pPr>
        <w:numPr>
          <w:ilvl w:val="0"/>
          <w:numId w:val="54"/>
        </w:numPr>
        <w:spacing w:line="360" w:lineRule="auto"/>
        <w:contextualSpacing/>
        <w:rPr>
          <w:lang w:val="es-ES_tradnl"/>
        </w:rPr>
      </w:pPr>
      <w:r w:rsidRPr="003B4959">
        <w:rPr>
          <w:lang w:val="es-ES_tradnl"/>
        </w:rPr>
        <w:t>De plástico</w:t>
      </w:r>
    </w:p>
    <w:p w14:paraId="4390D9E2" w14:textId="77777777" w:rsidR="00403555" w:rsidRPr="003B4959" w:rsidRDefault="00403555" w:rsidP="00184952">
      <w:pPr>
        <w:numPr>
          <w:ilvl w:val="0"/>
          <w:numId w:val="54"/>
        </w:numPr>
        <w:spacing w:line="360" w:lineRule="auto"/>
        <w:contextualSpacing/>
        <w:rPr>
          <w:lang w:val="es-ES_tradnl"/>
        </w:rPr>
      </w:pPr>
      <w:r w:rsidRPr="003B4959">
        <w:rPr>
          <w:lang w:val="es-ES_tradnl"/>
        </w:rPr>
        <w:t>De metal</w:t>
      </w:r>
    </w:p>
    <w:p w14:paraId="27039256" w14:textId="77777777" w:rsidR="00403555" w:rsidRPr="003B4959" w:rsidRDefault="00403555" w:rsidP="00184952">
      <w:pPr>
        <w:numPr>
          <w:ilvl w:val="0"/>
          <w:numId w:val="54"/>
        </w:numPr>
        <w:spacing w:line="360" w:lineRule="auto"/>
        <w:contextualSpacing/>
        <w:rPr>
          <w:lang w:val="es-ES_tradnl"/>
        </w:rPr>
      </w:pPr>
      <w:r w:rsidRPr="003B4959">
        <w:rPr>
          <w:lang w:val="es-ES_tradnl"/>
        </w:rPr>
        <w:t>Para escritorio (ergonómica)</w:t>
      </w:r>
    </w:p>
    <w:p w14:paraId="4F11C1E9"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¿La silla de trabajo cuenta con alguna de las siguientes características? Seleccione las respuestas que correspondan.</w:t>
      </w:r>
    </w:p>
    <w:p w14:paraId="7748EB39" w14:textId="77777777" w:rsidR="00403555" w:rsidRPr="003B4959" w:rsidRDefault="00403555" w:rsidP="00184952">
      <w:pPr>
        <w:numPr>
          <w:ilvl w:val="0"/>
          <w:numId w:val="55"/>
        </w:numPr>
        <w:spacing w:line="360" w:lineRule="auto"/>
        <w:contextualSpacing/>
        <w:rPr>
          <w:lang w:val="es-ES_tradnl"/>
        </w:rPr>
      </w:pPr>
      <w:r w:rsidRPr="003B4959">
        <w:rPr>
          <w:lang w:val="es-ES_tradnl"/>
        </w:rPr>
        <w:t>El espaldar tiene soporte en la zona lumbar</w:t>
      </w:r>
    </w:p>
    <w:p w14:paraId="4374D2E8" w14:textId="77777777" w:rsidR="00403555" w:rsidRPr="003B4959" w:rsidRDefault="00403555" w:rsidP="00184952">
      <w:pPr>
        <w:numPr>
          <w:ilvl w:val="0"/>
          <w:numId w:val="55"/>
        </w:numPr>
        <w:spacing w:line="360" w:lineRule="auto"/>
        <w:contextualSpacing/>
        <w:rPr>
          <w:lang w:val="es-ES_tradnl"/>
        </w:rPr>
      </w:pPr>
      <w:r w:rsidRPr="003B4959">
        <w:rPr>
          <w:lang w:val="es-ES_tradnl"/>
        </w:rPr>
        <w:t>El espaldar es reclinable</w:t>
      </w:r>
    </w:p>
    <w:p w14:paraId="73CBE904" w14:textId="77777777" w:rsidR="00403555" w:rsidRPr="003B4959" w:rsidRDefault="00403555" w:rsidP="00184952">
      <w:pPr>
        <w:numPr>
          <w:ilvl w:val="0"/>
          <w:numId w:val="55"/>
        </w:numPr>
        <w:spacing w:line="360" w:lineRule="auto"/>
        <w:contextualSpacing/>
        <w:rPr>
          <w:lang w:val="es-ES_tradnl"/>
        </w:rPr>
      </w:pPr>
      <w:r w:rsidRPr="003B4959">
        <w:rPr>
          <w:lang w:val="es-ES_tradnl"/>
        </w:rPr>
        <w:t xml:space="preserve">Tiene reposabrazos ajustables </w:t>
      </w:r>
    </w:p>
    <w:p w14:paraId="70B73D61" w14:textId="77777777" w:rsidR="00403555" w:rsidRPr="003B4959" w:rsidRDefault="00403555" w:rsidP="00184952">
      <w:pPr>
        <w:numPr>
          <w:ilvl w:val="0"/>
          <w:numId w:val="55"/>
        </w:numPr>
        <w:spacing w:line="360" w:lineRule="auto"/>
        <w:contextualSpacing/>
        <w:rPr>
          <w:lang w:val="es-ES_tradnl"/>
        </w:rPr>
      </w:pPr>
      <w:r w:rsidRPr="003B4959">
        <w:rPr>
          <w:lang w:val="es-ES_tradnl"/>
        </w:rPr>
        <w:t>Tiene reposacabezas ajustable</w:t>
      </w:r>
    </w:p>
    <w:p w14:paraId="40BAA70D" w14:textId="77777777" w:rsidR="00403555" w:rsidRPr="003B4959" w:rsidRDefault="00403555" w:rsidP="00184952">
      <w:pPr>
        <w:numPr>
          <w:ilvl w:val="0"/>
          <w:numId w:val="55"/>
        </w:numPr>
        <w:spacing w:line="360" w:lineRule="auto"/>
        <w:contextualSpacing/>
        <w:rPr>
          <w:lang w:val="es-ES_tradnl"/>
        </w:rPr>
      </w:pPr>
      <w:r w:rsidRPr="003B4959">
        <w:rPr>
          <w:lang w:val="es-ES_tradnl"/>
        </w:rPr>
        <w:t>Permite ajustar la altura del asiento</w:t>
      </w:r>
    </w:p>
    <w:p w14:paraId="53A77E74" w14:textId="77777777" w:rsidR="00403555" w:rsidRPr="003B4959" w:rsidRDefault="00403555" w:rsidP="00184952">
      <w:pPr>
        <w:numPr>
          <w:ilvl w:val="0"/>
          <w:numId w:val="55"/>
        </w:numPr>
        <w:spacing w:line="360" w:lineRule="auto"/>
        <w:contextualSpacing/>
        <w:rPr>
          <w:lang w:val="es-ES_tradnl"/>
        </w:rPr>
      </w:pPr>
      <w:r w:rsidRPr="003B4959">
        <w:rPr>
          <w:lang w:val="es-ES_tradnl"/>
        </w:rPr>
        <w:t>Permite regular la profundidad del asiento</w:t>
      </w:r>
    </w:p>
    <w:p w14:paraId="5BAB1516" w14:textId="77777777" w:rsidR="00403555" w:rsidRPr="003B4959" w:rsidRDefault="00403555" w:rsidP="00184952">
      <w:pPr>
        <w:numPr>
          <w:ilvl w:val="0"/>
          <w:numId w:val="55"/>
        </w:numPr>
        <w:spacing w:line="360" w:lineRule="auto"/>
        <w:contextualSpacing/>
        <w:rPr>
          <w:lang w:val="es-ES_tradnl"/>
        </w:rPr>
      </w:pPr>
      <w:r w:rsidRPr="003B4959">
        <w:rPr>
          <w:lang w:val="es-ES_tradnl"/>
        </w:rPr>
        <w:t>Tiene ruedas y se desliza suavemente por el suelo</w:t>
      </w:r>
    </w:p>
    <w:p w14:paraId="4D54CAE0" w14:textId="77777777" w:rsidR="00403555" w:rsidRPr="003B4959" w:rsidRDefault="00403555" w:rsidP="00184952">
      <w:pPr>
        <w:numPr>
          <w:ilvl w:val="0"/>
          <w:numId w:val="55"/>
        </w:numPr>
        <w:spacing w:line="360" w:lineRule="auto"/>
        <w:contextualSpacing/>
        <w:rPr>
          <w:lang w:val="es-ES_tradnl"/>
        </w:rPr>
      </w:pPr>
      <w:r w:rsidRPr="003B4959">
        <w:rPr>
          <w:lang w:val="es-ES_tradnl"/>
        </w:rPr>
        <w:t>Ninguna de las anteriores</w:t>
      </w:r>
    </w:p>
    <w:p w14:paraId="48F7E411"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¿Observa reflejos de luz en elementos de su espacio de trabajo en la modalidad de T/TC? Seleccione las respuestas que correspondan.</w:t>
      </w:r>
    </w:p>
    <w:p w14:paraId="68F54135" w14:textId="77777777" w:rsidR="00403555" w:rsidRPr="003B4959" w:rsidRDefault="00403555" w:rsidP="00184952">
      <w:pPr>
        <w:numPr>
          <w:ilvl w:val="0"/>
          <w:numId w:val="56"/>
        </w:numPr>
        <w:spacing w:line="360" w:lineRule="auto"/>
        <w:contextualSpacing/>
        <w:rPr>
          <w:lang w:val="es-ES_tradnl"/>
        </w:rPr>
      </w:pPr>
      <w:r w:rsidRPr="003B4959">
        <w:rPr>
          <w:lang w:val="es-ES_tradnl"/>
        </w:rPr>
        <w:t>En la superficie del escritorio</w:t>
      </w:r>
    </w:p>
    <w:p w14:paraId="23D370B6" w14:textId="77777777" w:rsidR="00403555" w:rsidRPr="003B4959" w:rsidRDefault="00403555" w:rsidP="00184952">
      <w:pPr>
        <w:numPr>
          <w:ilvl w:val="0"/>
          <w:numId w:val="56"/>
        </w:numPr>
        <w:spacing w:line="360" w:lineRule="auto"/>
        <w:contextualSpacing/>
        <w:rPr>
          <w:lang w:val="es-ES_tradnl"/>
        </w:rPr>
      </w:pPr>
      <w:r w:rsidRPr="003B4959">
        <w:rPr>
          <w:lang w:val="es-ES_tradnl"/>
        </w:rPr>
        <w:t xml:space="preserve">En la pantalla del computador </w:t>
      </w:r>
    </w:p>
    <w:p w14:paraId="0197C386" w14:textId="77777777" w:rsidR="00403555" w:rsidRPr="003B4959" w:rsidRDefault="00403555" w:rsidP="00184952">
      <w:pPr>
        <w:numPr>
          <w:ilvl w:val="0"/>
          <w:numId w:val="56"/>
        </w:numPr>
        <w:spacing w:line="360" w:lineRule="auto"/>
        <w:contextualSpacing/>
        <w:rPr>
          <w:lang w:val="es-ES_tradnl"/>
        </w:rPr>
      </w:pPr>
      <w:r w:rsidRPr="003B4959">
        <w:rPr>
          <w:lang w:val="es-ES_tradnl"/>
        </w:rPr>
        <w:t>Otro</w:t>
      </w:r>
    </w:p>
    <w:p w14:paraId="36349125" w14:textId="77777777" w:rsidR="00403555" w:rsidRPr="003B4959" w:rsidRDefault="00403555" w:rsidP="00184952">
      <w:pPr>
        <w:numPr>
          <w:ilvl w:val="0"/>
          <w:numId w:val="56"/>
        </w:numPr>
        <w:spacing w:line="360" w:lineRule="auto"/>
        <w:contextualSpacing/>
        <w:rPr>
          <w:lang w:val="es-ES_tradnl"/>
        </w:rPr>
      </w:pPr>
      <w:r w:rsidRPr="003B4959">
        <w:rPr>
          <w:lang w:val="es-ES_tradnl"/>
        </w:rPr>
        <w:t>No hay reflejos de luz</w:t>
      </w:r>
    </w:p>
    <w:p w14:paraId="19B10B64"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¿Qué tipo de iluminación hay en su puesto de trabajo en la modalidad de T/TC? Seleccione las respuestas que correspondan.</w:t>
      </w:r>
    </w:p>
    <w:p w14:paraId="380EBD31" w14:textId="77777777" w:rsidR="00403555" w:rsidRPr="003B4959" w:rsidRDefault="00403555" w:rsidP="00184952">
      <w:pPr>
        <w:numPr>
          <w:ilvl w:val="0"/>
          <w:numId w:val="57"/>
        </w:numPr>
        <w:spacing w:line="360" w:lineRule="auto"/>
        <w:contextualSpacing/>
        <w:rPr>
          <w:lang w:val="es-ES_tradnl"/>
        </w:rPr>
      </w:pPr>
      <w:r w:rsidRPr="003B4959">
        <w:rPr>
          <w:lang w:val="es-ES_tradnl"/>
        </w:rPr>
        <w:t>Iluminación natural (ventanas)</w:t>
      </w:r>
    </w:p>
    <w:p w14:paraId="287CCDAE" w14:textId="77777777" w:rsidR="00403555" w:rsidRPr="003B4959" w:rsidRDefault="00403555" w:rsidP="00184952">
      <w:pPr>
        <w:numPr>
          <w:ilvl w:val="0"/>
          <w:numId w:val="57"/>
        </w:numPr>
        <w:spacing w:line="360" w:lineRule="auto"/>
        <w:contextualSpacing/>
        <w:rPr>
          <w:lang w:val="es-ES_tradnl"/>
        </w:rPr>
      </w:pPr>
      <w:r w:rsidRPr="003B4959">
        <w:rPr>
          <w:lang w:val="es-ES_tradnl"/>
        </w:rPr>
        <w:t>Iluminación artificial (bombillos)</w:t>
      </w:r>
    </w:p>
    <w:p w14:paraId="56EB4D9F" w14:textId="77777777" w:rsidR="00403555" w:rsidRPr="003B4959" w:rsidRDefault="00403555" w:rsidP="00184952">
      <w:pPr>
        <w:numPr>
          <w:ilvl w:val="0"/>
          <w:numId w:val="57"/>
        </w:numPr>
        <w:spacing w:line="360" w:lineRule="auto"/>
        <w:contextualSpacing/>
        <w:rPr>
          <w:lang w:val="es-ES_tradnl"/>
        </w:rPr>
      </w:pPr>
      <w:r w:rsidRPr="003B4959">
        <w:rPr>
          <w:lang w:val="es-ES_tradnl"/>
        </w:rPr>
        <w:t>No tiene iluminación</w:t>
      </w:r>
    </w:p>
    <w:p w14:paraId="1C0DBC8F"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lastRenderedPageBreak/>
        <w:t>¿La iluminación de su lugar de trabajo en la modalidad de T/TC es suficiente durante toda la jornada laboral para leer o trabajar sin dificultad?</w:t>
      </w:r>
    </w:p>
    <w:p w14:paraId="56076DB9" w14:textId="77777777" w:rsidR="00403555" w:rsidRPr="003B4959" w:rsidRDefault="00403555" w:rsidP="00184952">
      <w:pPr>
        <w:numPr>
          <w:ilvl w:val="0"/>
          <w:numId w:val="58"/>
        </w:numPr>
        <w:spacing w:line="360" w:lineRule="auto"/>
        <w:contextualSpacing/>
        <w:rPr>
          <w:lang w:val="es-ES_tradnl"/>
        </w:rPr>
      </w:pPr>
      <w:r w:rsidRPr="003B4959">
        <w:rPr>
          <w:lang w:val="es-ES_tradnl"/>
        </w:rPr>
        <w:t>Sí</w:t>
      </w:r>
    </w:p>
    <w:p w14:paraId="76093FC0" w14:textId="77777777" w:rsidR="00403555" w:rsidRPr="003B4959" w:rsidRDefault="00403555" w:rsidP="00184952">
      <w:pPr>
        <w:numPr>
          <w:ilvl w:val="0"/>
          <w:numId w:val="58"/>
        </w:numPr>
        <w:spacing w:line="360" w:lineRule="auto"/>
        <w:contextualSpacing/>
        <w:rPr>
          <w:lang w:val="es-ES_tradnl"/>
        </w:rPr>
      </w:pPr>
      <w:r w:rsidRPr="003B4959">
        <w:rPr>
          <w:lang w:val="es-ES_tradnl"/>
        </w:rPr>
        <w:t>No</w:t>
      </w:r>
    </w:p>
    <w:p w14:paraId="5BDF9804"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¿El lugar donde realiza sus funciones en la modalidad de T/TC está expuesto a ruido? Seleccione las respuestas que correspondan.</w:t>
      </w:r>
    </w:p>
    <w:p w14:paraId="2BD7C79E" w14:textId="77777777" w:rsidR="00403555" w:rsidRPr="003B4959" w:rsidRDefault="00403555" w:rsidP="00184952">
      <w:pPr>
        <w:numPr>
          <w:ilvl w:val="0"/>
          <w:numId w:val="59"/>
        </w:numPr>
        <w:spacing w:line="360" w:lineRule="auto"/>
        <w:contextualSpacing/>
        <w:rPr>
          <w:lang w:val="es-ES_tradnl"/>
        </w:rPr>
      </w:pPr>
      <w:r w:rsidRPr="003B4959">
        <w:rPr>
          <w:lang w:val="es-ES_tradnl"/>
        </w:rPr>
        <w:t>Ruido continuo</w:t>
      </w:r>
    </w:p>
    <w:p w14:paraId="1011BD09" w14:textId="77777777" w:rsidR="00403555" w:rsidRPr="003B4959" w:rsidRDefault="00403555" w:rsidP="00184952">
      <w:pPr>
        <w:numPr>
          <w:ilvl w:val="0"/>
          <w:numId w:val="59"/>
        </w:numPr>
        <w:spacing w:line="360" w:lineRule="auto"/>
        <w:contextualSpacing/>
        <w:rPr>
          <w:lang w:val="es-ES_tradnl"/>
        </w:rPr>
      </w:pPr>
      <w:r w:rsidRPr="003B4959">
        <w:rPr>
          <w:lang w:val="es-ES_tradnl"/>
        </w:rPr>
        <w:t>Ruido intermitente</w:t>
      </w:r>
    </w:p>
    <w:p w14:paraId="138DC46F" w14:textId="77777777" w:rsidR="00403555" w:rsidRPr="003B4959" w:rsidRDefault="00403555" w:rsidP="00184952">
      <w:pPr>
        <w:numPr>
          <w:ilvl w:val="0"/>
          <w:numId w:val="59"/>
        </w:numPr>
        <w:spacing w:line="360" w:lineRule="auto"/>
        <w:contextualSpacing/>
        <w:rPr>
          <w:lang w:val="es-ES_tradnl"/>
        </w:rPr>
      </w:pPr>
      <w:r w:rsidRPr="003B4959">
        <w:rPr>
          <w:lang w:val="es-ES_tradnl"/>
        </w:rPr>
        <w:t>Ruido de impacto</w:t>
      </w:r>
    </w:p>
    <w:p w14:paraId="40B598B6" w14:textId="77777777" w:rsidR="00403555" w:rsidRPr="003B4959" w:rsidRDefault="00403555" w:rsidP="00184952">
      <w:pPr>
        <w:numPr>
          <w:ilvl w:val="0"/>
          <w:numId w:val="59"/>
        </w:numPr>
        <w:spacing w:line="360" w:lineRule="auto"/>
        <w:contextualSpacing/>
        <w:rPr>
          <w:lang w:val="es-ES_tradnl"/>
        </w:rPr>
      </w:pPr>
      <w:r w:rsidRPr="003B4959">
        <w:rPr>
          <w:lang w:val="es-ES_tradnl"/>
        </w:rPr>
        <w:t>Ninguno</w:t>
      </w:r>
    </w:p>
    <w:p w14:paraId="11B05569"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¿El ruido al que se encuentra expuesto le permite desarrollar el trabajo sin interferencias?</w:t>
      </w:r>
    </w:p>
    <w:p w14:paraId="34C96813" w14:textId="77777777" w:rsidR="00403555" w:rsidRPr="003B4959" w:rsidRDefault="00403555" w:rsidP="00184952">
      <w:pPr>
        <w:numPr>
          <w:ilvl w:val="0"/>
          <w:numId w:val="60"/>
        </w:numPr>
        <w:spacing w:line="360" w:lineRule="auto"/>
        <w:contextualSpacing/>
        <w:rPr>
          <w:lang w:val="es-ES_tradnl"/>
        </w:rPr>
      </w:pPr>
      <w:r w:rsidRPr="003B4959">
        <w:rPr>
          <w:lang w:val="es-ES_tradnl"/>
        </w:rPr>
        <w:t>Sí</w:t>
      </w:r>
    </w:p>
    <w:p w14:paraId="2DAA6CF5" w14:textId="77777777" w:rsidR="00403555" w:rsidRPr="003B4959" w:rsidRDefault="00403555" w:rsidP="00184952">
      <w:pPr>
        <w:numPr>
          <w:ilvl w:val="0"/>
          <w:numId w:val="60"/>
        </w:numPr>
        <w:spacing w:line="360" w:lineRule="auto"/>
        <w:contextualSpacing/>
        <w:rPr>
          <w:lang w:val="es-ES_tradnl"/>
        </w:rPr>
      </w:pPr>
      <w:r w:rsidRPr="003B4959">
        <w:rPr>
          <w:lang w:val="es-ES_tradnl"/>
        </w:rPr>
        <w:t>No</w:t>
      </w:r>
    </w:p>
    <w:p w14:paraId="7E22B47D"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¿Utiliza audífonos por más de una hora continua durante su jornada laboral en la modalidad de T/TC?</w:t>
      </w:r>
    </w:p>
    <w:p w14:paraId="1473162D" w14:textId="77777777" w:rsidR="00403555" w:rsidRPr="003B4959" w:rsidRDefault="00403555" w:rsidP="00184952">
      <w:pPr>
        <w:numPr>
          <w:ilvl w:val="0"/>
          <w:numId w:val="61"/>
        </w:numPr>
        <w:spacing w:line="360" w:lineRule="auto"/>
        <w:contextualSpacing/>
        <w:rPr>
          <w:lang w:val="es-ES_tradnl"/>
        </w:rPr>
      </w:pPr>
      <w:r w:rsidRPr="003B4959">
        <w:rPr>
          <w:lang w:val="es-ES_tradnl"/>
        </w:rPr>
        <w:t>Sí</w:t>
      </w:r>
    </w:p>
    <w:p w14:paraId="1E266C14" w14:textId="77777777" w:rsidR="00403555" w:rsidRPr="003B4959" w:rsidRDefault="00403555" w:rsidP="00184952">
      <w:pPr>
        <w:numPr>
          <w:ilvl w:val="0"/>
          <w:numId w:val="61"/>
        </w:numPr>
        <w:spacing w:line="360" w:lineRule="auto"/>
        <w:contextualSpacing/>
        <w:rPr>
          <w:lang w:val="es-ES_tradnl"/>
        </w:rPr>
      </w:pPr>
      <w:r w:rsidRPr="003B4959">
        <w:rPr>
          <w:lang w:val="es-ES_tradnl"/>
        </w:rPr>
        <w:t>No</w:t>
      </w:r>
    </w:p>
    <w:p w14:paraId="430D09CA"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¿Qué tipo de ventilación hay en su puesto de trabajo en la modalidad de T/TC? Seleccione las respuestas que correspondan:</w:t>
      </w:r>
    </w:p>
    <w:p w14:paraId="663D7202" w14:textId="77777777" w:rsidR="00403555" w:rsidRPr="003B4959" w:rsidRDefault="00403555" w:rsidP="00184952">
      <w:pPr>
        <w:numPr>
          <w:ilvl w:val="0"/>
          <w:numId w:val="62"/>
        </w:numPr>
        <w:spacing w:line="360" w:lineRule="auto"/>
        <w:contextualSpacing/>
        <w:rPr>
          <w:lang w:val="es-ES_tradnl"/>
        </w:rPr>
      </w:pPr>
      <w:r w:rsidRPr="003B4959">
        <w:rPr>
          <w:lang w:val="es-ES_tradnl"/>
        </w:rPr>
        <w:t>Ventilación natural (ventanas)</w:t>
      </w:r>
    </w:p>
    <w:p w14:paraId="5E4B9895" w14:textId="77777777" w:rsidR="00403555" w:rsidRPr="003B4959" w:rsidRDefault="00403555" w:rsidP="00184952">
      <w:pPr>
        <w:numPr>
          <w:ilvl w:val="0"/>
          <w:numId w:val="62"/>
        </w:numPr>
        <w:spacing w:line="360" w:lineRule="auto"/>
        <w:contextualSpacing/>
        <w:rPr>
          <w:lang w:val="es-ES_tradnl"/>
        </w:rPr>
      </w:pPr>
      <w:r w:rsidRPr="003B4959">
        <w:rPr>
          <w:lang w:val="es-ES_tradnl"/>
        </w:rPr>
        <w:t>Ventilación artificial (ventilador, aire acondicionado)</w:t>
      </w:r>
    </w:p>
    <w:p w14:paraId="15296E83" w14:textId="77777777" w:rsidR="00403555" w:rsidRPr="003B4959" w:rsidRDefault="00403555" w:rsidP="00184952">
      <w:pPr>
        <w:numPr>
          <w:ilvl w:val="0"/>
          <w:numId w:val="62"/>
        </w:numPr>
        <w:spacing w:line="360" w:lineRule="auto"/>
        <w:contextualSpacing/>
        <w:rPr>
          <w:lang w:val="es-ES_tradnl"/>
        </w:rPr>
      </w:pPr>
      <w:r w:rsidRPr="003B4959">
        <w:rPr>
          <w:lang w:val="es-ES_tradnl"/>
        </w:rPr>
        <w:t>No tiene ventilación</w:t>
      </w:r>
    </w:p>
    <w:p w14:paraId="71815E05"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¿Cómo es la sensación térmica de su lugar de trabajo en la modalidad de T/TC?</w:t>
      </w:r>
    </w:p>
    <w:p w14:paraId="0B00DC22" w14:textId="77777777" w:rsidR="00403555" w:rsidRPr="003B4959" w:rsidRDefault="00403555" w:rsidP="00184952">
      <w:pPr>
        <w:numPr>
          <w:ilvl w:val="0"/>
          <w:numId w:val="63"/>
        </w:numPr>
        <w:spacing w:line="360" w:lineRule="auto"/>
        <w:contextualSpacing/>
        <w:rPr>
          <w:lang w:val="es-ES_tradnl"/>
        </w:rPr>
      </w:pPr>
      <w:r w:rsidRPr="003B4959">
        <w:rPr>
          <w:lang w:val="es-ES_tradnl"/>
        </w:rPr>
        <w:t>Es caliente</w:t>
      </w:r>
    </w:p>
    <w:p w14:paraId="3B09B0A3" w14:textId="77777777" w:rsidR="00403555" w:rsidRPr="003B4959" w:rsidRDefault="00403555" w:rsidP="00184952">
      <w:pPr>
        <w:numPr>
          <w:ilvl w:val="0"/>
          <w:numId w:val="63"/>
        </w:numPr>
        <w:spacing w:line="360" w:lineRule="auto"/>
        <w:contextualSpacing/>
        <w:rPr>
          <w:lang w:val="es-ES_tradnl"/>
        </w:rPr>
      </w:pPr>
      <w:r w:rsidRPr="003B4959">
        <w:rPr>
          <w:lang w:val="es-ES_tradnl"/>
        </w:rPr>
        <w:t>Es fría</w:t>
      </w:r>
    </w:p>
    <w:p w14:paraId="7DCA1E19" w14:textId="77777777" w:rsidR="00403555" w:rsidRPr="003B4959" w:rsidRDefault="00403555" w:rsidP="00184952">
      <w:pPr>
        <w:numPr>
          <w:ilvl w:val="0"/>
          <w:numId w:val="63"/>
        </w:numPr>
        <w:spacing w:line="360" w:lineRule="auto"/>
        <w:contextualSpacing/>
        <w:rPr>
          <w:lang w:val="es-ES_tradnl"/>
        </w:rPr>
      </w:pPr>
      <w:r w:rsidRPr="003B4959">
        <w:rPr>
          <w:lang w:val="es-ES_tradnl"/>
        </w:rPr>
        <w:t>Es agradable</w:t>
      </w:r>
    </w:p>
    <w:p w14:paraId="4DF1B0D3"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¿Cómo se siente regularmente al finalizar su jornada diaria en la modalidad de T/TC? Seleccione las respuestas que correspondan.</w:t>
      </w:r>
    </w:p>
    <w:p w14:paraId="4C195F5A" w14:textId="77777777" w:rsidR="00403555" w:rsidRPr="003B4959" w:rsidRDefault="00403555" w:rsidP="00184952">
      <w:pPr>
        <w:numPr>
          <w:ilvl w:val="0"/>
          <w:numId w:val="64"/>
        </w:numPr>
        <w:spacing w:line="360" w:lineRule="auto"/>
        <w:contextualSpacing/>
        <w:rPr>
          <w:lang w:val="es-ES_tradnl"/>
        </w:rPr>
      </w:pPr>
      <w:r w:rsidRPr="003B4959">
        <w:rPr>
          <w:lang w:val="es-ES_tradnl"/>
        </w:rPr>
        <w:t>Motivado(a)</w:t>
      </w:r>
    </w:p>
    <w:p w14:paraId="046BCB3A" w14:textId="77777777" w:rsidR="00403555" w:rsidRPr="003B4959" w:rsidRDefault="00403555" w:rsidP="00184952">
      <w:pPr>
        <w:numPr>
          <w:ilvl w:val="0"/>
          <w:numId w:val="64"/>
        </w:numPr>
        <w:spacing w:line="360" w:lineRule="auto"/>
        <w:contextualSpacing/>
        <w:rPr>
          <w:lang w:val="es-ES_tradnl"/>
        </w:rPr>
      </w:pPr>
      <w:r w:rsidRPr="003B4959">
        <w:rPr>
          <w:lang w:val="es-ES_tradnl"/>
        </w:rPr>
        <w:t>Tranquilo(a)</w:t>
      </w:r>
    </w:p>
    <w:p w14:paraId="36602725" w14:textId="77777777" w:rsidR="00403555" w:rsidRPr="003B4959" w:rsidRDefault="00403555" w:rsidP="00184952">
      <w:pPr>
        <w:numPr>
          <w:ilvl w:val="0"/>
          <w:numId w:val="64"/>
        </w:numPr>
        <w:spacing w:line="360" w:lineRule="auto"/>
        <w:contextualSpacing/>
        <w:rPr>
          <w:lang w:val="es-ES_tradnl"/>
        </w:rPr>
      </w:pPr>
      <w:r w:rsidRPr="003B4959">
        <w:rPr>
          <w:lang w:val="es-ES_tradnl"/>
        </w:rPr>
        <w:lastRenderedPageBreak/>
        <w:t>Con energía para realizar otras actividades</w:t>
      </w:r>
    </w:p>
    <w:p w14:paraId="21CA7D53" w14:textId="77777777" w:rsidR="00403555" w:rsidRPr="003B4959" w:rsidRDefault="00403555" w:rsidP="00184952">
      <w:pPr>
        <w:numPr>
          <w:ilvl w:val="0"/>
          <w:numId w:val="64"/>
        </w:numPr>
        <w:spacing w:line="360" w:lineRule="auto"/>
        <w:contextualSpacing/>
        <w:rPr>
          <w:lang w:val="es-ES_tradnl"/>
        </w:rPr>
      </w:pPr>
      <w:r w:rsidRPr="003B4959">
        <w:rPr>
          <w:lang w:val="es-ES_tradnl"/>
        </w:rPr>
        <w:t>Cansado(a) o agotado(a)</w:t>
      </w:r>
    </w:p>
    <w:p w14:paraId="7036AC8B" w14:textId="77777777" w:rsidR="00403555" w:rsidRPr="003B4959" w:rsidRDefault="00403555" w:rsidP="00184952">
      <w:pPr>
        <w:numPr>
          <w:ilvl w:val="0"/>
          <w:numId w:val="64"/>
        </w:numPr>
        <w:spacing w:line="360" w:lineRule="auto"/>
        <w:contextualSpacing/>
        <w:rPr>
          <w:lang w:val="es-ES_tradnl"/>
        </w:rPr>
      </w:pPr>
      <w:r w:rsidRPr="003B4959">
        <w:rPr>
          <w:lang w:val="es-ES_tradnl"/>
        </w:rPr>
        <w:t xml:space="preserve">Irritable o enojado(a) </w:t>
      </w:r>
    </w:p>
    <w:p w14:paraId="7C865710" w14:textId="77777777" w:rsidR="00403555" w:rsidRPr="003B4959" w:rsidRDefault="00403555" w:rsidP="00184952">
      <w:pPr>
        <w:numPr>
          <w:ilvl w:val="0"/>
          <w:numId w:val="64"/>
        </w:numPr>
        <w:spacing w:line="360" w:lineRule="auto"/>
        <w:contextualSpacing/>
        <w:rPr>
          <w:lang w:val="es-ES_tradnl"/>
        </w:rPr>
      </w:pPr>
      <w:r w:rsidRPr="003B4959">
        <w:rPr>
          <w:lang w:val="es-ES_tradnl"/>
        </w:rPr>
        <w:t>Ninguna de las anteriores</w:t>
      </w:r>
    </w:p>
    <w:p w14:paraId="48C709B5" w14:textId="77777777" w:rsidR="00403555" w:rsidRPr="003B4959" w:rsidRDefault="00403555" w:rsidP="00184952">
      <w:pPr>
        <w:numPr>
          <w:ilvl w:val="0"/>
          <w:numId w:val="64"/>
        </w:numPr>
        <w:spacing w:line="360" w:lineRule="auto"/>
        <w:contextualSpacing/>
        <w:rPr>
          <w:lang w:val="es-ES_tradnl"/>
        </w:rPr>
      </w:pPr>
      <w:r w:rsidRPr="003B4959">
        <w:rPr>
          <w:lang w:val="es-ES_tradnl"/>
        </w:rPr>
        <w:t>Otro</w:t>
      </w:r>
    </w:p>
    <w:p w14:paraId="16CC3933"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¿Durante la modalidad de T/TC ha tenido conflictos con sus superiores o compañeros(as) de trabajo?</w:t>
      </w:r>
    </w:p>
    <w:p w14:paraId="33BB2834" w14:textId="77777777" w:rsidR="00403555" w:rsidRPr="003B4959" w:rsidRDefault="00403555" w:rsidP="00184952">
      <w:pPr>
        <w:numPr>
          <w:ilvl w:val="0"/>
          <w:numId w:val="65"/>
        </w:numPr>
        <w:spacing w:line="360" w:lineRule="auto"/>
        <w:contextualSpacing/>
        <w:rPr>
          <w:lang w:val="es-ES_tradnl"/>
        </w:rPr>
      </w:pPr>
      <w:r w:rsidRPr="003B4959">
        <w:rPr>
          <w:lang w:val="es-ES_tradnl"/>
        </w:rPr>
        <w:t>Sí</w:t>
      </w:r>
    </w:p>
    <w:p w14:paraId="2E022217" w14:textId="77777777" w:rsidR="00403555" w:rsidRPr="003B4959" w:rsidRDefault="00403555" w:rsidP="00184952">
      <w:pPr>
        <w:numPr>
          <w:ilvl w:val="0"/>
          <w:numId w:val="65"/>
        </w:numPr>
        <w:spacing w:line="360" w:lineRule="auto"/>
        <w:contextualSpacing/>
        <w:rPr>
          <w:lang w:val="es-ES_tradnl"/>
        </w:rPr>
      </w:pPr>
      <w:r w:rsidRPr="003B4959">
        <w:rPr>
          <w:lang w:val="es-ES_tradnl"/>
        </w:rPr>
        <w:t>No</w:t>
      </w:r>
    </w:p>
    <w:p w14:paraId="22E2A5F9"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¿Durante la modalidad de T/TC ha percibido acoso laboral por parte de sus superiores o compañeros(as)?</w:t>
      </w:r>
    </w:p>
    <w:p w14:paraId="6C05FE39" w14:textId="77777777" w:rsidR="00403555" w:rsidRPr="003B4959" w:rsidRDefault="00403555" w:rsidP="00403555">
      <w:pPr>
        <w:spacing w:after="120" w:line="240" w:lineRule="auto"/>
        <w:ind w:firstLine="0"/>
        <w:jc w:val="both"/>
        <w:rPr>
          <w:sz w:val="20"/>
          <w:szCs w:val="20"/>
          <w:lang w:val="es-ES_tradnl"/>
        </w:rPr>
      </w:pPr>
      <w:r w:rsidRPr="003B4959">
        <w:rPr>
          <w:sz w:val="20"/>
          <w:szCs w:val="20"/>
          <w:lang w:val="es-ES_tradnl"/>
        </w:rPr>
        <w:t xml:space="preserve">Acoso laboral: “Toda conducta persistente y demostrable, ejercida sobre un empleado, trabajador por parte de un empleador, un jefe o superior jerárquico inmediato o mediato, un compañero de trabajo o un subalterno, encaminada a infundir miedo, intimidación, terror y angustia, a causar perjuicio laboral, generar desmotivación en el trabajo, o inducir la renuncia del mismo” (Ley 1010, 2006, art. 2). </w:t>
      </w:r>
    </w:p>
    <w:p w14:paraId="3CF6B676" w14:textId="77777777" w:rsidR="00403555" w:rsidRPr="003B4959" w:rsidRDefault="00403555" w:rsidP="00184952">
      <w:pPr>
        <w:numPr>
          <w:ilvl w:val="0"/>
          <w:numId w:val="66"/>
        </w:numPr>
        <w:spacing w:line="360" w:lineRule="auto"/>
        <w:contextualSpacing/>
        <w:rPr>
          <w:lang w:val="es-ES_tradnl"/>
        </w:rPr>
      </w:pPr>
      <w:r w:rsidRPr="003B4959">
        <w:rPr>
          <w:lang w:val="es-ES_tradnl"/>
        </w:rPr>
        <w:t>Sí</w:t>
      </w:r>
    </w:p>
    <w:p w14:paraId="5FC29A1E" w14:textId="77777777" w:rsidR="00403555" w:rsidRPr="003B4959" w:rsidRDefault="00403555" w:rsidP="00184952">
      <w:pPr>
        <w:numPr>
          <w:ilvl w:val="0"/>
          <w:numId w:val="66"/>
        </w:numPr>
        <w:spacing w:line="360" w:lineRule="auto"/>
        <w:contextualSpacing/>
        <w:rPr>
          <w:lang w:val="es-ES_tradnl"/>
        </w:rPr>
      </w:pPr>
      <w:r w:rsidRPr="003B4959">
        <w:rPr>
          <w:lang w:val="es-ES_tradnl"/>
        </w:rPr>
        <w:t>No</w:t>
      </w:r>
    </w:p>
    <w:p w14:paraId="479F5527"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¿Durante la modalidad de T/TC ha percibido acoso sexual por parte de sus superiores o compañeros(as)?</w:t>
      </w:r>
    </w:p>
    <w:p w14:paraId="4692945B" w14:textId="77777777" w:rsidR="00403555" w:rsidRPr="003B4959" w:rsidRDefault="00403555" w:rsidP="00403555">
      <w:pPr>
        <w:shd w:val="clear" w:color="auto" w:fill="FFFFFF"/>
        <w:spacing w:after="120" w:line="240" w:lineRule="auto"/>
        <w:ind w:firstLine="0"/>
        <w:jc w:val="both"/>
        <w:rPr>
          <w:sz w:val="20"/>
          <w:szCs w:val="20"/>
          <w:lang w:val="es-ES_tradnl"/>
        </w:rPr>
      </w:pPr>
      <w:r w:rsidRPr="003B4959">
        <w:rPr>
          <w:sz w:val="20"/>
          <w:szCs w:val="20"/>
          <w:lang w:val="es-ES_tradnl"/>
        </w:rPr>
        <w:t>Acoso sexual: “El que en beneficio suyo o de un tercero y valiéndose de su superioridad manifiesta o relaciones de autoridad o de poder, edad, sexo, posición laboral, social, familiar o económica, acose, persiga, hostigue o asedie física o verbalmente, con fines sexuales no consentidos, a otra persona” (Ley 1257, 2008, art. 210A).</w:t>
      </w:r>
    </w:p>
    <w:p w14:paraId="00524313" w14:textId="77777777" w:rsidR="00403555" w:rsidRPr="003B4959" w:rsidRDefault="00403555" w:rsidP="00184952">
      <w:pPr>
        <w:numPr>
          <w:ilvl w:val="0"/>
          <w:numId w:val="66"/>
        </w:numPr>
        <w:spacing w:line="360" w:lineRule="auto"/>
        <w:contextualSpacing/>
        <w:rPr>
          <w:lang w:val="es-ES_tradnl"/>
        </w:rPr>
      </w:pPr>
      <w:r w:rsidRPr="003B4959">
        <w:rPr>
          <w:lang w:val="es-ES_tradnl"/>
        </w:rPr>
        <w:t>Sí</w:t>
      </w:r>
    </w:p>
    <w:p w14:paraId="6EE3E579" w14:textId="77777777" w:rsidR="00403555" w:rsidRPr="003B4959" w:rsidRDefault="00403555" w:rsidP="00184952">
      <w:pPr>
        <w:numPr>
          <w:ilvl w:val="0"/>
          <w:numId w:val="66"/>
        </w:numPr>
        <w:spacing w:line="360" w:lineRule="auto"/>
        <w:contextualSpacing/>
        <w:rPr>
          <w:lang w:val="es-ES_tradnl"/>
        </w:rPr>
      </w:pPr>
      <w:r w:rsidRPr="003B4959">
        <w:rPr>
          <w:lang w:val="es-ES_tradnl"/>
        </w:rPr>
        <w:t>No</w:t>
      </w:r>
    </w:p>
    <w:p w14:paraId="37E74E4B"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¿Qué cambios ha observado al trabajar en la modalidad de T/TC? Seleccione las respuestas que correspondan.</w:t>
      </w:r>
    </w:p>
    <w:p w14:paraId="3FB3545C" w14:textId="77777777" w:rsidR="00403555" w:rsidRPr="003B4959" w:rsidRDefault="00403555" w:rsidP="00184952">
      <w:pPr>
        <w:numPr>
          <w:ilvl w:val="1"/>
          <w:numId w:val="39"/>
        </w:numPr>
        <w:spacing w:line="360" w:lineRule="auto"/>
        <w:contextualSpacing/>
        <w:rPr>
          <w:lang w:val="es-ES_tradnl"/>
        </w:rPr>
      </w:pPr>
      <w:r w:rsidRPr="003B4959">
        <w:rPr>
          <w:lang w:val="es-ES_tradnl"/>
        </w:rPr>
        <w:t xml:space="preserve">Ha aumentado la jornada diaria laboral </w:t>
      </w:r>
    </w:p>
    <w:p w14:paraId="5DB82157" w14:textId="77777777" w:rsidR="00403555" w:rsidRPr="003B4959" w:rsidRDefault="00403555" w:rsidP="00184952">
      <w:pPr>
        <w:numPr>
          <w:ilvl w:val="1"/>
          <w:numId w:val="39"/>
        </w:numPr>
        <w:spacing w:line="360" w:lineRule="auto"/>
        <w:contextualSpacing/>
        <w:rPr>
          <w:lang w:val="es-ES_tradnl"/>
        </w:rPr>
      </w:pPr>
      <w:r w:rsidRPr="003B4959">
        <w:rPr>
          <w:lang w:val="es-ES_tradnl"/>
        </w:rPr>
        <w:t>Ha disminuido la jornada diaria laboral</w:t>
      </w:r>
    </w:p>
    <w:p w14:paraId="7BE3F13A" w14:textId="77777777" w:rsidR="00403555" w:rsidRPr="003B4959" w:rsidRDefault="00403555" w:rsidP="00184952">
      <w:pPr>
        <w:numPr>
          <w:ilvl w:val="1"/>
          <w:numId w:val="39"/>
        </w:numPr>
        <w:spacing w:line="360" w:lineRule="auto"/>
        <w:contextualSpacing/>
        <w:rPr>
          <w:lang w:val="es-ES_tradnl"/>
        </w:rPr>
      </w:pPr>
      <w:r w:rsidRPr="003B4959">
        <w:rPr>
          <w:lang w:val="es-ES_tradnl"/>
        </w:rPr>
        <w:t>Ha aumentado la carga laboral</w:t>
      </w:r>
    </w:p>
    <w:p w14:paraId="72AA2A1D" w14:textId="77777777" w:rsidR="00403555" w:rsidRPr="003B4959" w:rsidRDefault="00403555" w:rsidP="00184952">
      <w:pPr>
        <w:numPr>
          <w:ilvl w:val="1"/>
          <w:numId w:val="39"/>
        </w:numPr>
        <w:spacing w:line="360" w:lineRule="auto"/>
        <w:contextualSpacing/>
        <w:rPr>
          <w:lang w:val="es-ES_tradnl"/>
        </w:rPr>
      </w:pPr>
      <w:r w:rsidRPr="003B4959">
        <w:rPr>
          <w:lang w:val="es-ES_tradnl"/>
        </w:rPr>
        <w:t>Ha disminuido la carga laboral</w:t>
      </w:r>
    </w:p>
    <w:p w14:paraId="051E980B" w14:textId="77777777" w:rsidR="00403555" w:rsidRPr="003B4959" w:rsidRDefault="00403555" w:rsidP="00184952">
      <w:pPr>
        <w:numPr>
          <w:ilvl w:val="1"/>
          <w:numId w:val="39"/>
        </w:numPr>
        <w:spacing w:line="360" w:lineRule="auto"/>
        <w:contextualSpacing/>
        <w:rPr>
          <w:lang w:val="es-ES_tradnl"/>
        </w:rPr>
      </w:pPr>
      <w:r w:rsidRPr="003B4959">
        <w:rPr>
          <w:lang w:val="es-ES_tradnl"/>
        </w:rPr>
        <w:t>Ha aumentado el tiempo para compartir en familia y realizar actividades de ocio</w:t>
      </w:r>
    </w:p>
    <w:p w14:paraId="01BB9B11" w14:textId="77777777" w:rsidR="00403555" w:rsidRPr="003B4959" w:rsidRDefault="00403555" w:rsidP="00184952">
      <w:pPr>
        <w:numPr>
          <w:ilvl w:val="1"/>
          <w:numId w:val="39"/>
        </w:numPr>
        <w:spacing w:line="360" w:lineRule="auto"/>
        <w:contextualSpacing/>
        <w:rPr>
          <w:lang w:val="es-ES_tradnl"/>
        </w:rPr>
      </w:pPr>
      <w:r w:rsidRPr="003B4959">
        <w:rPr>
          <w:lang w:val="es-ES_tradnl"/>
        </w:rPr>
        <w:t>Ha disminuido el tiempo para compartir en familia y realizar actividades de ocio</w:t>
      </w:r>
    </w:p>
    <w:p w14:paraId="15389014" w14:textId="77777777" w:rsidR="00403555" w:rsidRPr="003B4959" w:rsidRDefault="00403555" w:rsidP="00184952">
      <w:pPr>
        <w:numPr>
          <w:ilvl w:val="1"/>
          <w:numId w:val="39"/>
        </w:numPr>
        <w:spacing w:line="360" w:lineRule="auto"/>
        <w:contextualSpacing/>
        <w:rPr>
          <w:lang w:val="es-ES_tradnl"/>
        </w:rPr>
      </w:pPr>
      <w:r w:rsidRPr="003B4959">
        <w:rPr>
          <w:lang w:val="es-ES_tradnl"/>
        </w:rPr>
        <w:t>Ninguna de las anteriores</w:t>
      </w:r>
    </w:p>
    <w:p w14:paraId="35FC0BE3"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lastRenderedPageBreak/>
        <w:t>¿La jornada laboral en la modalidad de T/TC tiene alguna de las siguientes características? Seleccione las respuestas que correspondan.</w:t>
      </w:r>
    </w:p>
    <w:p w14:paraId="2160CBEC" w14:textId="77777777" w:rsidR="00403555" w:rsidRPr="003B4959" w:rsidRDefault="00403555" w:rsidP="00184952">
      <w:pPr>
        <w:numPr>
          <w:ilvl w:val="1"/>
          <w:numId w:val="39"/>
        </w:numPr>
        <w:spacing w:line="360" w:lineRule="auto"/>
        <w:contextualSpacing/>
        <w:rPr>
          <w:lang w:val="es-ES_tradnl"/>
        </w:rPr>
      </w:pPr>
      <w:r w:rsidRPr="003B4959">
        <w:rPr>
          <w:lang w:val="es-ES_tradnl"/>
        </w:rPr>
        <w:t>Es monótona y repetitiva</w:t>
      </w:r>
    </w:p>
    <w:p w14:paraId="197BE904" w14:textId="77777777" w:rsidR="00403555" w:rsidRPr="003B4959" w:rsidRDefault="00403555" w:rsidP="00184952">
      <w:pPr>
        <w:numPr>
          <w:ilvl w:val="1"/>
          <w:numId w:val="39"/>
        </w:numPr>
        <w:spacing w:line="360" w:lineRule="auto"/>
        <w:contextualSpacing/>
        <w:rPr>
          <w:lang w:val="es-ES_tradnl"/>
        </w:rPr>
      </w:pPr>
      <w:r w:rsidRPr="003B4959">
        <w:rPr>
          <w:lang w:val="es-ES_tradnl"/>
        </w:rPr>
        <w:t>Tiene flexibilidad horaria</w:t>
      </w:r>
    </w:p>
    <w:p w14:paraId="41A6EE7B" w14:textId="77777777" w:rsidR="00403555" w:rsidRPr="003B4959" w:rsidRDefault="00403555" w:rsidP="00184952">
      <w:pPr>
        <w:numPr>
          <w:ilvl w:val="1"/>
          <w:numId w:val="39"/>
        </w:numPr>
        <w:spacing w:line="360" w:lineRule="auto"/>
        <w:contextualSpacing/>
        <w:rPr>
          <w:lang w:val="es-ES_tradnl"/>
        </w:rPr>
      </w:pPr>
      <w:r w:rsidRPr="003B4959">
        <w:rPr>
          <w:lang w:val="es-ES_tradnl"/>
        </w:rPr>
        <w:t>Le alcanza para tener al día todas sus actividades</w:t>
      </w:r>
    </w:p>
    <w:p w14:paraId="3C17CF15" w14:textId="77777777" w:rsidR="00403555" w:rsidRPr="003B4959" w:rsidRDefault="00403555" w:rsidP="00184952">
      <w:pPr>
        <w:numPr>
          <w:ilvl w:val="1"/>
          <w:numId w:val="39"/>
        </w:numPr>
        <w:spacing w:line="360" w:lineRule="auto"/>
        <w:contextualSpacing/>
        <w:rPr>
          <w:lang w:val="es-ES_tradnl"/>
        </w:rPr>
      </w:pPr>
      <w:r w:rsidRPr="003B4959">
        <w:rPr>
          <w:lang w:val="es-ES_tradnl"/>
        </w:rPr>
        <w:t>Debe alternarla con actividades del hogar</w:t>
      </w:r>
    </w:p>
    <w:p w14:paraId="78702FC4" w14:textId="77777777" w:rsidR="00403555" w:rsidRPr="003B4959" w:rsidRDefault="00403555" w:rsidP="00184952">
      <w:pPr>
        <w:numPr>
          <w:ilvl w:val="1"/>
          <w:numId w:val="39"/>
        </w:numPr>
        <w:spacing w:line="360" w:lineRule="auto"/>
        <w:contextualSpacing/>
        <w:rPr>
          <w:lang w:val="es-ES_tradnl"/>
        </w:rPr>
      </w:pPr>
      <w:r w:rsidRPr="003B4959">
        <w:rPr>
          <w:lang w:val="es-ES_tradnl"/>
        </w:rPr>
        <w:t>Ninguna de las anteriores</w:t>
      </w:r>
    </w:p>
    <w:p w14:paraId="02E57BED"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¿Cómo ha sido la comunicación con sus superiores y compañeros durante la modalidad de T/TC?</w:t>
      </w:r>
    </w:p>
    <w:p w14:paraId="38CFE12E" w14:textId="77777777" w:rsidR="00403555" w:rsidRPr="003B4959" w:rsidRDefault="00403555" w:rsidP="00184952">
      <w:pPr>
        <w:numPr>
          <w:ilvl w:val="1"/>
          <w:numId w:val="39"/>
        </w:numPr>
        <w:spacing w:line="360" w:lineRule="auto"/>
        <w:contextualSpacing/>
        <w:rPr>
          <w:lang w:val="es-ES_tradnl"/>
        </w:rPr>
      </w:pPr>
      <w:r w:rsidRPr="003B4959">
        <w:rPr>
          <w:lang w:val="es-ES_tradnl"/>
        </w:rPr>
        <w:t>Asertiva</w:t>
      </w:r>
    </w:p>
    <w:p w14:paraId="19FE7064" w14:textId="77777777" w:rsidR="00403555" w:rsidRPr="003B4959" w:rsidRDefault="00403555" w:rsidP="00184952">
      <w:pPr>
        <w:numPr>
          <w:ilvl w:val="1"/>
          <w:numId w:val="39"/>
        </w:numPr>
        <w:spacing w:line="360" w:lineRule="auto"/>
        <w:contextualSpacing/>
        <w:rPr>
          <w:lang w:val="es-ES_tradnl"/>
        </w:rPr>
      </w:pPr>
      <w:r w:rsidRPr="003B4959">
        <w:rPr>
          <w:lang w:val="es-ES_tradnl"/>
        </w:rPr>
        <w:t>Se ha dificultado</w:t>
      </w:r>
    </w:p>
    <w:p w14:paraId="512A6C2B" w14:textId="77777777" w:rsidR="00403555" w:rsidRPr="003B4959" w:rsidRDefault="00403555" w:rsidP="00184952">
      <w:pPr>
        <w:numPr>
          <w:ilvl w:val="1"/>
          <w:numId w:val="39"/>
        </w:numPr>
        <w:spacing w:line="360" w:lineRule="auto"/>
        <w:contextualSpacing/>
        <w:rPr>
          <w:lang w:val="es-ES_tradnl"/>
        </w:rPr>
      </w:pPr>
      <w:r w:rsidRPr="003B4959">
        <w:rPr>
          <w:lang w:val="es-ES_tradnl"/>
        </w:rPr>
        <w:t>Deficiente</w:t>
      </w:r>
    </w:p>
    <w:p w14:paraId="63847E2B"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 xml:space="preserve">En cuanto a sus actividades laborales diarias, usted: </w:t>
      </w:r>
    </w:p>
    <w:p w14:paraId="6CE91B93" w14:textId="77777777" w:rsidR="00403555" w:rsidRPr="003B4959" w:rsidRDefault="00403555" w:rsidP="00184952">
      <w:pPr>
        <w:numPr>
          <w:ilvl w:val="1"/>
          <w:numId w:val="39"/>
        </w:numPr>
        <w:spacing w:line="360" w:lineRule="auto"/>
        <w:contextualSpacing/>
        <w:rPr>
          <w:lang w:val="es-ES_tradnl"/>
        </w:rPr>
      </w:pPr>
      <w:r w:rsidRPr="003B4959">
        <w:rPr>
          <w:lang w:val="es-ES_tradnl"/>
        </w:rPr>
        <w:t xml:space="preserve">Planifica las actividades a desarrollar durante la jornada y las cumple a cabalidad. </w:t>
      </w:r>
    </w:p>
    <w:p w14:paraId="45D3BC14" w14:textId="77777777" w:rsidR="00403555" w:rsidRPr="003B4959" w:rsidRDefault="00403555" w:rsidP="00184952">
      <w:pPr>
        <w:numPr>
          <w:ilvl w:val="1"/>
          <w:numId w:val="39"/>
        </w:numPr>
        <w:spacing w:line="360" w:lineRule="auto"/>
        <w:contextualSpacing/>
        <w:rPr>
          <w:lang w:val="es-ES_tradnl"/>
        </w:rPr>
      </w:pPr>
      <w:r w:rsidRPr="003B4959">
        <w:rPr>
          <w:lang w:val="es-ES_tradnl"/>
        </w:rPr>
        <w:t>Planifica actividades, pero el tiempo no le alcanza para desarrollarlas.</w:t>
      </w:r>
    </w:p>
    <w:p w14:paraId="66E337D6" w14:textId="77777777" w:rsidR="00403555" w:rsidRPr="003B4959" w:rsidRDefault="00403555" w:rsidP="00184952">
      <w:pPr>
        <w:numPr>
          <w:ilvl w:val="1"/>
          <w:numId w:val="39"/>
        </w:numPr>
        <w:spacing w:line="360" w:lineRule="auto"/>
        <w:contextualSpacing/>
        <w:rPr>
          <w:lang w:val="es-ES_tradnl"/>
        </w:rPr>
      </w:pPr>
      <w:r w:rsidRPr="003B4959">
        <w:rPr>
          <w:lang w:val="es-ES_tradnl"/>
        </w:rPr>
        <w:t>No planifica las actividades.</w:t>
      </w:r>
    </w:p>
    <w:p w14:paraId="35E1EE26"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¿Durante la modalidad de T/TC ha variado el consumo y gasto de servicios en su vivienda (internet, energía, agua)?</w:t>
      </w:r>
    </w:p>
    <w:p w14:paraId="377A06BD" w14:textId="77777777" w:rsidR="00403555" w:rsidRPr="003B4959" w:rsidRDefault="00403555" w:rsidP="00184952">
      <w:pPr>
        <w:numPr>
          <w:ilvl w:val="1"/>
          <w:numId w:val="39"/>
        </w:numPr>
        <w:spacing w:line="360" w:lineRule="auto"/>
        <w:contextualSpacing/>
        <w:rPr>
          <w:lang w:val="es-ES_tradnl"/>
        </w:rPr>
      </w:pPr>
      <w:r w:rsidRPr="003B4959">
        <w:rPr>
          <w:lang w:val="es-ES_tradnl"/>
        </w:rPr>
        <w:t xml:space="preserve">Se ha mantenido </w:t>
      </w:r>
    </w:p>
    <w:p w14:paraId="5F615FD1" w14:textId="77777777" w:rsidR="00403555" w:rsidRPr="003B4959" w:rsidRDefault="00403555" w:rsidP="00184952">
      <w:pPr>
        <w:numPr>
          <w:ilvl w:val="1"/>
          <w:numId w:val="39"/>
        </w:numPr>
        <w:spacing w:line="360" w:lineRule="auto"/>
        <w:contextualSpacing/>
        <w:rPr>
          <w:lang w:val="es-ES_tradnl"/>
        </w:rPr>
      </w:pPr>
      <w:r w:rsidRPr="003B4959">
        <w:rPr>
          <w:lang w:val="es-ES_tradnl"/>
        </w:rPr>
        <w:t xml:space="preserve">Ha aumentado </w:t>
      </w:r>
    </w:p>
    <w:p w14:paraId="35A5C8FE" w14:textId="77777777" w:rsidR="00403555" w:rsidRPr="003B4959" w:rsidRDefault="00403555" w:rsidP="00184952">
      <w:pPr>
        <w:numPr>
          <w:ilvl w:val="1"/>
          <w:numId w:val="39"/>
        </w:numPr>
        <w:spacing w:line="360" w:lineRule="auto"/>
        <w:contextualSpacing/>
        <w:rPr>
          <w:lang w:val="es-ES_tradnl"/>
        </w:rPr>
      </w:pPr>
      <w:r w:rsidRPr="003B4959">
        <w:rPr>
          <w:lang w:val="es-ES_tradnl"/>
        </w:rPr>
        <w:t xml:space="preserve">Ha disminuido  </w:t>
      </w:r>
    </w:p>
    <w:p w14:paraId="341C799D" w14:textId="77777777" w:rsidR="00403555" w:rsidRPr="003B4959" w:rsidRDefault="00403555" w:rsidP="00184952">
      <w:pPr>
        <w:numPr>
          <w:ilvl w:val="0"/>
          <w:numId w:val="39"/>
        </w:numPr>
        <w:spacing w:line="360" w:lineRule="auto"/>
        <w:contextualSpacing/>
        <w:rPr>
          <w:b/>
          <w:bCs/>
          <w:lang w:val="es-ES_tradnl"/>
        </w:rPr>
      </w:pPr>
      <w:r w:rsidRPr="003B4959">
        <w:rPr>
          <w:b/>
          <w:bCs/>
          <w:lang w:val="es-ES_tradnl"/>
        </w:rPr>
        <w:t>Para el desarrollo de sus actividades en la modalidad de T/TC considera que (seleccione las respuestas que correspondan):</w:t>
      </w:r>
    </w:p>
    <w:p w14:paraId="43723E7F" w14:textId="77777777" w:rsidR="00403555" w:rsidRPr="003B4959" w:rsidRDefault="00403555" w:rsidP="00184952">
      <w:pPr>
        <w:numPr>
          <w:ilvl w:val="1"/>
          <w:numId w:val="39"/>
        </w:numPr>
        <w:spacing w:line="360" w:lineRule="auto"/>
        <w:contextualSpacing/>
        <w:rPr>
          <w:lang w:val="es-ES_tradnl"/>
        </w:rPr>
      </w:pPr>
      <w:r w:rsidRPr="003B4959">
        <w:rPr>
          <w:lang w:val="es-ES_tradnl"/>
        </w:rPr>
        <w:t>Cuenta con los equipos y herramientas necesarias</w:t>
      </w:r>
    </w:p>
    <w:p w14:paraId="10D46C66" w14:textId="77777777" w:rsidR="00403555" w:rsidRPr="003B4959" w:rsidRDefault="00403555" w:rsidP="00184952">
      <w:pPr>
        <w:numPr>
          <w:ilvl w:val="1"/>
          <w:numId w:val="39"/>
        </w:numPr>
        <w:spacing w:line="360" w:lineRule="auto"/>
        <w:contextualSpacing/>
        <w:rPr>
          <w:lang w:val="es-ES_tradnl"/>
        </w:rPr>
      </w:pPr>
      <w:r w:rsidRPr="003B4959">
        <w:rPr>
          <w:lang w:val="es-ES_tradnl"/>
        </w:rPr>
        <w:t>No dispone de los equipos y herramientas necesarias</w:t>
      </w:r>
    </w:p>
    <w:p w14:paraId="404F4BDD" w14:textId="77777777" w:rsidR="00403555" w:rsidRPr="003B4959" w:rsidRDefault="00403555" w:rsidP="00184952">
      <w:pPr>
        <w:numPr>
          <w:ilvl w:val="1"/>
          <w:numId w:val="39"/>
        </w:numPr>
        <w:spacing w:line="360" w:lineRule="auto"/>
        <w:contextualSpacing/>
        <w:rPr>
          <w:lang w:val="es-ES_tradnl"/>
        </w:rPr>
      </w:pPr>
      <w:r w:rsidRPr="003B4959">
        <w:rPr>
          <w:lang w:val="es-ES_tradnl"/>
        </w:rPr>
        <w:t>Cuenta con la capacitación y formación suficiente para el uso de las herramientas digitales</w:t>
      </w:r>
    </w:p>
    <w:p w14:paraId="3D1E29B6" w14:textId="77777777" w:rsidR="00403555" w:rsidRPr="003B4959" w:rsidRDefault="00403555" w:rsidP="00184952">
      <w:pPr>
        <w:numPr>
          <w:ilvl w:val="1"/>
          <w:numId w:val="39"/>
        </w:numPr>
        <w:spacing w:line="360" w:lineRule="auto"/>
        <w:contextualSpacing/>
        <w:rPr>
          <w:lang w:val="es-ES_tradnl"/>
        </w:rPr>
      </w:pPr>
      <w:r w:rsidRPr="003B4959">
        <w:rPr>
          <w:lang w:val="es-ES_tradnl"/>
        </w:rPr>
        <w:t>Requiere capacitación y formación para el uso de las herramientas digitales</w:t>
      </w:r>
    </w:p>
    <w:p w14:paraId="49330F72" w14:textId="77777777" w:rsidR="00403555" w:rsidRPr="003B4959" w:rsidRDefault="00403555" w:rsidP="00403555">
      <w:pPr>
        <w:spacing w:line="360" w:lineRule="auto"/>
        <w:ind w:firstLine="0"/>
        <w:rPr>
          <w:lang w:val="es-ES_tradnl"/>
        </w:rPr>
      </w:pPr>
    </w:p>
    <w:p w14:paraId="6473655C" w14:textId="3FB867D6" w:rsidR="00FE00CC" w:rsidRPr="003B4959" w:rsidRDefault="00403555" w:rsidP="005635DE">
      <w:pPr>
        <w:spacing w:line="360" w:lineRule="auto"/>
        <w:ind w:firstLine="0"/>
        <w:jc w:val="center"/>
        <w:rPr>
          <w:lang w:val="es-ES_tradnl"/>
        </w:rPr>
      </w:pPr>
      <w:r w:rsidRPr="003B4959">
        <w:rPr>
          <w:b/>
          <w:bCs/>
          <w:lang w:val="es-ES_tradnl"/>
        </w:rPr>
        <w:t>Gracias por su participación.</w:t>
      </w:r>
    </w:p>
    <w:sectPr w:rsidR="00FE00CC" w:rsidRPr="003B4959" w:rsidSect="0040351B">
      <w:pgSz w:w="12242" w:h="15842"/>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16124" w14:textId="77777777" w:rsidR="00184D16" w:rsidRDefault="00184D16" w:rsidP="00D80A5D">
      <w:pPr>
        <w:spacing w:line="240" w:lineRule="auto"/>
      </w:pPr>
      <w:r>
        <w:separator/>
      </w:r>
    </w:p>
  </w:endnote>
  <w:endnote w:type="continuationSeparator" w:id="0">
    <w:p w14:paraId="05FCFA51" w14:textId="77777777" w:rsidR="00184D16" w:rsidRDefault="00184D16" w:rsidP="00D80A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Títulos en alf">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Roboto">
    <w:altName w:val="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60EF95" w14:textId="5D2D207D" w:rsidR="00823895" w:rsidRDefault="00823895">
    <w:pPr>
      <w:pStyle w:val="Piedepgina"/>
    </w:pPr>
    <w:r>
      <w:rPr>
        <w:noProof/>
        <w:lang w:val="en-US" w:eastAsia="en-US"/>
      </w:rPr>
      <mc:AlternateContent>
        <mc:Choice Requires="wps">
          <w:drawing>
            <wp:anchor distT="0" distB="0" distL="114300" distR="114300" simplePos="0" relativeHeight="251663360" behindDoc="0" locked="0" layoutInCell="1" allowOverlap="1" wp14:anchorId="0873A0F2" wp14:editId="1DEB7A0B">
              <wp:simplePos x="0" y="0"/>
              <wp:positionH relativeFrom="column">
                <wp:posOffset>-1905</wp:posOffset>
              </wp:positionH>
              <wp:positionV relativeFrom="paragraph">
                <wp:posOffset>-159679</wp:posOffset>
              </wp:positionV>
              <wp:extent cx="5772150" cy="48389"/>
              <wp:effectExtent l="0" t="0" r="19050" b="15240"/>
              <wp:wrapNone/>
              <wp:docPr id="2" name="Rectángulo 2"/>
              <wp:cNvGraphicFramePr/>
              <a:graphic xmlns:a="http://schemas.openxmlformats.org/drawingml/2006/main">
                <a:graphicData uri="http://schemas.microsoft.com/office/word/2010/wordprocessingShape">
                  <wps:wsp>
                    <wps:cNvSpPr/>
                    <wps:spPr>
                      <a:xfrm>
                        <a:off x="0" y="0"/>
                        <a:ext cx="5772150" cy="48389"/>
                      </a:xfrm>
                      <a:prstGeom prst="rect">
                        <a:avLst/>
                      </a:prstGeom>
                      <a:solidFill>
                        <a:schemeClr val="accent5"/>
                      </a:solid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E3DA3A" id="Rectángulo 2" o:spid="_x0000_s1026" style="position:absolute;margin-left:-.15pt;margin-top:-12.55pt;width:454.5pt;height:3.8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" fillcolor="#5b9bd5 [3208]" strokecolor="#5b9bd5 [3208]" strokeweight="1pt"/>
          </w:pict>
        </mc:Fallback>
      </mc:AlternateContent>
    </w:r>
    <w:r>
      <w:rPr>
        <w:noProof/>
        <w:lang w:val="en-US" w:eastAsia="en-US"/>
      </w:rPr>
      <mc:AlternateContent>
        <mc:Choice Requires="wps">
          <w:drawing>
            <wp:anchor distT="0" distB="0" distL="114300" distR="114300" simplePos="0" relativeHeight="251661312" behindDoc="0" locked="0" layoutInCell="1" allowOverlap="1" wp14:anchorId="1D06BC11" wp14:editId="145D929B">
              <wp:simplePos x="0" y="0"/>
              <wp:positionH relativeFrom="column">
                <wp:posOffset>0</wp:posOffset>
              </wp:positionH>
              <wp:positionV relativeFrom="paragraph">
                <wp:posOffset>-240762</wp:posOffset>
              </wp:positionV>
              <wp:extent cx="5772150" cy="43990"/>
              <wp:effectExtent l="0" t="0" r="19050" b="13335"/>
              <wp:wrapNone/>
              <wp:docPr id="3" name="Rectángulo 3"/>
              <wp:cNvGraphicFramePr/>
              <a:graphic xmlns:a="http://schemas.openxmlformats.org/drawingml/2006/main">
                <a:graphicData uri="http://schemas.microsoft.com/office/word/2010/wordprocessingShape">
                  <wps:wsp>
                    <wps:cNvSpPr/>
                    <wps:spPr>
                      <a:xfrm>
                        <a:off x="0" y="0"/>
                        <a:ext cx="5772150" cy="43990"/>
                      </a:xfrm>
                      <a:prstGeom prst="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70164FA" id="Rectángulo 3" o:spid="_x0000_s1026" style="position:absolute;margin-left:0;margin-top:-18.95pt;width:454.5pt;height:3.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" fillcolor="#002060" strokecolor="#002060" strokeweight="1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56544C" w14:textId="1F08167B" w:rsidR="00213699" w:rsidRDefault="00213699">
    <w:pPr>
      <w:pStyle w:val="Piedepgina"/>
    </w:pPr>
    <w:r>
      <w:rPr>
        <w:noProof/>
        <w:lang w:val="en-US" w:eastAsia="en-US"/>
      </w:rPr>
      <mc:AlternateContent>
        <mc:Choice Requires="wps">
          <w:drawing>
            <wp:anchor distT="0" distB="0" distL="114300" distR="114300" simplePos="0" relativeHeight="251670528" behindDoc="0" locked="0" layoutInCell="1" allowOverlap="1" wp14:anchorId="145326D5" wp14:editId="762E0C7A">
              <wp:simplePos x="0" y="0"/>
              <wp:positionH relativeFrom="column">
                <wp:posOffset>2702</wp:posOffset>
              </wp:positionH>
              <wp:positionV relativeFrom="paragraph">
                <wp:posOffset>-61595</wp:posOffset>
              </wp:positionV>
              <wp:extent cx="5772150" cy="43990"/>
              <wp:effectExtent l="0" t="0" r="19050" b="6985"/>
              <wp:wrapNone/>
              <wp:docPr id="56" name="Rectángulo 56"/>
              <wp:cNvGraphicFramePr/>
              <a:graphic xmlns:a="http://schemas.openxmlformats.org/drawingml/2006/main">
                <a:graphicData uri="http://schemas.microsoft.com/office/word/2010/wordprocessingShape">
                  <wps:wsp>
                    <wps:cNvSpPr/>
                    <wps:spPr>
                      <a:xfrm>
                        <a:off x="0" y="0"/>
                        <a:ext cx="5772150" cy="43990"/>
                      </a:xfrm>
                      <a:prstGeom prst="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114DE49" id="Rectángulo 56" o:spid="_x0000_s1026" style="position:absolute;margin-left:.2pt;margin-top:-4.85pt;width:454.5pt;height:3.4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" fillcolor="#002060" strokecolor="#002060" strokeweight="1pt"/>
          </w:pict>
        </mc:Fallback>
      </mc:AlternateContent>
    </w:r>
    <w:r>
      <w:rPr>
        <w:noProof/>
        <w:lang w:val="en-US" w:eastAsia="en-US"/>
      </w:rPr>
      <mc:AlternateContent>
        <mc:Choice Requires="wps">
          <w:drawing>
            <wp:anchor distT="0" distB="0" distL="114300" distR="114300" simplePos="0" relativeHeight="251668480" behindDoc="0" locked="0" layoutInCell="1" allowOverlap="1" wp14:anchorId="47C69EB5" wp14:editId="29C36E95">
              <wp:simplePos x="0" y="0"/>
              <wp:positionH relativeFrom="column">
                <wp:posOffset>0</wp:posOffset>
              </wp:positionH>
              <wp:positionV relativeFrom="paragraph">
                <wp:posOffset>0</wp:posOffset>
              </wp:positionV>
              <wp:extent cx="5772150" cy="48389"/>
              <wp:effectExtent l="0" t="0" r="19050" b="15240"/>
              <wp:wrapNone/>
              <wp:docPr id="54" name="Rectángulo 54"/>
              <wp:cNvGraphicFramePr/>
              <a:graphic xmlns:a="http://schemas.openxmlformats.org/drawingml/2006/main">
                <a:graphicData uri="http://schemas.microsoft.com/office/word/2010/wordprocessingShape">
                  <wps:wsp>
                    <wps:cNvSpPr/>
                    <wps:spPr>
                      <a:xfrm>
                        <a:off x="0" y="0"/>
                        <a:ext cx="5772150" cy="48389"/>
                      </a:xfrm>
                      <a:prstGeom prst="rect">
                        <a:avLst/>
                      </a:prstGeom>
                      <a:solidFill>
                        <a:schemeClr val="accent5"/>
                      </a:solid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C24CBC" id="Rectángulo 54" o:spid="_x0000_s1026" style="position:absolute;margin-left:0;margin-top:0;width:454.5pt;height:3.8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" fillcolor="#5b9bd5 [3208]" strokecolor="#5b9bd5 [3208]" strokeweight="1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0C3F2" w14:textId="77777777" w:rsidR="00184D16" w:rsidRDefault="00184D16" w:rsidP="00D80A5D">
      <w:pPr>
        <w:spacing w:line="240" w:lineRule="auto"/>
      </w:pPr>
      <w:r>
        <w:separator/>
      </w:r>
    </w:p>
  </w:footnote>
  <w:footnote w:type="continuationSeparator" w:id="0">
    <w:p w14:paraId="1D403B56" w14:textId="77777777" w:rsidR="00184D16" w:rsidRDefault="00184D16" w:rsidP="00D80A5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368916477"/>
      <w:docPartObj>
        <w:docPartGallery w:val="Page Numbers (Top of Page)"/>
        <w:docPartUnique/>
      </w:docPartObj>
    </w:sdtPr>
    <w:sdtEndPr>
      <w:rPr>
        <w:rStyle w:val="Nmerodepgina"/>
      </w:rPr>
    </w:sdtEndPr>
    <w:sdtContent>
      <w:p w14:paraId="50C008D2" w14:textId="35CBD5B8" w:rsidR="005B2BBF" w:rsidRDefault="005B2BBF" w:rsidP="00AE7959">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5F8B18C" w14:textId="77777777" w:rsidR="005B2BBF" w:rsidRDefault="005B2BBF" w:rsidP="00D80A5D">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596915693"/>
      <w:docPartObj>
        <w:docPartGallery w:val="Page Numbers (Top of Page)"/>
        <w:docPartUnique/>
      </w:docPartObj>
    </w:sdtPr>
    <w:sdtEndPr>
      <w:rPr>
        <w:rStyle w:val="Nmerodepgina"/>
      </w:rPr>
    </w:sdtEndPr>
    <w:sdtContent>
      <w:p w14:paraId="7FB58E5A" w14:textId="4A6863C4" w:rsidR="008C4EEC" w:rsidRDefault="008C4EEC" w:rsidP="00AE7959">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3</w:t>
        </w:r>
        <w:r>
          <w:rPr>
            <w:rStyle w:val="Nmerodepgina"/>
          </w:rPr>
          <w:fldChar w:fldCharType="end"/>
        </w:r>
      </w:p>
    </w:sdtContent>
  </w:sdt>
  <w:p w14:paraId="2BA77DD3" w14:textId="4ECA14D5" w:rsidR="005B2BBF" w:rsidRDefault="00AE7959" w:rsidP="00D80A5D">
    <w:pPr>
      <w:pStyle w:val="Encabezado"/>
      <w:ind w:right="360"/>
    </w:pPr>
    <w:r>
      <w:rPr>
        <w:noProof/>
      </w:rPr>
      <w:drawing>
        <wp:anchor distT="0" distB="0" distL="114300" distR="114300" simplePos="0" relativeHeight="251666432" behindDoc="0" locked="0" layoutInCell="1" allowOverlap="1" wp14:anchorId="63BD3698" wp14:editId="5417F079">
          <wp:simplePos x="0" y="0"/>
          <wp:positionH relativeFrom="margin">
            <wp:posOffset>2589057</wp:posOffset>
          </wp:positionH>
          <wp:positionV relativeFrom="margin">
            <wp:posOffset>-578485</wp:posOffset>
          </wp:positionV>
          <wp:extent cx="702000" cy="432000"/>
          <wp:effectExtent l="0" t="0" r="0"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
                    <a:extLst>
                      <a:ext uri="{28A0092B-C50C-407E-A947-70E740481C1C}">
                        <a14:useLocalDpi xmlns:a14="http://schemas.microsoft.com/office/drawing/2010/main" val="0"/>
                      </a:ext>
                    </a:extLst>
                  </a:blip>
                  <a:stretch>
                    <a:fillRect/>
                  </a:stretch>
                </pic:blipFill>
                <pic:spPr>
                  <a:xfrm>
                    <a:off x="0" y="0"/>
                    <a:ext cx="702000" cy="43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0269E3" w14:textId="1F8306D9" w:rsidR="00EF74ED" w:rsidRDefault="00AE7959">
    <w:pPr>
      <w:pStyle w:val="Encabezado"/>
    </w:pPr>
    <w:r>
      <w:rPr>
        <w:noProof/>
      </w:rPr>
      <w:drawing>
        <wp:anchor distT="0" distB="0" distL="114300" distR="114300" simplePos="0" relativeHeight="251664384" behindDoc="0" locked="0" layoutInCell="1" allowOverlap="1" wp14:anchorId="1342DD19" wp14:editId="7F3C1B1F">
          <wp:simplePos x="0" y="0"/>
          <wp:positionH relativeFrom="margin">
            <wp:posOffset>2621280</wp:posOffset>
          </wp:positionH>
          <wp:positionV relativeFrom="margin">
            <wp:posOffset>-610397</wp:posOffset>
          </wp:positionV>
          <wp:extent cx="702000" cy="43200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
                    <a:extLst>
                      <a:ext uri="{28A0092B-C50C-407E-A947-70E740481C1C}">
                        <a14:useLocalDpi xmlns:a14="http://schemas.microsoft.com/office/drawing/2010/main" val="0"/>
                      </a:ext>
                    </a:extLst>
                  </a:blip>
                  <a:stretch>
                    <a:fillRect/>
                  </a:stretch>
                </pic:blipFill>
                <pic:spPr>
                  <a:xfrm>
                    <a:off x="0" y="0"/>
                    <a:ext cx="702000" cy="43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7745C"/>
    <w:multiLevelType w:val="multilevel"/>
    <w:tmpl w:val="BD0E3DFE"/>
    <w:styleLink w:val="111111"/>
    <w:lvl w:ilvl="0">
      <w:start w:val="1"/>
      <w:numFmt w:val="decimal"/>
      <w:lvlText w:val="%1."/>
      <w:lvlJc w:val="left"/>
      <w:pPr>
        <w:ind w:left="361" w:hanging="360"/>
      </w:pPr>
    </w:lvl>
    <w:lvl w:ilvl="1">
      <w:start w:val="1"/>
      <w:numFmt w:val="decimal"/>
      <w:lvlText w:val="%1.%2."/>
      <w:lvlJc w:val="left"/>
      <w:pPr>
        <w:ind w:left="793" w:hanging="432"/>
      </w:pPr>
    </w:lvl>
    <w:lvl w:ilvl="2">
      <w:start w:val="1"/>
      <w:numFmt w:val="decimal"/>
      <w:lvlText w:val="%1.%2.%3."/>
      <w:lvlJc w:val="left"/>
      <w:pPr>
        <w:ind w:left="1225" w:hanging="504"/>
      </w:pPr>
    </w:lvl>
    <w:lvl w:ilvl="3">
      <w:start w:val="1"/>
      <w:numFmt w:val="decimal"/>
      <w:lvlText w:val="%1.%2.%3.%4."/>
      <w:lvlJc w:val="left"/>
      <w:pPr>
        <w:ind w:left="1729" w:hanging="648"/>
      </w:pPr>
    </w:lvl>
    <w:lvl w:ilvl="4">
      <w:start w:val="1"/>
      <w:numFmt w:val="decimal"/>
      <w:lvlText w:val="%1.%2.%3.%4.%5."/>
      <w:lvlJc w:val="left"/>
      <w:pPr>
        <w:ind w:left="2233" w:hanging="792"/>
      </w:pPr>
    </w:lvl>
    <w:lvl w:ilvl="5">
      <w:start w:val="1"/>
      <w:numFmt w:val="decimal"/>
      <w:lvlText w:val="%1.%2.%3.%4.%5.%6."/>
      <w:lvlJc w:val="left"/>
      <w:pPr>
        <w:ind w:left="2737" w:hanging="936"/>
      </w:pPr>
    </w:lvl>
    <w:lvl w:ilvl="6">
      <w:start w:val="1"/>
      <w:numFmt w:val="decimal"/>
      <w:lvlText w:val="%1.%2.%3.%4.%5.%6.%7."/>
      <w:lvlJc w:val="left"/>
      <w:pPr>
        <w:ind w:left="3241" w:hanging="1080"/>
      </w:pPr>
    </w:lvl>
    <w:lvl w:ilvl="7">
      <w:start w:val="1"/>
      <w:numFmt w:val="decimal"/>
      <w:lvlText w:val="%1.%2.%3.%4.%5.%6.%7.%8."/>
      <w:lvlJc w:val="left"/>
      <w:pPr>
        <w:ind w:left="3745" w:hanging="1224"/>
      </w:pPr>
    </w:lvl>
    <w:lvl w:ilvl="8">
      <w:start w:val="1"/>
      <w:numFmt w:val="decimal"/>
      <w:lvlText w:val="%1.%2.%3.%4.%5.%6.%7.%8.%9."/>
      <w:lvlJc w:val="left"/>
      <w:pPr>
        <w:ind w:left="4321" w:hanging="1440"/>
      </w:pPr>
    </w:lvl>
  </w:abstractNum>
  <w:abstractNum w:abstractNumId="1" w15:restartNumberingAfterBreak="0">
    <w:nsid w:val="05042C71"/>
    <w:multiLevelType w:val="multilevel"/>
    <w:tmpl w:val="E4425CC2"/>
    <w:styleLink w:val="Listaactual8"/>
    <w:lvl w:ilvl="0">
      <w:start w:val="1"/>
      <w:numFmt w:val="decimal"/>
      <w:lvlText w:val="%1."/>
      <w:lvlJc w:val="center"/>
      <w:pPr>
        <w:ind w:left="-288" w:firstLine="288"/>
      </w:pPr>
      <w:rPr>
        <w:rFonts w:ascii="Times New Roman" w:hAnsi="Times New Roman" w:hint="default"/>
        <w:b/>
        <w:i w:val="0"/>
        <w:strike w:val="0"/>
        <w:dstrike w:val="0"/>
        <w:spacing w:val="0"/>
        <w:sz w:val="24"/>
        <w:u w:color="000000" w:themeColor="text1"/>
        <w:vertAlign w:val="baseline"/>
        <w14:ligatures w14:val="none"/>
      </w:rPr>
    </w:lvl>
    <w:lvl w:ilvl="1">
      <w:start w:val="1"/>
      <w:numFmt w:val="decimal"/>
      <w:lvlText w:val="%1.%2."/>
      <w:lvlJc w:val="left"/>
      <w:pPr>
        <w:ind w:left="-285" w:firstLine="0"/>
      </w:pPr>
      <w:rPr>
        <w:rFonts w:ascii="Times New Roman" w:hAnsi="Times New Roman" w:hint="default"/>
        <w:b/>
        <w:i w:val="0"/>
        <w:strike w:val="0"/>
        <w:dstrike w:val="0"/>
        <w:sz w:val="24"/>
        <w:u w:color="000000" w:themeColor="text1"/>
        <w:vertAlign w:val="baseline"/>
      </w:rPr>
    </w:lvl>
    <w:lvl w:ilvl="2">
      <w:start w:val="1"/>
      <w:numFmt w:val="decimal"/>
      <w:lvlText w:val="%1.%2.%3."/>
      <w:lvlJc w:val="left"/>
      <w:pPr>
        <w:ind w:left="1296" w:hanging="504"/>
      </w:pPr>
      <w:rPr>
        <w:rFonts w:hint="default"/>
      </w:rPr>
    </w:lvl>
    <w:lvl w:ilvl="3">
      <w:start w:val="1"/>
      <w:numFmt w:val="decimal"/>
      <w:lvlText w:val="%1.%2.%3.%4."/>
      <w:lvlJc w:val="left"/>
      <w:pPr>
        <w:ind w:left="1800" w:hanging="648"/>
      </w:pPr>
      <w:rPr>
        <w:rFonts w:hint="default"/>
      </w:rPr>
    </w:lvl>
    <w:lvl w:ilvl="4">
      <w:start w:val="1"/>
      <w:numFmt w:val="decimal"/>
      <w:lvlText w:val="%1.%2.%3.%4.%5."/>
      <w:lvlJc w:val="left"/>
      <w:pPr>
        <w:ind w:left="2304" w:hanging="792"/>
      </w:pPr>
      <w:rPr>
        <w:rFonts w:hint="default"/>
      </w:rPr>
    </w:lvl>
    <w:lvl w:ilvl="5">
      <w:start w:val="1"/>
      <w:numFmt w:val="decimal"/>
      <w:lvlText w:val="%1.%2.%3.%4.%5.%6."/>
      <w:lvlJc w:val="left"/>
      <w:pPr>
        <w:ind w:left="2808" w:hanging="936"/>
      </w:pPr>
      <w:rPr>
        <w:rFonts w:hint="default"/>
      </w:rPr>
    </w:lvl>
    <w:lvl w:ilvl="6">
      <w:start w:val="1"/>
      <w:numFmt w:val="decimal"/>
      <w:lvlText w:val="%1.%2.%3.%4.%5.%6.%7."/>
      <w:lvlJc w:val="left"/>
      <w:pPr>
        <w:ind w:left="3312" w:hanging="1080"/>
      </w:pPr>
      <w:rPr>
        <w:rFonts w:hint="default"/>
      </w:rPr>
    </w:lvl>
    <w:lvl w:ilvl="7">
      <w:start w:val="1"/>
      <w:numFmt w:val="decimal"/>
      <w:lvlText w:val="%1.%2.%3.%4.%5.%6.%7.%8."/>
      <w:lvlJc w:val="left"/>
      <w:pPr>
        <w:ind w:left="3816" w:hanging="1224"/>
      </w:pPr>
      <w:rPr>
        <w:rFonts w:hint="default"/>
      </w:rPr>
    </w:lvl>
    <w:lvl w:ilvl="8">
      <w:start w:val="1"/>
      <w:numFmt w:val="decimal"/>
      <w:lvlText w:val="%1.%2.%3.%4.%5.%6.%7.%8.%9."/>
      <w:lvlJc w:val="left"/>
      <w:pPr>
        <w:ind w:left="4392" w:hanging="1440"/>
      </w:pPr>
      <w:rPr>
        <w:rFonts w:hint="default"/>
      </w:rPr>
    </w:lvl>
  </w:abstractNum>
  <w:abstractNum w:abstractNumId="2" w15:restartNumberingAfterBreak="0">
    <w:nsid w:val="057D4EE8"/>
    <w:multiLevelType w:val="hybridMultilevel"/>
    <w:tmpl w:val="C0DA06D0"/>
    <w:lvl w:ilvl="0" w:tplc="080A0017">
      <w:start w:val="1"/>
      <w:numFmt w:val="lowerLetter"/>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 w15:restartNumberingAfterBreak="0">
    <w:nsid w:val="0CDD3E91"/>
    <w:multiLevelType w:val="hybridMultilevel"/>
    <w:tmpl w:val="F2C05AB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 w15:restartNumberingAfterBreak="0">
    <w:nsid w:val="0DC32382"/>
    <w:multiLevelType w:val="hybridMultilevel"/>
    <w:tmpl w:val="C122E2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E255359"/>
    <w:multiLevelType w:val="hybridMultilevel"/>
    <w:tmpl w:val="26247554"/>
    <w:lvl w:ilvl="0" w:tplc="F3AA6304">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 w15:restartNumberingAfterBreak="0">
    <w:nsid w:val="105129DC"/>
    <w:multiLevelType w:val="multilevel"/>
    <w:tmpl w:val="E06C10D0"/>
    <w:styleLink w:val="Listaactual6"/>
    <w:lvl w:ilvl="0">
      <w:start w:val="1"/>
      <w:numFmt w:val="decimal"/>
      <w:lvlText w:val="%1."/>
      <w:lvlJc w:val="left"/>
      <w:pPr>
        <w:ind w:left="0" w:firstLine="0"/>
      </w:pPr>
      <w:rPr>
        <w:rFonts w:ascii="Times New Roman" w:hAnsi="Times New Roman" w:hint="default"/>
        <w:b w:val="0"/>
        <w:i w:val="0"/>
        <w:strike w:val="0"/>
        <w:dstrike w:val="0"/>
        <w:sz w:val="24"/>
        <w:u w:color="000000" w:themeColor="text1"/>
        <w:vertAlign w:val="baseline"/>
      </w:rPr>
    </w:lvl>
    <w:lvl w:ilvl="1">
      <w:start w:val="1"/>
      <w:numFmt w:val="decimal"/>
      <w:lvlText w:val="%1.%2."/>
      <w:lvlJc w:val="left"/>
      <w:pPr>
        <w:ind w:left="3" w:firstLine="0"/>
      </w:pPr>
      <w:rPr>
        <w:rFonts w:ascii="Times New Roman" w:hAnsi="Times New Roman" w:hint="default"/>
        <w:b/>
        <w:i w:val="0"/>
        <w:strike w:val="0"/>
        <w:dstrike w:val="0"/>
        <w:sz w:val="24"/>
        <w:u w:color="000000" w:themeColor="text1"/>
        <w:vertAlign w:val="baseline"/>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7" w15:restartNumberingAfterBreak="0">
    <w:nsid w:val="111E64EB"/>
    <w:multiLevelType w:val="multilevel"/>
    <w:tmpl w:val="645A4FAC"/>
    <w:styleLink w:val="Listaactual3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25D2361"/>
    <w:multiLevelType w:val="hybridMultilevel"/>
    <w:tmpl w:val="E004838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 w15:restartNumberingAfterBreak="0">
    <w:nsid w:val="134C707E"/>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3EC037C"/>
    <w:multiLevelType w:val="hybridMultilevel"/>
    <w:tmpl w:val="696A8454"/>
    <w:lvl w:ilvl="0" w:tplc="7C38EEDE">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1" w15:restartNumberingAfterBreak="0">
    <w:nsid w:val="16212E2B"/>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85D5B23"/>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D0511FC"/>
    <w:multiLevelType w:val="multilevel"/>
    <w:tmpl w:val="4016FED0"/>
    <w:styleLink w:val="Listaactual14"/>
    <w:lvl w:ilvl="0">
      <w:start w:val="1"/>
      <w:numFmt w:val="decimal"/>
      <w:lvlText w:val="%1"/>
      <w:lvlJc w:val="left"/>
      <w:pPr>
        <w:ind w:left="0" w:firstLine="0"/>
      </w:pPr>
      <w:rPr>
        <w:rFonts w:ascii="Times New Roman" w:hAnsi="Times New Roman" w:hint="default"/>
        <w:b/>
        <w:i w:val="0"/>
        <w:strike w:val="0"/>
        <w:dstrike w:val="0"/>
        <w:sz w:val="24"/>
        <w:u w:color="000000" w:themeColor="text1"/>
        <w:vertAlign w:val="baseline"/>
      </w:rPr>
    </w:lvl>
    <w:lvl w:ilvl="1">
      <w:start w:val="1"/>
      <w:numFmt w:val="decimal"/>
      <w:lvlText w:val="%1.%2"/>
      <w:lvlJc w:val="left"/>
      <w:pPr>
        <w:ind w:left="576" w:hanging="576"/>
      </w:pPr>
      <w:rPr>
        <w:rFonts w:hint="default"/>
        <w:b/>
        <w:i w:val="0"/>
        <w:strike w:val="0"/>
        <w:dstrike w:val="0"/>
        <w:sz w:val="24"/>
        <w:u w:color="000000" w:themeColor="text1"/>
        <w:vertAlign w:val="baseli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1D6265E1"/>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1D6D111E"/>
    <w:multiLevelType w:val="multilevel"/>
    <w:tmpl w:val="50A405EE"/>
    <w:styleLink w:val="Listaactual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E073114"/>
    <w:multiLevelType w:val="multilevel"/>
    <w:tmpl w:val="4016FED0"/>
    <w:styleLink w:val="Listaactual16"/>
    <w:lvl w:ilvl="0">
      <w:start w:val="1"/>
      <w:numFmt w:val="decimal"/>
      <w:lvlText w:val="%1"/>
      <w:lvlJc w:val="left"/>
      <w:pPr>
        <w:ind w:left="0" w:firstLine="0"/>
      </w:pPr>
      <w:rPr>
        <w:rFonts w:ascii="Times New Roman" w:hAnsi="Times New Roman" w:hint="default"/>
        <w:b/>
        <w:i w:val="0"/>
        <w:strike w:val="0"/>
        <w:dstrike w:val="0"/>
        <w:sz w:val="24"/>
        <w:u w:color="000000" w:themeColor="text1"/>
        <w:vertAlign w:val="baseline"/>
      </w:rPr>
    </w:lvl>
    <w:lvl w:ilvl="1">
      <w:start w:val="1"/>
      <w:numFmt w:val="decimal"/>
      <w:lvlText w:val="%1.%2"/>
      <w:lvlJc w:val="left"/>
      <w:pPr>
        <w:ind w:left="576" w:hanging="576"/>
      </w:pPr>
      <w:rPr>
        <w:rFonts w:hint="default"/>
        <w:b/>
        <w:i w:val="0"/>
        <w:strike w:val="0"/>
        <w:dstrike w:val="0"/>
        <w:sz w:val="24"/>
        <w:u w:color="000000" w:themeColor="text1"/>
        <w:vertAlign w:val="baseli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1F0F2B4C"/>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1D76827"/>
    <w:multiLevelType w:val="multilevel"/>
    <w:tmpl w:val="4016FED0"/>
    <w:styleLink w:val="Listaactual15"/>
    <w:lvl w:ilvl="0">
      <w:start w:val="1"/>
      <w:numFmt w:val="decimal"/>
      <w:lvlText w:val="%1"/>
      <w:lvlJc w:val="left"/>
      <w:pPr>
        <w:ind w:left="0" w:firstLine="0"/>
      </w:pPr>
      <w:rPr>
        <w:rFonts w:ascii="Times New Roman" w:hAnsi="Times New Roman" w:hint="default"/>
        <w:b/>
        <w:i w:val="0"/>
        <w:strike w:val="0"/>
        <w:dstrike w:val="0"/>
        <w:sz w:val="24"/>
        <w:u w:color="000000" w:themeColor="text1"/>
        <w:vertAlign w:val="baseline"/>
      </w:rPr>
    </w:lvl>
    <w:lvl w:ilvl="1">
      <w:start w:val="1"/>
      <w:numFmt w:val="decimal"/>
      <w:lvlText w:val="%1.%2"/>
      <w:lvlJc w:val="left"/>
      <w:pPr>
        <w:ind w:left="576" w:hanging="576"/>
      </w:pPr>
      <w:rPr>
        <w:rFonts w:hint="default"/>
        <w:b/>
        <w:i w:val="0"/>
        <w:strike w:val="0"/>
        <w:dstrike w:val="0"/>
        <w:sz w:val="24"/>
        <w:u w:color="000000" w:themeColor="text1"/>
        <w:vertAlign w:val="baseli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23E83B6F"/>
    <w:multiLevelType w:val="multilevel"/>
    <w:tmpl w:val="06DA36A2"/>
    <w:styleLink w:val="Listaactual2"/>
    <w:lvl w:ilvl="0">
      <w:start w:val="7"/>
      <w:numFmt w:val="decimal"/>
      <w:lvlText w:val="%1."/>
      <w:lvlJc w:val="left"/>
      <w:pPr>
        <w:ind w:left="717" w:hanging="360"/>
      </w:pPr>
      <w:rPr>
        <w:rFonts w:ascii="Times New Roman" w:hAnsi="Times New Roman" w:hint="default"/>
        <w:b/>
        <w:i w:val="0"/>
        <w:strike w:val="0"/>
        <w:dstrike w:val="0"/>
        <w:spacing w:val="0"/>
        <w:sz w:val="24"/>
        <w:u w:color="000000" w:themeColor="text1"/>
        <w:vertAlign w:val="baseline"/>
        <w14:ligatures w14: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433693D"/>
    <w:multiLevelType w:val="multilevel"/>
    <w:tmpl w:val="DEC0EA86"/>
    <w:styleLink w:val="Listaactual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7DE2E0A"/>
    <w:multiLevelType w:val="hybridMultilevel"/>
    <w:tmpl w:val="4C1AE8A2"/>
    <w:lvl w:ilvl="0" w:tplc="B956B4F2">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2" w15:restartNumberingAfterBreak="0">
    <w:nsid w:val="2C1B35C9"/>
    <w:multiLevelType w:val="hybridMultilevel"/>
    <w:tmpl w:val="21D09CA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3" w15:restartNumberingAfterBreak="0">
    <w:nsid w:val="2FCF5C5B"/>
    <w:multiLevelType w:val="multilevel"/>
    <w:tmpl w:val="58A2A132"/>
    <w:styleLink w:val="Listaactual1"/>
    <w:lvl w:ilvl="0">
      <w:start w:val="1"/>
      <w:numFmt w:val="decimal"/>
      <w:lvlText w:val="%1)"/>
      <w:lvlJc w:val="left"/>
      <w:pPr>
        <w:ind w:left="720" w:hanging="360"/>
      </w:pPr>
      <w:rPr>
        <w:rFonts w:ascii="Times New Roman" w:hAnsi="Times New Roman" w:hint="default"/>
        <w:b/>
        <w:i w:val="0"/>
        <w:strike w:val="0"/>
        <w:dstrike w:val="0"/>
        <w:spacing w:val="0"/>
        <w:sz w:val="24"/>
        <w:vertAlign w:val="baseline"/>
        <w14:ligatures w14: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07C3A6C"/>
    <w:multiLevelType w:val="multilevel"/>
    <w:tmpl w:val="98E4D68C"/>
    <w:styleLink w:val="Listaactual5"/>
    <w:lvl w:ilvl="0">
      <w:start w:val="1"/>
      <w:numFmt w:val="decimal"/>
      <w:lvlText w:val="%1."/>
      <w:lvlJc w:val="left"/>
      <w:pPr>
        <w:ind w:left="0" w:firstLine="0"/>
      </w:pPr>
      <w:rPr>
        <w:rFonts w:ascii="Times New Roman" w:hAnsi="Times New Roman" w:hint="default"/>
        <w:b/>
        <w:i w:val="0"/>
        <w:strike w:val="0"/>
        <w:dstrike w:val="0"/>
        <w:sz w:val="24"/>
        <w:u w:color="000000" w:themeColor="text1"/>
        <w:vertAlign w:val="baseline"/>
      </w:rPr>
    </w:lvl>
    <w:lvl w:ilvl="1">
      <w:start w:val="1"/>
      <w:numFmt w:val="decimal"/>
      <w:lvlText w:val="%1.%2."/>
      <w:lvlJc w:val="left"/>
      <w:pPr>
        <w:ind w:left="3" w:firstLine="0"/>
      </w:pPr>
      <w:rPr>
        <w:rFonts w:ascii="Times New Roman" w:hAnsi="Times New Roman" w:hint="default"/>
        <w:b/>
        <w:i w:val="0"/>
        <w:strike w:val="0"/>
        <w:dstrike w:val="0"/>
        <w:sz w:val="24"/>
        <w:u w:color="000000" w:themeColor="text1"/>
        <w:vertAlign w:val="baseline"/>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5" w15:restartNumberingAfterBreak="0">
    <w:nsid w:val="35571905"/>
    <w:multiLevelType w:val="multilevel"/>
    <w:tmpl w:val="50A405EE"/>
    <w:styleLink w:val="Listaactual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8850EF4"/>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3E417C1C"/>
    <w:multiLevelType w:val="hybridMultilevel"/>
    <w:tmpl w:val="335E2C3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8" w15:restartNumberingAfterBreak="0">
    <w:nsid w:val="3F987226"/>
    <w:multiLevelType w:val="multilevel"/>
    <w:tmpl w:val="FA9CE356"/>
    <w:styleLink w:val="Listaactual3"/>
    <w:lvl w:ilvl="0">
      <w:start w:val="1"/>
      <w:numFmt w:val="decimal"/>
      <w:lvlText w:val="%1."/>
      <w:lvlJc w:val="left"/>
      <w:pPr>
        <w:ind w:left="717" w:hanging="360"/>
      </w:pPr>
      <w:rPr>
        <w:rFonts w:hint="default"/>
        <w:b/>
        <w:i w:val="0"/>
        <w:strike w:val="0"/>
        <w:dstrike w:val="0"/>
        <w:spacing w:val="0"/>
        <w:sz w:val="24"/>
        <w:u w:color="000000" w:themeColor="text1"/>
        <w:vertAlign w:val="baseline"/>
        <w14:ligatures w14:val="none"/>
      </w:rPr>
    </w:lvl>
    <w:lvl w:ilvl="1">
      <w:start w:val="1"/>
      <w:numFmt w:val="decimal"/>
      <w:lvlText w:val="%1.%2."/>
      <w:lvlJc w:val="left"/>
      <w:pPr>
        <w:ind w:left="0" w:firstLine="717"/>
      </w:pPr>
      <w:rPr>
        <w:rFonts w:ascii="Times New Roman" w:hAnsi="Times New Roman" w:hint="default"/>
        <w:b/>
        <w:i w:val="0"/>
        <w:strike w:val="0"/>
        <w:dstrike w:val="0"/>
        <w:sz w:val="24"/>
        <w:u w:color="000000" w:themeColor="text1"/>
        <w:vertAlign w:val="baseline"/>
      </w:rPr>
    </w:lvl>
    <w:lvl w:ilvl="2">
      <w:start w:val="1"/>
      <w:numFmt w:val="decimal"/>
      <w:lvlText w:val="%1.%2.%3."/>
      <w:lvlJc w:val="left"/>
      <w:pPr>
        <w:ind w:left="1581" w:hanging="504"/>
      </w:pPr>
      <w:rPr>
        <w:rFonts w:hint="default"/>
      </w:rPr>
    </w:lvl>
    <w:lvl w:ilvl="3">
      <w:start w:val="1"/>
      <w:numFmt w:val="decimal"/>
      <w:lvlText w:val="%1.%2.%3.%4."/>
      <w:lvlJc w:val="left"/>
      <w:pPr>
        <w:ind w:left="2085" w:hanging="648"/>
      </w:pPr>
      <w:rPr>
        <w:rFonts w:hint="default"/>
      </w:rPr>
    </w:lvl>
    <w:lvl w:ilvl="4">
      <w:start w:val="1"/>
      <w:numFmt w:val="decimal"/>
      <w:lvlText w:val="%1.%2.%3.%4.%5."/>
      <w:lvlJc w:val="left"/>
      <w:pPr>
        <w:ind w:left="2589" w:hanging="792"/>
      </w:pPr>
      <w:rPr>
        <w:rFonts w:hint="default"/>
      </w:rPr>
    </w:lvl>
    <w:lvl w:ilvl="5">
      <w:start w:val="1"/>
      <w:numFmt w:val="decimal"/>
      <w:lvlText w:val="%1.%2.%3.%4.%5.%6."/>
      <w:lvlJc w:val="left"/>
      <w:pPr>
        <w:ind w:left="3093" w:hanging="936"/>
      </w:pPr>
      <w:rPr>
        <w:rFonts w:hint="default"/>
      </w:rPr>
    </w:lvl>
    <w:lvl w:ilvl="6">
      <w:start w:val="1"/>
      <w:numFmt w:val="decimal"/>
      <w:lvlText w:val="%1.%2.%3.%4.%5.%6.%7."/>
      <w:lvlJc w:val="left"/>
      <w:pPr>
        <w:ind w:left="3597" w:hanging="1080"/>
      </w:pPr>
      <w:rPr>
        <w:rFonts w:hint="default"/>
      </w:rPr>
    </w:lvl>
    <w:lvl w:ilvl="7">
      <w:start w:val="1"/>
      <w:numFmt w:val="decimal"/>
      <w:lvlText w:val="%1.%2.%3.%4.%5.%6.%7.%8."/>
      <w:lvlJc w:val="left"/>
      <w:pPr>
        <w:ind w:left="4101" w:hanging="1224"/>
      </w:pPr>
      <w:rPr>
        <w:rFonts w:hint="default"/>
      </w:rPr>
    </w:lvl>
    <w:lvl w:ilvl="8">
      <w:start w:val="1"/>
      <w:numFmt w:val="decimal"/>
      <w:lvlText w:val="%1.%2.%3.%4.%5.%6.%7.%8.%9."/>
      <w:lvlJc w:val="left"/>
      <w:pPr>
        <w:ind w:left="4677" w:hanging="1440"/>
      </w:pPr>
      <w:rPr>
        <w:rFonts w:hint="default"/>
      </w:rPr>
    </w:lvl>
  </w:abstractNum>
  <w:abstractNum w:abstractNumId="29" w15:restartNumberingAfterBreak="0">
    <w:nsid w:val="3F9915BA"/>
    <w:multiLevelType w:val="multilevel"/>
    <w:tmpl w:val="64CEADDC"/>
    <w:styleLink w:val="Listaactual25"/>
    <w:lvl w:ilvl="0">
      <w:start w:val="1"/>
      <w:numFmt w:val="decimal"/>
      <w:lvlText w:val="%1."/>
      <w:lvlJc w:val="left"/>
      <w:pPr>
        <w:ind w:left="720" w:hanging="360"/>
      </w:pPr>
      <w:rPr>
        <w:rFonts w:ascii="Times New Roman" w:hAnsi="Times New Roman" w:hint="default"/>
        <w:caps w:val="0"/>
        <w:strike w:val="0"/>
        <w:dstrike w:val="0"/>
        <w:vanish w:val="0"/>
        <w:sz w:val="24"/>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3FAB4F0D"/>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404E2EBE"/>
    <w:multiLevelType w:val="multilevel"/>
    <w:tmpl w:val="E90AA730"/>
    <w:styleLink w:val="Listaactual23"/>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2" w15:restartNumberingAfterBreak="0">
    <w:nsid w:val="40995FA0"/>
    <w:multiLevelType w:val="multilevel"/>
    <w:tmpl w:val="080A001D"/>
    <w:styleLink w:val="Listaactual1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41830AE5"/>
    <w:multiLevelType w:val="multilevel"/>
    <w:tmpl w:val="3B9AF7DC"/>
    <w:styleLink w:val="Listaactual27"/>
    <w:lvl w:ilvl="0">
      <w:start w:val="1"/>
      <w:numFmt w:val="decimal"/>
      <w:lvlText w:val="%1)"/>
      <w:lvlJc w:val="left"/>
      <w:pPr>
        <w:ind w:left="720" w:hanging="360"/>
      </w:pPr>
      <w:rPr>
        <w:rFonts w:hint="default"/>
        <w:caps w:val="0"/>
        <w:strike w:val="0"/>
        <w:dstrike w:val="0"/>
        <w:vanish w:val="0"/>
        <w:sz w:val="24"/>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49137EB"/>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4BF1149E"/>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4CD7200D"/>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4E183403"/>
    <w:multiLevelType w:val="multilevel"/>
    <w:tmpl w:val="3B9AF7DC"/>
    <w:styleLink w:val="Listaactual28"/>
    <w:lvl w:ilvl="0">
      <w:start w:val="1"/>
      <w:numFmt w:val="decimal"/>
      <w:lvlText w:val="%1)"/>
      <w:lvlJc w:val="left"/>
      <w:pPr>
        <w:ind w:left="720" w:hanging="360"/>
      </w:pPr>
      <w:rPr>
        <w:rFonts w:hint="default"/>
        <w:caps w:val="0"/>
        <w:strike w:val="0"/>
        <w:dstrike w:val="0"/>
        <w:vanish w:val="0"/>
        <w:sz w:val="24"/>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F617B78"/>
    <w:multiLevelType w:val="multilevel"/>
    <w:tmpl w:val="0F429E40"/>
    <w:styleLink w:val="Listaactual7"/>
    <w:lvl w:ilvl="0">
      <w:start w:val="1"/>
      <w:numFmt w:val="decimal"/>
      <w:lvlText w:val="%1."/>
      <w:lvlJc w:val="left"/>
      <w:pPr>
        <w:ind w:left="717" w:hanging="360"/>
      </w:pPr>
      <w:rPr>
        <w:rFonts w:hint="default"/>
        <w:b/>
        <w:i w:val="0"/>
        <w:strike w:val="0"/>
        <w:dstrike w:val="0"/>
        <w:spacing w:val="0"/>
        <w:sz w:val="24"/>
        <w:u w:color="000000" w:themeColor="text1"/>
        <w:vertAlign w:val="baseline"/>
        <w14:ligatures w14:val="none"/>
      </w:rPr>
    </w:lvl>
    <w:lvl w:ilvl="1">
      <w:start w:val="1"/>
      <w:numFmt w:val="decimal"/>
      <w:lvlText w:val="%1.%2."/>
      <w:lvlJc w:val="left"/>
      <w:pPr>
        <w:ind w:left="0" w:firstLine="0"/>
      </w:pPr>
      <w:rPr>
        <w:rFonts w:ascii="Times New Roman" w:hAnsi="Times New Roman" w:hint="default"/>
        <w:b/>
        <w:i w:val="0"/>
        <w:strike w:val="0"/>
        <w:dstrike w:val="0"/>
        <w:sz w:val="24"/>
        <w:u w:color="000000" w:themeColor="text1"/>
        <w:vertAlign w:val="baseline"/>
      </w:rPr>
    </w:lvl>
    <w:lvl w:ilvl="2">
      <w:start w:val="1"/>
      <w:numFmt w:val="decimal"/>
      <w:lvlText w:val="%1.%2.%3."/>
      <w:lvlJc w:val="left"/>
      <w:pPr>
        <w:ind w:left="1581" w:hanging="504"/>
      </w:pPr>
      <w:rPr>
        <w:rFonts w:hint="default"/>
      </w:rPr>
    </w:lvl>
    <w:lvl w:ilvl="3">
      <w:start w:val="1"/>
      <w:numFmt w:val="decimal"/>
      <w:lvlText w:val="%1.%2.%3.%4."/>
      <w:lvlJc w:val="left"/>
      <w:pPr>
        <w:ind w:left="2085" w:hanging="648"/>
      </w:pPr>
      <w:rPr>
        <w:rFonts w:hint="default"/>
      </w:rPr>
    </w:lvl>
    <w:lvl w:ilvl="4">
      <w:start w:val="1"/>
      <w:numFmt w:val="decimal"/>
      <w:lvlText w:val="%1.%2.%3.%4.%5."/>
      <w:lvlJc w:val="left"/>
      <w:pPr>
        <w:ind w:left="2589" w:hanging="792"/>
      </w:pPr>
      <w:rPr>
        <w:rFonts w:hint="default"/>
      </w:rPr>
    </w:lvl>
    <w:lvl w:ilvl="5">
      <w:start w:val="1"/>
      <w:numFmt w:val="decimal"/>
      <w:lvlText w:val="%1.%2.%3.%4.%5.%6."/>
      <w:lvlJc w:val="left"/>
      <w:pPr>
        <w:ind w:left="3093" w:hanging="936"/>
      </w:pPr>
      <w:rPr>
        <w:rFonts w:hint="default"/>
      </w:rPr>
    </w:lvl>
    <w:lvl w:ilvl="6">
      <w:start w:val="1"/>
      <w:numFmt w:val="decimal"/>
      <w:lvlText w:val="%1.%2.%3.%4.%5.%6.%7."/>
      <w:lvlJc w:val="left"/>
      <w:pPr>
        <w:ind w:left="3597" w:hanging="1080"/>
      </w:pPr>
      <w:rPr>
        <w:rFonts w:hint="default"/>
      </w:rPr>
    </w:lvl>
    <w:lvl w:ilvl="7">
      <w:start w:val="1"/>
      <w:numFmt w:val="decimal"/>
      <w:lvlText w:val="%1.%2.%3.%4.%5.%6.%7.%8."/>
      <w:lvlJc w:val="left"/>
      <w:pPr>
        <w:ind w:left="4101" w:hanging="1224"/>
      </w:pPr>
      <w:rPr>
        <w:rFonts w:hint="default"/>
      </w:rPr>
    </w:lvl>
    <w:lvl w:ilvl="8">
      <w:start w:val="1"/>
      <w:numFmt w:val="decimal"/>
      <w:lvlText w:val="%1.%2.%3.%4.%5.%6.%7.%8.%9."/>
      <w:lvlJc w:val="left"/>
      <w:pPr>
        <w:ind w:left="4677" w:hanging="1440"/>
      </w:pPr>
      <w:rPr>
        <w:rFonts w:hint="default"/>
      </w:rPr>
    </w:lvl>
  </w:abstractNum>
  <w:abstractNum w:abstractNumId="39" w15:restartNumberingAfterBreak="0">
    <w:nsid w:val="4FFF21EA"/>
    <w:multiLevelType w:val="multilevel"/>
    <w:tmpl w:val="3C62FDBA"/>
    <w:styleLink w:val="Listaactual29"/>
    <w:lvl w:ilvl="0">
      <w:start w:val="1"/>
      <w:numFmt w:val="decimal"/>
      <w:lvlText w:val="%1."/>
      <w:lvlJc w:val="left"/>
      <w:pPr>
        <w:ind w:left="720" w:hanging="360"/>
      </w:pPr>
      <w:rPr>
        <w:rFonts w:hint="default"/>
        <w:caps w:val="0"/>
        <w:strike w:val="0"/>
        <w:dstrike w:val="0"/>
        <w:vanish w:val="0"/>
        <w:sz w:val="24"/>
        <w:vertAlign w:val="baseline"/>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0" w15:restartNumberingAfterBreak="0">
    <w:nsid w:val="521F4621"/>
    <w:multiLevelType w:val="hybridMultilevel"/>
    <w:tmpl w:val="43C4122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1" w15:restartNumberingAfterBreak="0">
    <w:nsid w:val="53AC2D63"/>
    <w:multiLevelType w:val="hybridMultilevel"/>
    <w:tmpl w:val="50F8C5C0"/>
    <w:lvl w:ilvl="0" w:tplc="8068B892">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2" w15:restartNumberingAfterBreak="0">
    <w:nsid w:val="561B1301"/>
    <w:multiLevelType w:val="hybridMultilevel"/>
    <w:tmpl w:val="036E0446"/>
    <w:lvl w:ilvl="0" w:tplc="07408788">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3" w15:restartNumberingAfterBreak="0">
    <w:nsid w:val="571C064D"/>
    <w:multiLevelType w:val="hybridMultilevel"/>
    <w:tmpl w:val="F360631A"/>
    <w:lvl w:ilvl="0" w:tplc="06322F9A">
      <w:start w:val="1"/>
      <w:numFmt w:val="bullet"/>
      <w:lvlText w:val=""/>
      <w:lvlJc w:val="left"/>
      <w:pPr>
        <w:ind w:left="1429"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578847A5"/>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581016DA"/>
    <w:multiLevelType w:val="hybridMultilevel"/>
    <w:tmpl w:val="D236EED4"/>
    <w:lvl w:ilvl="0" w:tplc="CB9E1556">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6" w15:restartNumberingAfterBreak="0">
    <w:nsid w:val="595D1BF8"/>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59A4226F"/>
    <w:multiLevelType w:val="multilevel"/>
    <w:tmpl w:val="080A001D"/>
    <w:styleLink w:val="Listaactu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5A067182"/>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5A1B7B58"/>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5C627475"/>
    <w:multiLevelType w:val="multilevel"/>
    <w:tmpl w:val="3C62FDBA"/>
    <w:styleLink w:val="Listaactual30"/>
    <w:lvl w:ilvl="0">
      <w:start w:val="1"/>
      <w:numFmt w:val="decimal"/>
      <w:lvlText w:val="%1."/>
      <w:lvlJc w:val="left"/>
      <w:pPr>
        <w:ind w:left="720" w:hanging="360"/>
      </w:pPr>
      <w:rPr>
        <w:rFonts w:hint="default"/>
        <w:caps w:val="0"/>
        <w:strike w:val="0"/>
        <w:dstrike w:val="0"/>
        <w:vanish w:val="0"/>
        <w:sz w:val="24"/>
        <w:vertAlign w:val="baseline"/>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1" w15:restartNumberingAfterBreak="0">
    <w:nsid w:val="5D7F1F57"/>
    <w:multiLevelType w:val="multilevel"/>
    <w:tmpl w:val="790A0176"/>
    <w:styleLink w:val="Listaactual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5EB51FEE"/>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5EEA0E19"/>
    <w:multiLevelType w:val="hybridMultilevel"/>
    <w:tmpl w:val="D0F289CA"/>
    <w:lvl w:ilvl="0" w:tplc="449EE5F0">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54" w15:restartNumberingAfterBreak="0">
    <w:nsid w:val="60D516B8"/>
    <w:multiLevelType w:val="hybridMultilevel"/>
    <w:tmpl w:val="A8901C48"/>
    <w:lvl w:ilvl="0" w:tplc="080A000F">
      <w:start w:val="1"/>
      <w:numFmt w:val="decimal"/>
      <w:lvlText w:val="%1."/>
      <w:lvlJc w:val="left"/>
      <w:pPr>
        <w:ind w:left="360" w:hanging="360"/>
      </w:pPr>
    </w:lvl>
    <w:lvl w:ilvl="1" w:tplc="A0FEA3D4">
      <w:start w:val="1"/>
      <w:numFmt w:val="lowerLetter"/>
      <w:lvlText w:val="%2)"/>
      <w:lvlJc w:val="left"/>
      <w:pPr>
        <w:ind w:left="1080" w:hanging="360"/>
      </w:pPr>
      <w:rPr>
        <w:rFonts w:ascii="Times New Roman" w:eastAsia="Times New Roman" w:hAnsi="Times New Roman" w:cs="Times New Roman"/>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5" w15:restartNumberingAfterBreak="0">
    <w:nsid w:val="62CD1578"/>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674A4350"/>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67951F05"/>
    <w:multiLevelType w:val="multilevel"/>
    <w:tmpl w:val="73EA6D00"/>
    <w:styleLink w:val="Listaactual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68C76A66"/>
    <w:multiLevelType w:val="multilevel"/>
    <w:tmpl w:val="0A385CBC"/>
    <w:styleLink w:val="Listaactual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690771FA"/>
    <w:multiLevelType w:val="hybridMultilevel"/>
    <w:tmpl w:val="C2D86274"/>
    <w:lvl w:ilvl="0" w:tplc="A0FEA3D4">
      <w:start w:val="1"/>
      <w:numFmt w:val="lowerLetter"/>
      <w:lvlText w:val="%1)"/>
      <w:lvlJc w:val="left"/>
      <w:pPr>
        <w:ind w:left="1080" w:hanging="360"/>
      </w:pPr>
      <w:rPr>
        <w:rFonts w:ascii="Times New Roman" w:eastAsia="Times New Roman"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6AF15EE4"/>
    <w:multiLevelType w:val="multilevel"/>
    <w:tmpl w:val="C8E21CE8"/>
    <w:styleLink w:val="Listaactual11"/>
    <w:lvl w:ilvl="0">
      <w:start w:val="1"/>
      <w:numFmt w:val="decimal"/>
      <w:lvlText w:val="%1."/>
      <w:lvlJc w:val="center"/>
      <w:pPr>
        <w:ind w:left="0" w:firstLine="288"/>
      </w:pPr>
      <w:rPr>
        <w:rFonts w:ascii="Times New Roman" w:hAnsi="Times New Roman" w:hint="default"/>
        <w:b/>
        <w:i w:val="0"/>
        <w:strike w:val="0"/>
        <w:dstrike w:val="0"/>
        <w:spacing w:val="0"/>
        <w:sz w:val="24"/>
        <w:u w:color="000000" w:themeColor="text1"/>
        <w:vertAlign w:val="baseline"/>
        <w14:ligatures w14:val="none"/>
      </w:rPr>
    </w:lvl>
    <w:lvl w:ilvl="1">
      <w:start w:val="1"/>
      <w:numFmt w:val="decimal"/>
      <w:lvlText w:val="%1.%2."/>
      <w:lvlJc w:val="left"/>
      <w:pPr>
        <w:ind w:left="3" w:firstLine="0"/>
      </w:pPr>
      <w:rPr>
        <w:rFonts w:ascii="Times New Roman" w:hAnsi="Times New Roman" w:hint="default"/>
        <w:b/>
        <w:i w:val="0"/>
        <w:strike w:val="0"/>
        <w:dstrike w:val="0"/>
        <w:sz w:val="24"/>
        <w:u w:color="000000" w:themeColor="text1"/>
        <w:vertAlign w:val="baseline"/>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61" w15:restartNumberingAfterBreak="0">
    <w:nsid w:val="6CD4585A"/>
    <w:multiLevelType w:val="multilevel"/>
    <w:tmpl w:val="E90AA730"/>
    <w:styleLink w:val="Listaactual2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62" w15:restartNumberingAfterBreak="0">
    <w:nsid w:val="70E000E2"/>
    <w:multiLevelType w:val="hybridMultilevel"/>
    <w:tmpl w:val="E828C336"/>
    <w:lvl w:ilvl="0" w:tplc="080A000F">
      <w:start w:val="1"/>
      <w:numFmt w:val="decimal"/>
      <w:lvlText w:val="%1."/>
      <w:lvlJc w:val="left"/>
      <w:pPr>
        <w:ind w:left="360" w:hanging="360"/>
      </w:pPr>
    </w:lvl>
    <w:lvl w:ilvl="1" w:tplc="A0FEA3D4">
      <w:start w:val="1"/>
      <w:numFmt w:val="lowerLetter"/>
      <w:lvlText w:val="%2)"/>
      <w:lvlJc w:val="left"/>
      <w:pPr>
        <w:ind w:left="1080" w:hanging="360"/>
      </w:pPr>
      <w:rPr>
        <w:rFonts w:ascii="Times New Roman" w:eastAsia="Times New Roman" w:hAnsi="Times New Roman" w:cs="Times New Roman"/>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3" w15:restartNumberingAfterBreak="0">
    <w:nsid w:val="71D96D1F"/>
    <w:multiLevelType w:val="multilevel"/>
    <w:tmpl w:val="DAACA17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4" w15:restartNumberingAfterBreak="0">
    <w:nsid w:val="744550C2"/>
    <w:multiLevelType w:val="multilevel"/>
    <w:tmpl w:val="3B9AF7DC"/>
    <w:styleLink w:val="Listaactual26"/>
    <w:lvl w:ilvl="0">
      <w:start w:val="1"/>
      <w:numFmt w:val="decimal"/>
      <w:lvlText w:val="%1)"/>
      <w:lvlJc w:val="left"/>
      <w:pPr>
        <w:ind w:left="720" w:hanging="360"/>
      </w:pPr>
      <w:rPr>
        <w:rFonts w:hint="default"/>
        <w:caps w:val="0"/>
        <w:strike w:val="0"/>
        <w:dstrike w:val="0"/>
        <w:vanish w:val="0"/>
        <w:sz w:val="24"/>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74703DB1"/>
    <w:multiLevelType w:val="multilevel"/>
    <w:tmpl w:val="E21A8922"/>
    <w:styleLink w:val="Listaactual4"/>
    <w:lvl w:ilvl="0">
      <w:start w:val="1"/>
      <w:numFmt w:val="decimal"/>
      <w:lvlText w:val="%1."/>
      <w:lvlJc w:val="left"/>
      <w:pPr>
        <w:ind w:left="720" w:hanging="360"/>
      </w:pPr>
      <w:rPr>
        <w:rFonts w:ascii="Times New Roman" w:hAnsi="Times New Roman" w:hint="default"/>
        <w:b/>
        <w:i w:val="0"/>
        <w:strike w:val="0"/>
        <w:dstrike w:val="0"/>
        <w:sz w:val="24"/>
        <w:u w:color="000000" w:themeColor="text1"/>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75E11C2C"/>
    <w:multiLevelType w:val="hybridMultilevel"/>
    <w:tmpl w:val="2774025A"/>
    <w:lvl w:ilvl="0" w:tplc="6F98A19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7" w15:restartNumberingAfterBreak="0">
    <w:nsid w:val="77C92E47"/>
    <w:multiLevelType w:val="hybridMultilevel"/>
    <w:tmpl w:val="7758C88C"/>
    <w:lvl w:ilvl="0" w:tplc="080A0017">
      <w:start w:val="1"/>
      <w:numFmt w:val="lowerLetter"/>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8" w15:restartNumberingAfterBreak="0">
    <w:nsid w:val="79BA249B"/>
    <w:multiLevelType w:val="hybridMultilevel"/>
    <w:tmpl w:val="0018D3EE"/>
    <w:lvl w:ilvl="0" w:tplc="080A0017">
      <w:start w:val="1"/>
      <w:numFmt w:val="lowerLetter"/>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69" w15:restartNumberingAfterBreak="0">
    <w:nsid w:val="7E196066"/>
    <w:multiLevelType w:val="multilevel"/>
    <w:tmpl w:val="5D10BB8A"/>
    <w:styleLink w:val="Listaactual13"/>
    <w:lvl w:ilvl="0">
      <w:start w:val="1"/>
      <w:numFmt w:val="decimal"/>
      <w:lvlText w:val="%1"/>
      <w:lvlJc w:val="left"/>
      <w:pPr>
        <w:ind w:left="0" w:firstLine="0"/>
      </w:pPr>
      <w:rPr>
        <w:rFonts w:ascii="Times New Roman" w:hAnsi="Times New Roman" w:hint="default"/>
        <w:b/>
        <w:i w:val="0"/>
        <w:strike w:val="0"/>
        <w:dstrike w:val="0"/>
        <w:sz w:val="24"/>
        <w:u w:color="000000" w:themeColor="text1"/>
        <w:vertAlign w:val="baseline"/>
      </w:rPr>
    </w:lvl>
    <w:lvl w:ilvl="1">
      <w:start w:val="1"/>
      <w:numFmt w:val="decimal"/>
      <w:lvlText w:val="%1.%2"/>
      <w:lvlJc w:val="left"/>
      <w:pPr>
        <w:ind w:left="576" w:hanging="576"/>
      </w:pPr>
      <w:rPr>
        <w:rFonts w:hint="default"/>
        <w:b/>
        <w:i w:val="0"/>
        <w:strike w:val="0"/>
        <w:dstrike w:val="0"/>
        <w:sz w:val="24"/>
        <w:u w:color="000000" w:themeColor="text1"/>
        <w:vertAlign w:val="baseli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0" w15:restartNumberingAfterBreak="0">
    <w:nsid w:val="7FD8437E"/>
    <w:multiLevelType w:val="multilevel"/>
    <w:tmpl w:val="5A025B8E"/>
    <w:styleLink w:val="Listaactual9"/>
    <w:lvl w:ilvl="0">
      <w:start w:val="1"/>
      <w:numFmt w:val="decimal"/>
      <w:lvlText w:val="%1."/>
      <w:lvlJc w:val="center"/>
      <w:pPr>
        <w:ind w:left="0" w:firstLine="288"/>
      </w:pPr>
      <w:rPr>
        <w:rFonts w:ascii="Times New Roman" w:hAnsi="Times New Roman" w:hint="default"/>
        <w:b/>
        <w:i w:val="0"/>
        <w:strike w:val="0"/>
        <w:dstrike w:val="0"/>
        <w:spacing w:val="0"/>
        <w:sz w:val="24"/>
        <w:u w:color="000000" w:themeColor="text1"/>
        <w:vertAlign w:val="baseline"/>
        <w14:ligatures w14:val="none"/>
      </w:rPr>
    </w:lvl>
    <w:lvl w:ilvl="1">
      <w:start w:val="1"/>
      <w:numFmt w:val="decimal"/>
      <w:lvlText w:val="%1.%2."/>
      <w:lvlJc w:val="left"/>
      <w:pPr>
        <w:ind w:left="3" w:firstLine="0"/>
      </w:pPr>
      <w:rPr>
        <w:rFonts w:ascii="Times New Roman" w:hAnsi="Times New Roman" w:hint="default"/>
        <w:b/>
        <w:i w:val="0"/>
        <w:strike w:val="0"/>
        <w:dstrike w:val="0"/>
        <w:sz w:val="24"/>
        <w:u w:color="000000" w:themeColor="text1"/>
        <w:vertAlign w:val="baseline"/>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num w:numId="1">
    <w:abstractNumId w:val="0"/>
  </w:num>
  <w:num w:numId="2">
    <w:abstractNumId w:val="23"/>
  </w:num>
  <w:num w:numId="3">
    <w:abstractNumId w:val="19"/>
  </w:num>
  <w:num w:numId="4">
    <w:abstractNumId w:val="28"/>
  </w:num>
  <w:num w:numId="5">
    <w:abstractNumId w:val="65"/>
  </w:num>
  <w:num w:numId="6">
    <w:abstractNumId w:val="24"/>
  </w:num>
  <w:num w:numId="7">
    <w:abstractNumId w:val="6"/>
  </w:num>
  <w:num w:numId="8">
    <w:abstractNumId w:val="38"/>
  </w:num>
  <w:num w:numId="9">
    <w:abstractNumId w:val="1"/>
  </w:num>
  <w:num w:numId="10">
    <w:abstractNumId w:val="70"/>
  </w:num>
  <w:num w:numId="11">
    <w:abstractNumId w:val="32"/>
  </w:num>
  <w:num w:numId="12">
    <w:abstractNumId w:val="60"/>
  </w:num>
  <w:num w:numId="13">
    <w:abstractNumId w:val="47"/>
  </w:num>
  <w:num w:numId="14">
    <w:abstractNumId w:val="69"/>
  </w:num>
  <w:num w:numId="15">
    <w:abstractNumId w:val="13"/>
  </w:num>
  <w:num w:numId="16">
    <w:abstractNumId w:val="18"/>
  </w:num>
  <w:num w:numId="17">
    <w:abstractNumId w:val="4"/>
  </w:num>
  <w:num w:numId="18">
    <w:abstractNumId w:val="16"/>
  </w:num>
  <w:num w:numId="19">
    <w:abstractNumId w:val="20"/>
  </w:num>
  <w:num w:numId="20">
    <w:abstractNumId w:val="51"/>
  </w:num>
  <w:num w:numId="21">
    <w:abstractNumId w:val="57"/>
  </w:num>
  <w:num w:numId="22">
    <w:abstractNumId w:val="58"/>
  </w:num>
  <w:num w:numId="23">
    <w:abstractNumId w:val="15"/>
  </w:num>
  <w:num w:numId="24">
    <w:abstractNumId w:val="25"/>
  </w:num>
  <w:num w:numId="25">
    <w:abstractNumId w:val="31"/>
  </w:num>
  <w:num w:numId="26">
    <w:abstractNumId w:val="61"/>
  </w:num>
  <w:num w:numId="27">
    <w:abstractNumId w:val="29"/>
  </w:num>
  <w:num w:numId="28">
    <w:abstractNumId w:val="64"/>
  </w:num>
  <w:num w:numId="29">
    <w:abstractNumId w:val="33"/>
  </w:num>
  <w:num w:numId="30">
    <w:abstractNumId w:val="37"/>
  </w:num>
  <w:num w:numId="31">
    <w:abstractNumId w:val="39"/>
  </w:num>
  <w:num w:numId="32">
    <w:abstractNumId w:val="50"/>
  </w:num>
  <w:num w:numId="33">
    <w:abstractNumId w:val="7"/>
  </w:num>
  <w:num w:numId="34">
    <w:abstractNumId w:val="63"/>
  </w:num>
  <w:num w:numId="35">
    <w:abstractNumId w:val="22"/>
  </w:num>
  <w:num w:numId="36">
    <w:abstractNumId w:val="68"/>
  </w:num>
  <w:num w:numId="37">
    <w:abstractNumId w:val="2"/>
  </w:num>
  <w:num w:numId="38">
    <w:abstractNumId w:val="67"/>
  </w:num>
  <w:num w:numId="39">
    <w:abstractNumId w:val="54"/>
  </w:num>
  <w:num w:numId="40">
    <w:abstractNumId w:val="21"/>
  </w:num>
  <w:num w:numId="41">
    <w:abstractNumId w:val="45"/>
  </w:num>
  <w:num w:numId="42">
    <w:abstractNumId w:val="53"/>
  </w:num>
  <w:num w:numId="43">
    <w:abstractNumId w:val="41"/>
  </w:num>
  <w:num w:numId="44">
    <w:abstractNumId w:val="42"/>
  </w:num>
  <w:num w:numId="45">
    <w:abstractNumId w:val="10"/>
  </w:num>
  <w:num w:numId="46">
    <w:abstractNumId w:val="5"/>
  </w:num>
  <w:num w:numId="47">
    <w:abstractNumId w:val="43"/>
  </w:num>
  <w:num w:numId="48">
    <w:abstractNumId w:val="62"/>
  </w:num>
  <w:num w:numId="49">
    <w:abstractNumId w:val="59"/>
  </w:num>
  <w:num w:numId="50">
    <w:abstractNumId w:val="26"/>
  </w:num>
  <w:num w:numId="51">
    <w:abstractNumId w:val="49"/>
  </w:num>
  <w:num w:numId="52">
    <w:abstractNumId w:val="17"/>
  </w:num>
  <w:num w:numId="53">
    <w:abstractNumId w:val="36"/>
  </w:num>
  <w:num w:numId="54">
    <w:abstractNumId w:val="30"/>
  </w:num>
  <w:num w:numId="55">
    <w:abstractNumId w:val="56"/>
  </w:num>
  <w:num w:numId="56">
    <w:abstractNumId w:val="35"/>
  </w:num>
  <w:num w:numId="57">
    <w:abstractNumId w:val="12"/>
  </w:num>
  <w:num w:numId="58">
    <w:abstractNumId w:val="9"/>
  </w:num>
  <w:num w:numId="59">
    <w:abstractNumId w:val="44"/>
  </w:num>
  <w:num w:numId="60">
    <w:abstractNumId w:val="48"/>
  </w:num>
  <w:num w:numId="61">
    <w:abstractNumId w:val="52"/>
  </w:num>
  <w:num w:numId="62">
    <w:abstractNumId w:val="11"/>
  </w:num>
  <w:num w:numId="63">
    <w:abstractNumId w:val="55"/>
  </w:num>
  <w:num w:numId="64">
    <w:abstractNumId w:val="46"/>
  </w:num>
  <w:num w:numId="65">
    <w:abstractNumId w:val="14"/>
  </w:num>
  <w:num w:numId="66">
    <w:abstractNumId w:val="34"/>
  </w:num>
  <w:num w:numId="67">
    <w:abstractNumId w:val="8"/>
  </w:num>
  <w:num w:numId="68">
    <w:abstractNumId w:val="27"/>
  </w:num>
  <w:num w:numId="69">
    <w:abstractNumId w:val="66"/>
  </w:num>
  <w:num w:numId="70">
    <w:abstractNumId w:val="40"/>
  </w:num>
  <w:num w:numId="71">
    <w:abstractNumId w:val="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6BC2"/>
    <w:rsid w:val="000007D3"/>
    <w:rsid w:val="00000CF2"/>
    <w:rsid w:val="00000DC7"/>
    <w:rsid w:val="00000FF0"/>
    <w:rsid w:val="000013C5"/>
    <w:rsid w:val="000018AA"/>
    <w:rsid w:val="00002F6C"/>
    <w:rsid w:val="0000300D"/>
    <w:rsid w:val="0000364D"/>
    <w:rsid w:val="00003D04"/>
    <w:rsid w:val="00004290"/>
    <w:rsid w:val="000058B5"/>
    <w:rsid w:val="0000593A"/>
    <w:rsid w:val="00005CBC"/>
    <w:rsid w:val="00005E81"/>
    <w:rsid w:val="000060A1"/>
    <w:rsid w:val="000061DA"/>
    <w:rsid w:val="00006622"/>
    <w:rsid w:val="00007576"/>
    <w:rsid w:val="00007767"/>
    <w:rsid w:val="0001009E"/>
    <w:rsid w:val="00010C1B"/>
    <w:rsid w:val="000112F8"/>
    <w:rsid w:val="00011547"/>
    <w:rsid w:val="00012025"/>
    <w:rsid w:val="00012128"/>
    <w:rsid w:val="000126E4"/>
    <w:rsid w:val="00012B46"/>
    <w:rsid w:val="00013035"/>
    <w:rsid w:val="00014249"/>
    <w:rsid w:val="000155CE"/>
    <w:rsid w:val="00016F1C"/>
    <w:rsid w:val="0001718C"/>
    <w:rsid w:val="000172F8"/>
    <w:rsid w:val="00017419"/>
    <w:rsid w:val="00020D04"/>
    <w:rsid w:val="00021A54"/>
    <w:rsid w:val="000230D5"/>
    <w:rsid w:val="0002503E"/>
    <w:rsid w:val="0002761A"/>
    <w:rsid w:val="00027B63"/>
    <w:rsid w:val="00030BBE"/>
    <w:rsid w:val="00032CE6"/>
    <w:rsid w:val="00032F3A"/>
    <w:rsid w:val="00033C88"/>
    <w:rsid w:val="0003452D"/>
    <w:rsid w:val="0003460D"/>
    <w:rsid w:val="00036C85"/>
    <w:rsid w:val="0003798C"/>
    <w:rsid w:val="00040CF7"/>
    <w:rsid w:val="00041B3C"/>
    <w:rsid w:val="00042397"/>
    <w:rsid w:val="00043120"/>
    <w:rsid w:val="000436FA"/>
    <w:rsid w:val="0004388C"/>
    <w:rsid w:val="0004410C"/>
    <w:rsid w:val="00044129"/>
    <w:rsid w:val="00044230"/>
    <w:rsid w:val="000449F9"/>
    <w:rsid w:val="00046498"/>
    <w:rsid w:val="000466E7"/>
    <w:rsid w:val="00046B84"/>
    <w:rsid w:val="00047118"/>
    <w:rsid w:val="0004746C"/>
    <w:rsid w:val="00047BDE"/>
    <w:rsid w:val="00047EAB"/>
    <w:rsid w:val="00050BDE"/>
    <w:rsid w:val="00051504"/>
    <w:rsid w:val="00052392"/>
    <w:rsid w:val="00052493"/>
    <w:rsid w:val="0005261F"/>
    <w:rsid w:val="000534B0"/>
    <w:rsid w:val="000536D1"/>
    <w:rsid w:val="00053925"/>
    <w:rsid w:val="00055347"/>
    <w:rsid w:val="00056891"/>
    <w:rsid w:val="00057889"/>
    <w:rsid w:val="00057FA0"/>
    <w:rsid w:val="00057FEA"/>
    <w:rsid w:val="00062858"/>
    <w:rsid w:val="00063C7A"/>
    <w:rsid w:val="0006590C"/>
    <w:rsid w:val="00065F7B"/>
    <w:rsid w:val="0006735A"/>
    <w:rsid w:val="000700FD"/>
    <w:rsid w:val="00070787"/>
    <w:rsid w:val="00070EC7"/>
    <w:rsid w:val="000711AD"/>
    <w:rsid w:val="000713F5"/>
    <w:rsid w:val="00072736"/>
    <w:rsid w:val="000727F3"/>
    <w:rsid w:val="00072813"/>
    <w:rsid w:val="0007312B"/>
    <w:rsid w:val="000733CD"/>
    <w:rsid w:val="00074278"/>
    <w:rsid w:val="00074B16"/>
    <w:rsid w:val="00076180"/>
    <w:rsid w:val="00077B61"/>
    <w:rsid w:val="00080A80"/>
    <w:rsid w:val="00081021"/>
    <w:rsid w:val="000817DC"/>
    <w:rsid w:val="00082432"/>
    <w:rsid w:val="00082839"/>
    <w:rsid w:val="00082B2E"/>
    <w:rsid w:val="00083507"/>
    <w:rsid w:val="00083DFE"/>
    <w:rsid w:val="00084449"/>
    <w:rsid w:val="00084469"/>
    <w:rsid w:val="00084AF0"/>
    <w:rsid w:val="0008503F"/>
    <w:rsid w:val="0008599B"/>
    <w:rsid w:val="000862A2"/>
    <w:rsid w:val="000862EE"/>
    <w:rsid w:val="00086E46"/>
    <w:rsid w:val="000876D3"/>
    <w:rsid w:val="00087E15"/>
    <w:rsid w:val="00087E8F"/>
    <w:rsid w:val="00090236"/>
    <w:rsid w:val="00090B35"/>
    <w:rsid w:val="00091381"/>
    <w:rsid w:val="00092621"/>
    <w:rsid w:val="00093DEC"/>
    <w:rsid w:val="00093F74"/>
    <w:rsid w:val="0009461B"/>
    <w:rsid w:val="00095000"/>
    <w:rsid w:val="0009569F"/>
    <w:rsid w:val="000965E4"/>
    <w:rsid w:val="000972F5"/>
    <w:rsid w:val="00097A8B"/>
    <w:rsid w:val="000A04EF"/>
    <w:rsid w:val="000A0EDB"/>
    <w:rsid w:val="000A143D"/>
    <w:rsid w:val="000A2AD2"/>
    <w:rsid w:val="000A2F31"/>
    <w:rsid w:val="000A47C6"/>
    <w:rsid w:val="000A569E"/>
    <w:rsid w:val="000A5718"/>
    <w:rsid w:val="000A6400"/>
    <w:rsid w:val="000B00F1"/>
    <w:rsid w:val="000B01FD"/>
    <w:rsid w:val="000B0376"/>
    <w:rsid w:val="000B0F3A"/>
    <w:rsid w:val="000B2AC9"/>
    <w:rsid w:val="000B3D31"/>
    <w:rsid w:val="000B3D5C"/>
    <w:rsid w:val="000B4152"/>
    <w:rsid w:val="000B4BBC"/>
    <w:rsid w:val="000B559A"/>
    <w:rsid w:val="000B59E0"/>
    <w:rsid w:val="000B68C9"/>
    <w:rsid w:val="000B7344"/>
    <w:rsid w:val="000B78A9"/>
    <w:rsid w:val="000C0744"/>
    <w:rsid w:val="000C0C3F"/>
    <w:rsid w:val="000C1D52"/>
    <w:rsid w:val="000C368D"/>
    <w:rsid w:val="000C384C"/>
    <w:rsid w:val="000C3919"/>
    <w:rsid w:val="000C4A93"/>
    <w:rsid w:val="000C5198"/>
    <w:rsid w:val="000C5E42"/>
    <w:rsid w:val="000C63B8"/>
    <w:rsid w:val="000C6F30"/>
    <w:rsid w:val="000C70F0"/>
    <w:rsid w:val="000C73AC"/>
    <w:rsid w:val="000C7FC0"/>
    <w:rsid w:val="000D043D"/>
    <w:rsid w:val="000D3CCB"/>
    <w:rsid w:val="000D4356"/>
    <w:rsid w:val="000D60D3"/>
    <w:rsid w:val="000D6583"/>
    <w:rsid w:val="000D6721"/>
    <w:rsid w:val="000D6DD0"/>
    <w:rsid w:val="000D7526"/>
    <w:rsid w:val="000D7C7D"/>
    <w:rsid w:val="000E0473"/>
    <w:rsid w:val="000E062A"/>
    <w:rsid w:val="000E0B82"/>
    <w:rsid w:val="000E0E8E"/>
    <w:rsid w:val="000E3785"/>
    <w:rsid w:val="000E3A87"/>
    <w:rsid w:val="000E3D14"/>
    <w:rsid w:val="000E42F8"/>
    <w:rsid w:val="000E4A14"/>
    <w:rsid w:val="000E5334"/>
    <w:rsid w:val="000E5B46"/>
    <w:rsid w:val="000E6FE8"/>
    <w:rsid w:val="000E7896"/>
    <w:rsid w:val="000E79B5"/>
    <w:rsid w:val="000E7BDF"/>
    <w:rsid w:val="000F10CA"/>
    <w:rsid w:val="000F19DB"/>
    <w:rsid w:val="000F1C2F"/>
    <w:rsid w:val="000F1ED2"/>
    <w:rsid w:val="000F1FDB"/>
    <w:rsid w:val="000F3256"/>
    <w:rsid w:val="000F37B1"/>
    <w:rsid w:val="000F3812"/>
    <w:rsid w:val="000F3ECB"/>
    <w:rsid w:val="000F467A"/>
    <w:rsid w:val="000F48CD"/>
    <w:rsid w:val="000F4971"/>
    <w:rsid w:val="000F4FF1"/>
    <w:rsid w:val="000F61ED"/>
    <w:rsid w:val="000F6AED"/>
    <w:rsid w:val="000F6C9E"/>
    <w:rsid w:val="000F74FC"/>
    <w:rsid w:val="000F7D18"/>
    <w:rsid w:val="001019A6"/>
    <w:rsid w:val="00101F96"/>
    <w:rsid w:val="0010283D"/>
    <w:rsid w:val="00103A3B"/>
    <w:rsid w:val="001061AE"/>
    <w:rsid w:val="00107037"/>
    <w:rsid w:val="0010727D"/>
    <w:rsid w:val="0010769A"/>
    <w:rsid w:val="00107AA4"/>
    <w:rsid w:val="00107F56"/>
    <w:rsid w:val="00110981"/>
    <w:rsid w:val="00111322"/>
    <w:rsid w:val="001129B0"/>
    <w:rsid w:val="00112A7A"/>
    <w:rsid w:val="001145AA"/>
    <w:rsid w:val="001148F4"/>
    <w:rsid w:val="00115B30"/>
    <w:rsid w:val="00115FA1"/>
    <w:rsid w:val="00116293"/>
    <w:rsid w:val="00116838"/>
    <w:rsid w:val="0012185F"/>
    <w:rsid w:val="001219FE"/>
    <w:rsid w:val="00121F25"/>
    <w:rsid w:val="001229C8"/>
    <w:rsid w:val="001235CD"/>
    <w:rsid w:val="0012792D"/>
    <w:rsid w:val="00127D52"/>
    <w:rsid w:val="00130BA3"/>
    <w:rsid w:val="00130E3A"/>
    <w:rsid w:val="00131DD3"/>
    <w:rsid w:val="00131FA0"/>
    <w:rsid w:val="0013238F"/>
    <w:rsid w:val="00132A70"/>
    <w:rsid w:val="00133A52"/>
    <w:rsid w:val="00133B41"/>
    <w:rsid w:val="00133BE8"/>
    <w:rsid w:val="00133DEB"/>
    <w:rsid w:val="0013434A"/>
    <w:rsid w:val="0013497E"/>
    <w:rsid w:val="00134CC2"/>
    <w:rsid w:val="001369DE"/>
    <w:rsid w:val="001413A7"/>
    <w:rsid w:val="00141909"/>
    <w:rsid w:val="00141A0A"/>
    <w:rsid w:val="00142E74"/>
    <w:rsid w:val="0014373B"/>
    <w:rsid w:val="0014511F"/>
    <w:rsid w:val="00146C86"/>
    <w:rsid w:val="00146FC3"/>
    <w:rsid w:val="0014762A"/>
    <w:rsid w:val="00147F03"/>
    <w:rsid w:val="00150B40"/>
    <w:rsid w:val="00151258"/>
    <w:rsid w:val="00151755"/>
    <w:rsid w:val="00151A68"/>
    <w:rsid w:val="00151D5B"/>
    <w:rsid w:val="00151DE2"/>
    <w:rsid w:val="0015251F"/>
    <w:rsid w:val="00152F02"/>
    <w:rsid w:val="00153409"/>
    <w:rsid w:val="00153415"/>
    <w:rsid w:val="0015343B"/>
    <w:rsid w:val="001536D4"/>
    <w:rsid w:val="00153752"/>
    <w:rsid w:val="00153A89"/>
    <w:rsid w:val="00153C11"/>
    <w:rsid w:val="00153E6A"/>
    <w:rsid w:val="00154118"/>
    <w:rsid w:val="00154292"/>
    <w:rsid w:val="001547F2"/>
    <w:rsid w:val="00154BA5"/>
    <w:rsid w:val="00155242"/>
    <w:rsid w:val="00156396"/>
    <w:rsid w:val="00157574"/>
    <w:rsid w:val="001575B6"/>
    <w:rsid w:val="00157DE3"/>
    <w:rsid w:val="001614A8"/>
    <w:rsid w:val="001619AE"/>
    <w:rsid w:val="00162F12"/>
    <w:rsid w:val="001639CE"/>
    <w:rsid w:val="0016412B"/>
    <w:rsid w:val="00164729"/>
    <w:rsid w:val="0016489D"/>
    <w:rsid w:val="00165D4A"/>
    <w:rsid w:val="00166416"/>
    <w:rsid w:val="0016774E"/>
    <w:rsid w:val="001702AD"/>
    <w:rsid w:val="00170E0A"/>
    <w:rsid w:val="00170F0A"/>
    <w:rsid w:val="00171106"/>
    <w:rsid w:val="00171BD9"/>
    <w:rsid w:val="00171E28"/>
    <w:rsid w:val="00173358"/>
    <w:rsid w:val="0017423E"/>
    <w:rsid w:val="00174E33"/>
    <w:rsid w:val="001753E6"/>
    <w:rsid w:val="00175468"/>
    <w:rsid w:val="00175C13"/>
    <w:rsid w:val="0017615E"/>
    <w:rsid w:val="001762D8"/>
    <w:rsid w:val="00177194"/>
    <w:rsid w:val="0018037D"/>
    <w:rsid w:val="001814B0"/>
    <w:rsid w:val="00181A19"/>
    <w:rsid w:val="00181F97"/>
    <w:rsid w:val="00182FEF"/>
    <w:rsid w:val="00183AFF"/>
    <w:rsid w:val="00184135"/>
    <w:rsid w:val="001845FB"/>
    <w:rsid w:val="00184952"/>
    <w:rsid w:val="00184D16"/>
    <w:rsid w:val="001854A1"/>
    <w:rsid w:val="00186B97"/>
    <w:rsid w:val="00187158"/>
    <w:rsid w:val="001872ED"/>
    <w:rsid w:val="00187319"/>
    <w:rsid w:val="00187A06"/>
    <w:rsid w:val="00187CF0"/>
    <w:rsid w:val="00190036"/>
    <w:rsid w:val="0019048E"/>
    <w:rsid w:val="00191756"/>
    <w:rsid w:val="00191963"/>
    <w:rsid w:val="00192657"/>
    <w:rsid w:val="00192DF6"/>
    <w:rsid w:val="00193425"/>
    <w:rsid w:val="00193998"/>
    <w:rsid w:val="00193E24"/>
    <w:rsid w:val="00194BCB"/>
    <w:rsid w:val="00194E6D"/>
    <w:rsid w:val="0019556A"/>
    <w:rsid w:val="00197475"/>
    <w:rsid w:val="0019750B"/>
    <w:rsid w:val="00197834"/>
    <w:rsid w:val="001A07F5"/>
    <w:rsid w:val="001A1576"/>
    <w:rsid w:val="001A16A6"/>
    <w:rsid w:val="001A2D82"/>
    <w:rsid w:val="001A33A1"/>
    <w:rsid w:val="001A4D84"/>
    <w:rsid w:val="001A5428"/>
    <w:rsid w:val="001A5B91"/>
    <w:rsid w:val="001A61BA"/>
    <w:rsid w:val="001A6CE0"/>
    <w:rsid w:val="001A7271"/>
    <w:rsid w:val="001B0893"/>
    <w:rsid w:val="001B19AA"/>
    <w:rsid w:val="001B206E"/>
    <w:rsid w:val="001B26E7"/>
    <w:rsid w:val="001B2AF2"/>
    <w:rsid w:val="001B32D6"/>
    <w:rsid w:val="001B370E"/>
    <w:rsid w:val="001B45C1"/>
    <w:rsid w:val="001B4724"/>
    <w:rsid w:val="001B4856"/>
    <w:rsid w:val="001B48D1"/>
    <w:rsid w:val="001B4915"/>
    <w:rsid w:val="001B4B6F"/>
    <w:rsid w:val="001B52FA"/>
    <w:rsid w:val="001B68DF"/>
    <w:rsid w:val="001B71AE"/>
    <w:rsid w:val="001C0517"/>
    <w:rsid w:val="001C1C44"/>
    <w:rsid w:val="001C1D67"/>
    <w:rsid w:val="001C23C3"/>
    <w:rsid w:val="001C2B45"/>
    <w:rsid w:val="001C40F3"/>
    <w:rsid w:val="001C5746"/>
    <w:rsid w:val="001C580B"/>
    <w:rsid w:val="001C599F"/>
    <w:rsid w:val="001C5C1A"/>
    <w:rsid w:val="001C6141"/>
    <w:rsid w:val="001C6262"/>
    <w:rsid w:val="001C7257"/>
    <w:rsid w:val="001C76D0"/>
    <w:rsid w:val="001D131F"/>
    <w:rsid w:val="001D18A6"/>
    <w:rsid w:val="001D1B35"/>
    <w:rsid w:val="001D2483"/>
    <w:rsid w:val="001D24B2"/>
    <w:rsid w:val="001D260F"/>
    <w:rsid w:val="001D2B1B"/>
    <w:rsid w:val="001D2BC2"/>
    <w:rsid w:val="001D2CB7"/>
    <w:rsid w:val="001D41A3"/>
    <w:rsid w:val="001D464D"/>
    <w:rsid w:val="001D4D93"/>
    <w:rsid w:val="001D5502"/>
    <w:rsid w:val="001D6309"/>
    <w:rsid w:val="001D66A0"/>
    <w:rsid w:val="001D7E46"/>
    <w:rsid w:val="001E06AA"/>
    <w:rsid w:val="001E07E4"/>
    <w:rsid w:val="001E07FF"/>
    <w:rsid w:val="001E0BEF"/>
    <w:rsid w:val="001E198D"/>
    <w:rsid w:val="001E226A"/>
    <w:rsid w:val="001E2ECF"/>
    <w:rsid w:val="001E30F8"/>
    <w:rsid w:val="001E3DD5"/>
    <w:rsid w:val="001E4C21"/>
    <w:rsid w:val="001E6EAF"/>
    <w:rsid w:val="001E770B"/>
    <w:rsid w:val="001F04DB"/>
    <w:rsid w:val="001F0A0C"/>
    <w:rsid w:val="001F1F5A"/>
    <w:rsid w:val="001F36D6"/>
    <w:rsid w:val="001F3BFE"/>
    <w:rsid w:val="001F52FD"/>
    <w:rsid w:val="001F5D87"/>
    <w:rsid w:val="001F6166"/>
    <w:rsid w:val="001F641A"/>
    <w:rsid w:val="001F704E"/>
    <w:rsid w:val="001F791F"/>
    <w:rsid w:val="001F79B1"/>
    <w:rsid w:val="001F7D50"/>
    <w:rsid w:val="00200D09"/>
    <w:rsid w:val="002014B7"/>
    <w:rsid w:val="002017FF"/>
    <w:rsid w:val="002020B3"/>
    <w:rsid w:val="0020320E"/>
    <w:rsid w:val="002034F9"/>
    <w:rsid w:val="002058F5"/>
    <w:rsid w:val="0021009D"/>
    <w:rsid w:val="002102F7"/>
    <w:rsid w:val="00210492"/>
    <w:rsid w:val="0021119F"/>
    <w:rsid w:val="00211275"/>
    <w:rsid w:val="00211A2F"/>
    <w:rsid w:val="00212494"/>
    <w:rsid w:val="002131F1"/>
    <w:rsid w:val="00213699"/>
    <w:rsid w:val="00213952"/>
    <w:rsid w:val="00213C02"/>
    <w:rsid w:val="0021416E"/>
    <w:rsid w:val="00214391"/>
    <w:rsid w:val="00214A00"/>
    <w:rsid w:val="00214C83"/>
    <w:rsid w:val="00215ABC"/>
    <w:rsid w:val="00216ACE"/>
    <w:rsid w:val="00216AE7"/>
    <w:rsid w:val="00217AB7"/>
    <w:rsid w:val="0022056B"/>
    <w:rsid w:val="00220C52"/>
    <w:rsid w:val="00220ED3"/>
    <w:rsid w:val="00221FE6"/>
    <w:rsid w:val="00222AA4"/>
    <w:rsid w:val="00222D0C"/>
    <w:rsid w:val="00222E6A"/>
    <w:rsid w:val="00223C14"/>
    <w:rsid w:val="002244FD"/>
    <w:rsid w:val="00224D0F"/>
    <w:rsid w:val="002250CD"/>
    <w:rsid w:val="00225D6C"/>
    <w:rsid w:val="002265CA"/>
    <w:rsid w:val="00226F8B"/>
    <w:rsid w:val="00227989"/>
    <w:rsid w:val="002304B9"/>
    <w:rsid w:val="00230BDA"/>
    <w:rsid w:val="00231085"/>
    <w:rsid w:val="00231820"/>
    <w:rsid w:val="00233EEF"/>
    <w:rsid w:val="002340D1"/>
    <w:rsid w:val="00234230"/>
    <w:rsid w:val="00235370"/>
    <w:rsid w:val="002356E7"/>
    <w:rsid w:val="00236BCD"/>
    <w:rsid w:val="00240842"/>
    <w:rsid w:val="00241388"/>
    <w:rsid w:val="00241D74"/>
    <w:rsid w:val="00242C34"/>
    <w:rsid w:val="0024338B"/>
    <w:rsid w:val="002434DD"/>
    <w:rsid w:val="00245931"/>
    <w:rsid w:val="00245E04"/>
    <w:rsid w:val="00246D30"/>
    <w:rsid w:val="00247AD2"/>
    <w:rsid w:val="00247D1C"/>
    <w:rsid w:val="00250BAE"/>
    <w:rsid w:val="00251894"/>
    <w:rsid w:val="00252D9D"/>
    <w:rsid w:val="0025336E"/>
    <w:rsid w:val="00253B34"/>
    <w:rsid w:val="002549FA"/>
    <w:rsid w:val="00256BA3"/>
    <w:rsid w:val="002577D9"/>
    <w:rsid w:val="00257966"/>
    <w:rsid w:val="0026038C"/>
    <w:rsid w:val="002610B9"/>
    <w:rsid w:val="0026136B"/>
    <w:rsid w:val="00261658"/>
    <w:rsid w:val="00261A7A"/>
    <w:rsid w:val="00261EEF"/>
    <w:rsid w:val="002628C4"/>
    <w:rsid w:val="00262BE8"/>
    <w:rsid w:val="00262E41"/>
    <w:rsid w:val="00264213"/>
    <w:rsid w:val="002645D6"/>
    <w:rsid w:val="00264718"/>
    <w:rsid w:val="0026482D"/>
    <w:rsid w:val="002650D0"/>
    <w:rsid w:val="002656FF"/>
    <w:rsid w:val="00265B62"/>
    <w:rsid w:val="00266FA0"/>
    <w:rsid w:val="00267028"/>
    <w:rsid w:val="0026725C"/>
    <w:rsid w:val="0026740A"/>
    <w:rsid w:val="0026775F"/>
    <w:rsid w:val="00270594"/>
    <w:rsid w:val="00270FC7"/>
    <w:rsid w:val="00271240"/>
    <w:rsid w:val="00272DDF"/>
    <w:rsid w:val="00272F47"/>
    <w:rsid w:val="00273510"/>
    <w:rsid w:val="0027533E"/>
    <w:rsid w:val="00275B2E"/>
    <w:rsid w:val="00275C5F"/>
    <w:rsid w:val="00276148"/>
    <w:rsid w:val="00276617"/>
    <w:rsid w:val="0027747E"/>
    <w:rsid w:val="00277ACB"/>
    <w:rsid w:val="00280317"/>
    <w:rsid w:val="00281419"/>
    <w:rsid w:val="002821D8"/>
    <w:rsid w:val="0028223D"/>
    <w:rsid w:val="00282A93"/>
    <w:rsid w:val="0028301D"/>
    <w:rsid w:val="00283431"/>
    <w:rsid w:val="00283567"/>
    <w:rsid w:val="00283723"/>
    <w:rsid w:val="0028377A"/>
    <w:rsid w:val="002837F3"/>
    <w:rsid w:val="00283AC6"/>
    <w:rsid w:val="0028571C"/>
    <w:rsid w:val="00286779"/>
    <w:rsid w:val="002869FD"/>
    <w:rsid w:val="00286A95"/>
    <w:rsid w:val="00287717"/>
    <w:rsid w:val="00287C3C"/>
    <w:rsid w:val="00290983"/>
    <w:rsid w:val="002926B2"/>
    <w:rsid w:val="00293386"/>
    <w:rsid w:val="00293596"/>
    <w:rsid w:val="002940D3"/>
    <w:rsid w:val="0029417B"/>
    <w:rsid w:val="00296023"/>
    <w:rsid w:val="002961B1"/>
    <w:rsid w:val="0029665D"/>
    <w:rsid w:val="00296B2D"/>
    <w:rsid w:val="002978DB"/>
    <w:rsid w:val="0029790B"/>
    <w:rsid w:val="00297ADD"/>
    <w:rsid w:val="00297C8F"/>
    <w:rsid w:val="002A047A"/>
    <w:rsid w:val="002A0DBF"/>
    <w:rsid w:val="002A10C1"/>
    <w:rsid w:val="002A16CD"/>
    <w:rsid w:val="002A1CAA"/>
    <w:rsid w:val="002A1F45"/>
    <w:rsid w:val="002A234D"/>
    <w:rsid w:val="002A26EC"/>
    <w:rsid w:val="002A30E8"/>
    <w:rsid w:val="002A5744"/>
    <w:rsid w:val="002A63EA"/>
    <w:rsid w:val="002A6605"/>
    <w:rsid w:val="002A660B"/>
    <w:rsid w:val="002A66BD"/>
    <w:rsid w:val="002A79FD"/>
    <w:rsid w:val="002B0A3E"/>
    <w:rsid w:val="002B0DD4"/>
    <w:rsid w:val="002B223B"/>
    <w:rsid w:val="002B2B58"/>
    <w:rsid w:val="002B32F8"/>
    <w:rsid w:val="002B3480"/>
    <w:rsid w:val="002B3D0D"/>
    <w:rsid w:val="002B3E94"/>
    <w:rsid w:val="002B4904"/>
    <w:rsid w:val="002B4BD2"/>
    <w:rsid w:val="002B5A47"/>
    <w:rsid w:val="002B5FE9"/>
    <w:rsid w:val="002B7C48"/>
    <w:rsid w:val="002C0260"/>
    <w:rsid w:val="002C1677"/>
    <w:rsid w:val="002C1AD9"/>
    <w:rsid w:val="002C2BCB"/>
    <w:rsid w:val="002C30E8"/>
    <w:rsid w:val="002C3281"/>
    <w:rsid w:val="002C33A0"/>
    <w:rsid w:val="002C362F"/>
    <w:rsid w:val="002C4020"/>
    <w:rsid w:val="002C4FA9"/>
    <w:rsid w:val="002C5E39"/>
    <w:rsid w:val="002C6107"/>
    <w:rsid w:val="002C6171"/>
    <w:rsid w:val="002C72F5"/>
    <w:rsid w:val="002D082B"/>
    <w:rsid w:val="002D0951"/>
    <w:rsid w:val="002D0E7F"/>
    <w:rsid w:val="002D1EB9"/>
    <w:rsid w:val="002D1FE9"/>
    <w:rsid w:val="002D247C"/>
    <w:rsid w:val="002D35D5"/>
    <w:rsid w:val="002D43E8"/>
    <w:rsid w:val="002D54AF"/>
    <w:rsid w:val="002E1118"/>
    <w:rsid w:val="002E1921"/>
    <w:rsid w:val="002E3BB2"/>
    <w:rsid w:val="002E3C6B"/>
    <w:rsid w:val="002E525B"/>
    <w:rsid w:val="002E54AE"/>
    <w:rsid w:val="002E5516"/>
    <w:rsid w:val="002E5B74"/>
    <w:rsid w:val="002E6192"/>
    <w:rsid w:val="002E6632"/>
    <w:rsid w:val="002E6C6C"/>
    <w:rsid w:val="002F0161"/>
    <w:rsid w:val="002F02B8"/>
    <w:rsid w:val="002F05F2"/>
    <w:rsid w:val="002F201B"/>
    <w:rsid w:val="002F2126"/>
    <w:rsid w:val="002F23C5"/>
    <w:rsid w:val="002F3C3C"/>
    <w:rsid w:val="002F43A7"/>
    <w:rsid w:val="002F46D8"/>
    <w:rsid w:val="002F4A7B"/>
    <w:rsid w:val="002F5C9C"/>
    <w:rsid w:val="002F77F3"/>
    <w:rsid w:val="002F78A3"/>
    <w:rsid w:val="002F7909"/>
    <w:rsid w:val="002F7DA4"/>
    <w:rsid w:val="00300194"/>
    <w:rsid w:val="003004D8"/>
    <w:rsid w:val="00300A84"/>
    <w:rsid w:val="003012FE"/>
    <w:rsid w:val="003013C4"/>
    <w:rsid w:val="00301B16"/>
    <w:rsid w:val="00301B2B"/>
    <w:rsid w:val="00303506"/>
    <w:rsid w:val="003043B9"/>
    <w:rsid w:val="003044D3"/>
    <w:rsid w:val="00306A1E"/>
    <w:rsid w:val="00306D4E"/>
    <w:rsid w:val="00307745"/>
    <w:rsid w:val="00307898"/>
    <w:rsid w:val="003102A7"/>
    <w:rsid w:val="00310377"/>
    <w:rsid w:val="003107DC"/>
    <w:rsid w:val="00310B27"/>
    <w:rsid w:val="00310C4F"/>
    <w:rsid w:val="00311071"/>
    <w:rsid w:val="00311A32"/>
    <w:rsid w:val="00311BEC"/>
    <w:rsid w:val="003133AB"/>
    <w:rsid w:val="00313486"/>
    <w:rsid w:val="003139A7"/>
    <w:rsid w:val="00313AE1"/>
    <w:rsid w:val="00313E3B"/>
    <w:rsid w:val="00315758"/>
    <w:rsid w:val="003159DF"/>
    <w:rsid w:val="003179C9"/>
    <w:rsid w:val="00317ED1"/>
    <w:rsid w:val="00320C34"/>
    <w:rsid w:val="00322668"/>
    <w:rsid w:val="00322BAF"/>
    <w:rsid w:val="00322C62"/>
    <w:rsid w:val="003241B3"/>
    <w:rsid w:val="00324D21"/>
    <w:rsid w:val="00324F61"/>
    <w:rsid w:val="00325EBE"/>
    <w:rsid w:val="00326185"/>
    <w:rsid w:val="00326288"/>
    <w:rsid w:val="003266F5"/>
    <w:rsid w:val="003274AA"/>
    <w:rsid w:val="00327E43"/>
    <w:rsid w:val="0033021B"/>
    <w:rsid w:val="003305CF"/>
    <w:rsid w:val="0033120C"/>
    <w:rsid w:val="0033192B"/>
    <w:rsid w:val="00332227"/>
    <w:rsid w:val="00332632"/>
    <w:rsid w:val="00332FA0"/>
    <w:rsid w:val="0033323B"/>
    <w:rsid w:val="003333E2"/>
    <w:rsid w:val="0033353E"/>
    <w:rsid w:val="00333E83"/>
    <w:rsid w:val="0033423C"/>
    <w:rsid w:val="00334D08"/>
    <w:rsid w:val="00334F0C"/>
    <w:rsid w:val="0033569B"/>
    <w:rsid w:val="00335862"/>
    <w:rsid w:val="00336ADC"/>
    <w:rsid w:val="0033736D"/>
    <w:rsid w:val="00337568"/>
    <w:rsid w:val="00342C38"/>
    <w:rsid w:val="00342C78"/>
    <w:rsid w:val="00342E6F"/>
    <w:rsid w:val="0034361E"/>
    <w:rsid w:val="0034501E"/>
    <w:rsid w:val="003453BB"/>
    <w:rsid w:val="00345424"/>
    <w:rsid w:val="00346EB9"/>
    <w:rsid w:val="003473E6"/>
    <w:rsid w:val="00350DA6"/>
    <w:rsid w:val="00350DDC"/>
    <w:rsid w:val="00350FFC"/>
    <w:rsid w:val="00351233"/>
    <w:rsid w:val="00352C6E"/>
    <w:rsid w:val="0035338C"/>
    <w:rsid w:val="00353F86"/>
    <w:rsid w:val="003560A3"/>
    <w:rsid w:val="0035683A"/>
    <w:rsid w:val="00356E29"/>
    <w:rsid w:val="00357175"/>
    <w:rsid w:val="00361439"/>
    <w:rsid w:val="00361DD5"/>
    <w:rsid w:val="00361E1D"/>
    <w:rsid w:val="003631A7"/>
    <w:rsid w:val="00363241"/>
    <w:rsid w:val="00363411"/>
    <w:rsid w:val="00363DEC"/>
    <w:rsid w:val="00364DF6"/>
    <w:rsid w:val="0036552A"/>
    <w:rsid w:val="00365558"/>
    <w:rsid w:val="003666FE"/>
    <w:rsid w:val="00367E00"/>
    <w:rsid w:val="0037010E"/>
    <w:rsid w:val="0037023D"/>
    <w:rsid w:val="003717D7"/>
    <w:rsid w:val="00373C28"/>
    <w:rsid w:val="00375632"/>
    <w:rsid w:val="003760F0"/>
    <w:rsid w:val="0037636B"/>
    <w:rsid w:val="00376E70"/>
    <w:rsid w:val="0037755B"/>
    <w:rsid w:val="0037796E"/>
    <w:rsid w:val="00377A77"/>
    <w:rsid w:val="00377DD6"/>
    <w:rsid w:val="0038056F"/>
    <w:rsid w:val="0038159A"/>
    <w:rsid w:val="003815FC"/>
    <w:rsid w:val="0038196A"/>
    <w:rsid w:val="00381BF4"/>
    <w:rsid w:val="00382287"/>
    <w:rsid w:val="00382540"/>
    <w:rsid w:val="0038261D"/>
    <w:rsid w:val="0038270A"/>
    <w:rsid w:val="0038291D"/>
    <w:rsid w:val="00382B9A"/>
    <w:rsid w:val="00382CFD"/>
    <w:rsid w:val="0038304F"/>
    <w:rsid w:val="003830A4"/>
    <w:rsid w:val="00384762"/>
    <w:rsid w:val="0038492E"/>
    <w:rsid w:val="00384B8A"/>
    <w:rsid w:val="00384F0C"/>
    <w:rsid w:val="0038555E"/>
    <w:rsid w:val="00385C02"/>
    <w:rsid w:val="003862F2"/>
    <w:rsid w:val="00386310"/>
    <w:rsid w:val="00386660"/>
    <w:rsid w:val="0038672E"/>
    <w:rsid w:val="00386D52"/>
    <w:rsid w:val="00387CBC"/>
    <w:rsid w:val="00390044"/>
    <w:rsid w:val="00391F1C"/>
    <w:rsid w:val="00392B9B"/>
    <w:rsid w:val="00392C6D"/>
    <w:rsid w:val="00392ED4"/>
    <w:rsid w:val="00393665"/>
    <w:rsid w:val="00393BD7"/>
    <w:rsid w:val="00393F5E"/>
    <w:rsid w:val="00395310"/>
    <w:rsid w:val="00395B56"/>
    <w:rsid w:val="00395FF3"/>
    <w:rsid w:val="003977BB"/>
    <w:rsid w:val="003A04F2"/>
    <w:rsid w:val="003A0BAD"/>
    <w:rsid w:val="003A13A7"/>
    <w:rsid w:val="003A18B9"/>
    <w:rsid w:val="003A22C5"/>
    <w:rsid w:val="003A2D54"/>
    <w:rsid w:val="003A30E7"/>
    <w:rsid w:val="003A5EF2"/>
    <w:rsid w:val="003A690C"/>
    <w:rsid w:val="003A6B8B"/>
    <w:rsid w:val="003A6F72"/>
    <w:rsid w:val="003A7589"/>
    <w:rsid w:val="003A7C04"/>
    <w:rsid w:val="003B14B6"/>
    <w:rsid w:val="003B23BC"/>
    <w:rsid w:val="003B2A5D"/>
    <w:rsid w:val="003B2C25"/>
    <w:rsid w:val="003B3F15"/>
    <w:rsid w:val="003B4959"/>
    <w:rsid w:val="003B5B82"/>
    <w:rsid w:val="003B6366"/>
    <w:rsid w:val="003B6570"/>
    <w:rsid w:val="003B65CE"/>
    <w:rsid w:val="003B68CF"/>
    <w:rsid w:val="003B6DFA"/>
    <w:rsid w:val="003B7460"/>
    <w:rsid w:val="003C08E5"/>
    <w:rsid w:val="003C0C1C"/>
    <w:rsid w:val="003C1C02"/>
    <w:rsid w:val="003C1FCF"/>
    <w:rsid w:val="003C21C2"/>
    <w:rsid w:val="003C28AB"/>
    <w:rsid w:val="003C4389"/>
    <w:rsid w:val="003C4DFC"/>
    <w:rsid w:val="003C52F1"/>
    <w:rsid w:val="003C55D0"/>
    <w:rsid w:val="003C5E81"/>
    <w:rsid w:val="003C6370"/>
    <w:rsid w:val="003C661C"/>
    <w:rsid w:val="003C6A56"/>
    <w:rsid w:val="003C70CA"/>
    <w:rsid w:val="003C7282"/>
    <w:rsid w:val="003C7425"/>
    <w:rsid w:val="003C7820"/>
    <w:rsid w:val="003C78B2"/>
    <w:rsid w:val="003C79C4"/>
    <w:rsid w:val="003C7D4F"/>
    <w:rsid w:val="003D0358"/>
    <w:rsid w:val="003D0EF5"/>
    <w:rsid w:val="003D0F48"/>
    <w:rsid w:val="003D15EB"/>
    <w:rsid w:val="003D1DFD"/>
    <w:rsid w:val="003D29DF"/>
    <w:rsid w:val="003D2D3C"/>
    <w:rsid w:val="003D2ED0"/>
    <w:rsid w:val="003D2F46"/>
    <w:rsid w:val="003D3E13"/>
    <w:rsid w:val="003D4373"/>
    <w:rsid w:val="003D4C8B"/>
    <w:rsid w:val="003D4EC6"/>
    <w:rsid w:val="003D4EE5"/>
    <w:rsid w:val="003D5042"/>
    <w:rsid w:val="003D50A6"/>
    <w:rsid w:val="003D5E38"/>
    <w:rsid w:val="003D5EF3"/>
    <w:rsid w:val="003D6C86"/>
    <w:rsid w:val="003D7250"/>
    <w:rsid w:val="003E0025"/>
    <w:rsid w:val="003E0450"/>
    <w:rsid w:val="003E0ED3"/>
    <w:rsid w:val="003E12E2"/>
    <w:rsid w:val="003E1753"/>
    <w:rsid w:val="003E18A3"/>
    <w:rsid w:val="003E2B59"/>
    <w:rsid w:val="003E3069"/>
    <w:rsid w:val="003E365C"/>
    <w:rsid w:val="003E36E4"/>
    <w:rsid w:val="003E37E9"/>
    <w:rsid w:val="003E3BD1"/>
    <w:rsid w:val="003E471E"/>
    <w:rsid w:val="003E49BA"/>
    <w:rsid w:val="003E5655"/>
    <w:rsid w:val="003E6E19"/>
    <w:rsid w:val="003E7870"/>
    <w:rsid w:val="003E7B95"/>
    <w:rsid w:val="003F0654"/>
    <w:rsid w:val="003F0D27"/>
    <w:rsid w:val="003F0EBE"/>
    <w:rsid w:val="003F24A9"/>
    <w:rsid w:val="003F26F5"/>
    <w:rsid w:val="003F2FBD"/>
    <w:rsid w:val="003F3301"/>
    <w:rsid w:val="003F3A72"/>
    <w:rsid w:val="003F4098"/>
    <w:rsid w:val="003F4F73"/>
    <w:rsid w:val="003F7870"/>
    <w:rsid w:val="003F7DCF"/>
    <w:rsid w:val="00400A08"/>
    <w:rsid w:val="00400F1E"/>
    <w:rsid w:val="00400F42"/>
    <w:rsid w:val="00400FB5"/>
    <w:rsid w:val="00401D19"/>
    <w:rsid w:val="0040212D"/>
    <w:rsid w:val="00402A13"/>
    <w:rsid w:val="00403485"/>
    <w:rsid w:val="0040351B"/>
    <w:rsid w:val="00403555"/>
    <w:rsid w:val="0040357E"/>
    <w:rsid w:val="00403CF4"/>
    <w:rsid w:val="004041C2"/>
    <w:rsid w:val="0040458D"/>
    <w:rsid w:val="00404A19"/>
    <w:rsid w:val="00404EF5"/>
    <w:rsid w:val="004065A4"/>
    <w:rsid w:val="00406BA4"/>
    <w:rsid w:val="004102B4"/>
    <w:rsid w:val="004107FE"/>
    <w:rsid w:val="00410BCA"/>
    <w:rsid w:val="00410C93"/>
    <w:rsid w:val="00410F8A"/>
    <w:rsid w:val="0041198B"/>
    <w:rsid w:val="00411B72"/>
    <w:rsid w:val="0041283B"/>
    <w:rsid w:val="00412FD9"/>
    <w:rsid w:val="004130ED"/>
    <w:rsid w:val="0041357E"/>
    <w:rsid w:val="00415024"/>
    <w:rsid w:val="004154FC"/>
    <w:rsid w:val="00415AB2"/>
    <w:rsid w:val="00415B2B"/>
    <w:rsid w:val="00416140"/>
    <w:rsid w:val="00416357"/>
    <w:rsid w:val="0041674E"/>
    <w:rsid w:val="00416A40"/>
    <w:rsid w:val="00417785"/>
    <w:rsid w:val="00420229"/>
    <w:rsid w:val="00420631"/>
    <w:rsid w:val="00421DCA"/>
    <w:rsid w:val="00422311"/>
    <w:rsid w:val="004229E1"/>
    <w:rsid w:val="00422E68"/>
    <w:rsid w:val="00423B72"/>
    <w:rsid w:val="004241B2"/>
    <w:rsid w:val="004257CA"/>
    <w:rsid w:val="0042586C"/>
    <w:rsid w:val="00430D46"/>
    <w:rsid w:val="0043201B"/>
    <w:rsid w:val="0043209F"/>
    <w:rsid w:val="00433049"/>
    <w:rsid w:val="004335EC"/>
    <w:rsid w:val="00433772"/>
    <w:rsid w:val="00433D65"/>
    <w:rsid w:val="00433E5F"/>
    <w:rsid w:val="004344EB"/>
    <w:rsid w:val="00434995"/>
    <w:rsid w:val="00434A29"/>
    <w:rsid w:val="00434B71"/>
    <w:rsid w:val="00434C48"/>
    <w:rsid w:val="00435E36"/>
    <w:rsid w:val="00436178"/>
    <w:rsid w:val="00436525"/>
    <w:rsid w:val="0043763F"/>
    <w:rsid w:val="0043786A"/>
    <w:rsid w:val="00437EA2"/>
    <w:rsid w:val="004401BA"/>
    <w:rsid w:val="00442FE0"/>
    <w:rsid w:val="0044400B"/>
    <w:rsid w:val="004454E2"/>
    <w:rsid w:val="00445C4D"/>
    <w:rsid w:val="004465D3"/>
    <w:rsid w:val="004466C5"/>
    <w:rsid w:val="00446CED"/>
    <w:rsid w:val="0045059B"/>
    <w:rsid w:val="004505C7"/>
    <w:rsid w:val="00450C8D"/>
    <w:rsid w:val="00450D2E"/>
    <w:rsid w:val="00452654"/>
    <w:rsid w:val="00452775"/>
    <w:rsid w:val="00452932"/>
    <w:rsid w:val="004531B4"/>
    <w:rsid w:val="00453664"/>
    <w:rsid w:val="0045375F"/>
    <w:rsid w:val="004540D3"/>
    <w:rsid w:val="004545CA"/>
    <w:rsid w:val="004552EB"/>
    <w:rsid w:val="00455494"/>
    <w:rsid w:val="004559DB"/>
    <w:rsid w:val="00456B5F"/>
    <w:rsid w:val="00456E2F"/>
    <w:rsid w:val="00460151"/>
    <w:rsid w:val="0046015D"/>
    <w:rsid w:val="004607FE"/>
    <w:rsid w:val="00461702"/>
    <w:rsid w:val="00461767"/>
    <w:rsid w:val="004624AD"/>
    <w:rsid w:val="00462CBA"/>
    <w:rsid w:val="00462F86"/>
    <w:rsid w:val="00465393"/>
    <w:rsid w:val="0046539C"/>
    <w:rsid w:val="004660A5"/>
    <w:rsid w:val="00466223"/>
    <w:rsid w:val="00466375"/>
    <w:rsid w:val="00466DFC"/>
    <w:rsid w:val="00466E8A"/>
    <w:rsid w:val="004671A2"/>
    <w:rsid w:val="0046764B"/>
    <w:rsid w:val="00467BD5"/>
    <w:rsid w:val="004704CC"/>
    <w:rsid w:val="004712A6"/>
    <w:rsid w:val="00471FB3"/>
    <w:rsid w:val="004728A9"/>
    <w:rsid w:val="004728AE"/>
    <w:rsid w:val="00472E96"/>
    <w:rsid w:val="00473063"/>
    <w:rsid w:val="00473AA0"/>
    <w:rsid w:val="00473FD5"/>
    <w:rsid w:val="004746CC"/>
    <w:rsid w:val="00475715"/>
    <w:rsid w:val="00477036"/>
    <w:rsid w:val="004816D5"/>
    <w:rsid w:val="0048281D"/>
    <w:rsid w:val="00483137"/>
    <w:rsid w:val="00483BA9"/>
    <w:rsid w:val="00484D83"/>
    <w:rsid w:val="00484E4E"/>
    <w:rsid w:val="00485AA6"/>
    <w:rsid w:val="00485D7B"/>
    <w:rsid w:val="00486280"/>
    <w:rsid w:val="004865CC"/>
    <w:rsid w:val="00487629"/>
    <w:rsid w:val="00487F2E"/>
    <w:rsid w:val="00492036"/>
    <w:rsid w:val="00492B7C"/>
    <w:rsid w:val="00492E34"/>
    <w:rsid w:val="00493949"/>
    <w:rsid w:val="00494B27"/>
    <w:rsid w:val="00494CBE"/>
    <w:rsid w:val="004950F5"/>
    <w:rsid w:val="00495863"/>
    <w:rsid w:val="00496041"/>
    <w:rsid w:val="0049671C"/>
    <w:rsid w:val="004969CE"/>
    <w:rsid w:val="00496D60"/>
    <w:rsid w:val="004974CB"/>
    <w:rsid w:val="004977D2"/>
    <w:rsid w:val="00497A45"/>
    <w:rsid w:val="00497D08"/>
    <w:rsid w:val="004A00B3"/>
    <w:rsid w:val="004A0AD5"/>
    <w:rsid w:val="004A0D9D"/>
    <w:rsid w:val="004A0FE4"/>
    <w:rsid w:val="004A1315"/>
    <w:rsid w:val="004A17D5"/>
    <w:rsid w:val="004A1F46"/>
    <w:rsid w:val="004A201F"/>
    <w:rsid w:val="004A2D5D"/>
    <w:rsid w:val="004A2F5A"/>
    <w:rsid w:val="004A35BD"/>
    <w:rsid w:val="004A3BA6"/>
    <w:rsid w:val="004A3F9C"/>
    <w:rsid w:val="004A500E"/>
    <w:rsid w:val="004A55BF"/>
    <w:rsid w:val="004A57D7"/>
    <w:rsid w:val="004A61EB"/>
    <w:rsid w:val="004A6504"/>
    <w:rsid w:val="004A7295"/>
    <w:rsid w:val="004A7FDF"/>
    <w:rsid w:val="004B0E5C"/>
    <w:rsid w:val="004B0FF9"/>
    <w:rsid w:val="004B1819"/>
    <w:rsid w:val="004B19F7"/>
    <w:rsid w:val="004B231D"/>
    <w:rsid w:val="004B2E18"/>
    <w:rsid w:val="004B3E0F"/>
    <w:rsid w:val="004B3F12"/>
    <w:rsid w:val="004B5598"/>
    <w:rsid w:val="004B6326"/>
    <w:rsid w:val="004B6642"/>
    <w:rsid w:val="004B6ACF"/>
    <w:rsid w:val="004B6E4C"/>
    <w:rsid w:val="004B746A"/>
    <w:rsid w:val="004B7999"/>
    <w:rsid w:val="004B7F9F"/>
    <w:rsid w:val="004C0902"/>
    <w:rsid w:val="004C0EC5"/>
    <w:rsid w:val="004C0F32"/>
    <w:rsid w:val="004C15E9"/>
    <w:rsid w:val="004C2FF1"/>
    <w:rsid w:val="004C31A3"/>
    <w:rsid w:val="004C38BB"/>
    <w:rsid w:val="004C46C8"/>
    <w:rsid w:val="004C46EC"/>
    <w:rsid w:val="004C478B"/>
    <w:rsid w:val="004C4E08"/>
    <w:rsid w:val="004C4F0C"/>
    <w:rsid w:val="004C5D4D"/>
    <w:rsid w:val="004C611A"/>
    <w:rsid w:val="004C6265"/>
    <w:rsid w:val="004C6D52"/>
    <w:rsid w:val="004C6DB2"/>
    <w:rsid w:val="004C6F66"/>
    <w:rsid w:val="004C6FC7"/>
    <w:rsid w:val="004D074B"/>
    <w:rsid w:val="004D0D2A"/>
    <w:rsid w:val="004D1509"/>
    <w:rsid w:val="004D1857"/>
    <w:rsid w:val="004D1DB9"/>
    <w:rsid w:val="004D2771"/>
    <w:rsid w:val="004D28E0"/>
    <w:rsid w:val="004D45C6"/>
    <w:rsid w:val="004D50C8"/>
    <w:rsid w:val="004D5DFE"/>
    <w:rsid w:val="004D60D4"/>
    <w:rsid w:val="004E03A0"/>
    <w:rsid w:val="004E0537"/>
    <w:rsid w:val="004E06D6"/>
    <w:rsid w:val="004E3095"/>
    <w:rsid w:val="004E3A8C"/>
    <w:rsid w:val="004E4E5A"/>
    <w:rsid w:val="004E50DD"/>
    <w:rsid w:val="004E5D0D"/>
    <w:rsid w:val="004E627F"/>
    <w:rsid w:val="004E6685"/>
    <w:rsid w:val="004E69ED"/>
    <w:rsid w:val="004F0DAB"/>
    <w:rsid w:val="004F0F8B"/>
    <w:rsid w:val="004F1258"/>
    <w:rsid w:val="004F127B"/>
    <w:rsid w:val="004F1DB3"/>
    <w:rsid w:val="004F3AA9"/>
    <w:rsid w:val="004F422B"/>
    <w:rsid w:val="004F43B3"/>
    <w:rsid w:val="004F47E1"/>
    <w:rsid w:val="004F6519"/>
    <w:rsid w:val="004F73A3"/>
    <w:rsid w:val="004F7916"/>
    <w:rsid w:val="004F7AAE"/>
    <w:rsid w:val="005002DC"/>
    <w:rsid w:val="005004F2"/>
    <w:rsid w:val="00500512"/>
    <w:rsid w:val="0050106A"/>
    <w:rsid w:val="005026B4"/>
    <w:rsid w:val="00502D52"/>
    <w:rsid w:val="00503203"/>
    <w:rsid w:val="00503272"/>
    <w:rsid w:val="0050369C"/>
    <w:rsid w:val="005036C8"/>
    <w:rsid w:val="0050520D"/>
    <w:rsid w:val="00505C56"/>
    <w:rsid w:val="00505D44"/>
    <w:rsid w:val="005064C7"/>
    <w:rsid w:val="00506AE7"/>
    <w:rsid w:val="00507797"/>
    <w:rsid w:val="00510271"/>
    <w:rsid w:val="005110E2"/>
    <w:rsid w:val="0051273C"/>
    <w:rsid w:val="00512AA1"/>
    <w:rsid w:val="005135AF"/>
    <w:rsid w:val="00513746"/>
    <w:rsid w:val="00513C80"/>
    <w:rsid w:val="00513DED"/>
    <w:rsid w:val="00513EC1"/>
    <w:rsid w:val="0051418A"/>
    <w:rsid w:val="005142A3"/>
    <w:rsid w:val="00514498"/>
    <w:rsid w:val="00514838"/>
    <w:rsid w:val="005150DD"/>
    <w:rsid w:val="0051651A"/>
    <w:rsid w:val="00517000"/>
    <w:rsid w:val="00517B7C"/>
    <w:rsid w:val="00517BB2"/>
    <w:rsid w:val="005207CF"/>
    <w:rsid w:val="00520AB8"/>
    <w:rsid w:val="00520D4D"/>
    <w:rsid w:val="00520F25"/>
    <w:rsid w:val="00521662"/>
    <w:rsid w:val="00521B23"/>
    <w:rsid w:val="00521B2A"/>
    <w:rsid w:val="0052213B"/>
    <w:rsid w:val="00523CC2"/>
    <w:rsid w:val="005247B4"/>
    <w:rsid w:val="0052507B"/>
    <w:rsid w:val="00525590"/>
    <w:rsid w:val="005262AB"/>
    <w:rsid w:val="00526716"/>
    <w:rsid w:val="00532BB4"/>
    <w:rsid w:val="00532C53"/>
    <w:rsid w:val="005339B9"/>
    <w:rsid w:val="005339C9"/>
    <w:rsid w:val="00533D29"/>
    <w:rsid w:val="00533D3D"/>
    <w:rsid w:val="00535115"/>
    <w:rsid w:val="005355CC"/>
    <w:rsid w:val="005357F0"/>
    <w:rsid w:val="005358BA"/>
    <w:rsid w:val="0053618F"/>
    <w:rsid w:val="005409D3"/>
    <w:rsid w:val="00540D0B"/>
    <w:rsid w:val="005416A1"/>
    <w:rsid w:val="00542296"/>
    <w:rsid w:val="0054417A"/>
    <w:rsid w:val="00544910"/>
    <w:rsid w:val="00544B4D"/>
    <w:rsid w:val="005450E5"/>
    <w:rsid w:val="00545787"/>
    <w:rsid w:val="00545B0D"/>
    <w:rsid w:val="00546394"/>
    <w:rsid w:val="00547689"/>
    <w:rsid w:val="0055104A"/>
    <w:rsid w:val="0055146C"/>
    <w:rsid w:val="005515EB"/>
    <w:rsid w:val="00551E44"/>
    <w:rsid w:val="00553D4F"/>
    <w:rsid w:val="00555522"/>
    <w:rsid w:val="00555BCA"/>
    <w:rsid w:val="00555BD8"/>
    <w:rsid w:val="00555FF4"/>
    <w:rsid w:val="005565C5"/>
    <w:rsid w:val="005567B7"/>
    <w:rsid w:val="005573C8"/>
    <w:rsid w:val="00557783"/>
    <w:rsid w:val="005579CA"/>
    <w:rsid w:val="00560053"/>
    <w:rsid w:val="005600E5"/>
    <w:rsid w:val="00560D63"/>
    <w:rsid w:val="005616D0"/>
    <w:rsid w:val="005617EA"/>
    <w:rsid w:val="00561BEB"/>
    <w:rsid w:val="00562657"/>
    <w:rsid w:val="0056282E"/>
    <w:rsid w:val="00562E13"/>
    <w:rsid w:val="00563050"/>
    <w:rsid w:val="005635DE"/>
    <w:rsid w:val="00564320"/>
    <w:rsid w:val="005646EE"/>
    <w:rsid w:val="00564C34"/>
    <w:rsid w:val="005650C9"/>
    <w:rsid w:val="005657C2"/>
    <w:rsid w:val="00566099"/>
    <w:rsid w:val="0056667E"/>
    <w:rsid w:val="005674E8"/>
    <w:rsid w:val="0056759D"/>
    <w:rsid w:val="0056763C"/>
    <w:rsid w:val="0057016B"/>
    <w:rsid w:val="0057074E"/>
    <w:rsid w:val="005707A1"/>
    <w:rsid w:val="0057084B"/>
    <w:rsid w:val="00570AF5"/>
    <w:rsid w:val="0057142D"/>
    <w:rsid w:val="00571C65"/>
    <w:rsid w:val="00571F07"/>
    <w:rsid w:val="0057313E"/>
    <w:rsid w:val="00573811"/>
    <w:rsid w:val="00574957"/>
    <w:rsid w:val="005749FC"/>
    <w:rsid w:val="005757EC"/>
    <w:rsid w:val="005765A5"/>
    <w:rsid w:val="005772C5"/>
    <w:rsid w:val="005774E7"/>
    <w:rsid w:val="00577533"/>
    <w:rsid w:val="00577FA8"/>
    <w:rsid w:val="00580380"/>
    <w:rsid w:val="00580AEF"/>
    <w:rsid w:val="0058103F"/>
    <w:rsid w:val="00581192"/>
    <w:rsid w:val="00581D05"/>
    <w:rsid w:val="00581E83"/>
    <w:rsid w:val="005827BB"/>
    <w:rsid w:val="00582BEE"/>
    <w:rsid w:val="005841A7"/>
    <w:rsid w:val="005848AE"/>
    <w:rsid w:val="00585043"/>
    <w:rsid w:val="005852A3"/>
    <w:rsid w:val="005855E5"/>
    <w:rsid w:val="00585F5C"/>
    <w:rsid w:val="00586F88"/>
    <w:rsid w:val="0058751D"/>
    <w:rsid w:val="0059051B"/>
    <w:rsid w:val="00590FAA"/>
    <w:rsid w:val="00591599"/>
    <w:rsid w:val="00592089"/>
    <w:rsid w:val="00592487"/>
    <w:rsid w:val="00592966"/>
    <w:rsid w:val="005929C7"/>
    <w:rsid w:val="00593719"/>
    <w:rsid w:val="00593C45"/>
    <w:rsid w:val="005952C6"/>
    <w:rsid w:val="005957CC"/>
    <w:rsid w:val="005958AD"/>
    <w:rsid w:val="0059605C"/>
    <w:rsid w:val="005960B1"/>
    <w:rsid w:val="005962BF"/>
    <w:rsid w:val="00596C28"/>
    <w:rsid w:val="00597DF7"/>
    <w:rsid w:val="005A0AA5"/>
    <w:rsid w:val="005A0DF9"/>
    <w:rsid w:val="005A1242"/>
    <w:rsid w:val="005A14AF"/>
    <w:rsid w:val="005A1CED"/>
    <w:rsid w:val="005A2E7E"/>
    <w:rsid w:val="005A342E"/>
    <w:rsid w:val="005A5211"/>
    <w:rsid w:val="005A660B"/>
    <w:rsid w:val="005A781D"/>
    <w:rsid w:val="005A7E1D"/>
    <w:rsid w:val="005B00CF"/>
    <w:rsid w:val="005B08B7"/>
    <w:rsid w:val="005B0A15"/>
    <w:rsid w:val="005B168C"/>
    <w:rsid w:val="005B17F9"/>
    <w:rsid w:val="005B1ACE"/>
    <w:rsid w:val="005B2B1A"/>
    <w:rsid w:val="005B2BBF"/>
    <w:rsid w:val="005B31AC"/>
    <w:rsid w:val="005B32FB"/>
    <w:rsid w:val="005B3582"/>
    <w:rsid w:val="005B4DD5"/>
    <w:rsid w:val="005B52FC"/>
    <w:rsid w:val="005B56DD"/>
    <w:rsid w:val="005B5814"/>
    <w:rsid w:val="005B6152"/>
    <w:rsid w:val="005B6650"/>
    <w:rsid w:val="005B711B"/>
    <w:rsid w:val="005B773C"/>
    <w:rsid w:val="005B78BB"/>
    <w:rsid w:val="005B7B9A"/>
    <w:rsid w:val="005B7CFD"/>
    <w:rsid w:val="005B7EC3"/>
    <w:rsid w:val="005C046B"/>
    <w:rsid w:val="005C2AAB"/>
    <w:rsid w:val="005C2C63"/>
    <w:rsid w:val="005C2EC7"/>
    <w:rsid w:val="005C372E"/>
    <w:rsid w:val="005C3B3F"/>
    <w:rsid w:val="005C3BEA"/>
    <w:rsid w:val="005C3FC1"/>
    <w:rsid w:val="005C4088"/>
    <w:rsid w:val="005C4237"/>
    <w:rsid w:val="005C44F0"/>
    <w:rsid w:val="005C45BC"/>
    <w:rsid w:val="005C4AC5"/>
    <w:rsid w:val="005C50E3"/>
    <w:rsid w:val="005C5B3D"/>
    <w:rsid w:val="005C5E65"/>
    <w:rsid w:val="005C6344"/>
    <w:rsid w:val="005C755A"/>
    <w:rsid w:val="005D0D84"/>
    <w:rsid w:val="005D1A4E"/>
    <w:rsid w:val="005D2FA6"/>
    <w:rsid w:val="005D3280"/>
    <w:rsid w:val="005D4309"/>
    <w:rsid w:val="005D43A9"/>
    <w:rsid w:val="005D4740"/>
    <w:rsid w:val="005D4A62"/>
    <w:rsid w:val="005D4D57"/>
    <w:rsid w:val="005D58C0"/>
    <w:rsid w:val="005D6719"/>
    <w:rsid w:val="005D7425"/>
    <w:rsid w:val="005D76EA"/>
    <w:rsid w:val="005D7920"/>
    <w:rsid w:val="005D7F81"/>
    <w:rsid w:val="005D7FDC"/>
    <w:rsid w:val="005E19EF"/>
    <w:rsid w:val="005E26E5"/>
    <w:rsid w:val="005E2DBF"/>
    <w:rsid w:val="005E4FAC"/>
    <w:rsid w:val="005E5BC6"/>
    <w:rsid w:val="005E6778"/>
    <w:rsid w:val="005E6B28"/>
    <w:rsid w:val="005E6DB1"/>
    <w:rsid w:val="005E7771"/>
    <w:rsid w:val="005E7D19"/>
    <w:rsid w:val="005F04C8"/>
    <w:rsid w:val="005F05E8"/>
    <w:rsid w:val="005F0A2A"/>
    <w:rsid w:val="005F1816"/>
    <w:rsid w:val="005F1A38"/>
    <w:rsid w:val="005F1EB1"/>
    <w:rsid w:val="005F2114"/>
    <w:rsid w:val="005F2A2D"/>
    <w:rsid w:val="005F2E07"/>
    <w:rsid w:val="005F37EA"/>
    <w:rsid w:val="005F50FB"/>
    <w:rsid w:val="005F51C2"/>
    <w:rsid w:val="005F632B"/>
    <w:rsid w:val="005F73E3"/>
    <w:rsid w:val="005F7CA3"/>
    <w:rsid w:val="005F7CC5"/>
    <w:rsid w:val="00600D81"/>
    <w:rsid w:val="0060277A"/>
    <w:rsid w:val="0060280F"/>
    <w:rsid w:val="0060289E"/>
    <w:rsid w:val="00602CC3"/>
    <w:rsid w:val="00604B83"/>
    <w:rsid w:val="00604FEB"/>
    <w:rsid w:val="006053FB"/>
    <w:rsid w:val="006059DF"/>
    <w:rsid w:val="00605C39"/>
    <w:rsid w:val="00607561"/>
    <w:rsid w:val="0061002E"/>
    <w:rsid w:val="006104D1"/>
    <w:rsid w:val="0061376A"/>
    <w:rsid w:val="00613DD8"/>
    <w:rsid w:val="00614372"/>
    <w:rsid w:val="00614D4D"/>
    <w:rsid w:val="0061503C"/>
    <w:rsid w:val="00615159"/>
    <w:rsid w:val="00615DBD"/>
    <w:rsid w:val="00616062"/>
    <w:rsid w:val="006161DB"/>
    <w:rsid w:val="00616235"/>
    <w:rsid w:val="00616B42"/>
    <w:rsid w:val="0061782E"/>
    <w:rsid w:val="00617E0A"/>
    <w:rsid w:val="006201B8"/>
    <w:rsid w:val="00621174"/>
    <w:rsid w:val="00621584"/>
    <w:rsid w:val="00623222"/>
    <w:rsid w:val="006238D3"/>
    <w:rsid w:val="00623D6C"/>
    <w:rsid w:val="00624872"/>
    <w:rsid w:val="00625432"/>
    <w:rsid w:val="00625E9E"/>
    <w:rsid w:val="006267C6"/>
    <w:rsid w:val="006269FA"/>
    <w:rsid w:val="00627522"/>
    <w:rsid w:val="00630402"/>
    <w:rsid w:val="0063054A"/>
    <w:rsid w:val="00630659"/>
    <w:rsid w:val="00630C38"/>
    <w:rsid w:val="00630F9A"/>
    <w:rsid w:val="006313EE"/>
    <w:rsid w:val="0063154C"/>
    <w:rsid w:val="006321FE"/>
    <w:rsid w:val="00632648"/>
    <w:rsid w:val="0063420A"/>
    <w:rsid w:val="006351F7"/>
    <w:rsid w:val="0063564F"/>
    <w:rsid w:val="006359D0"/>
    <w:rsid w:val="00635DD1"/>
    <w:rsid w:val="00636115"/>
    <w:rsid w:val="006405A6"/>
    <w:rsid w:val="00640E8C"/>
    <w:rsid w:val="00640F9F"/>
    <w:rsid w:val="0064122C"/>
    <w:rsid w:val="0064132A"/>
    <w:rsid w:val="00645F00"/>
    <w:rsid w:val="00646496"/>
    <w:rsid w:val="0064678A"/>
    <w:rsid w:val="00647C46"/>
    <w:rsid w:val="00650212"/>
    <w:rsid w:val="00650233"/>
    <w:rsid w:val="00650CBB"/>
    <w:rsid w:val="006515B7"/>
    <w:rsid w:val="0065185B"/>
    <w:rsid w:val="00653D94"/>
    <w:rsid w:val="00654266"/>
    <w:rsid w:val="006554E0"/>
    <w:rsid w:val="0065641A"/>
    <w:rsid w:val="0065660F"/>
    <w:rsid w:val="00656F2F"/>
    <w:rsid w:val="0065778E"/>
    <w:rsid w:val="00657E86"/>
    <w:rsid w:val="00660474"/>
    <w:rsid w:val="006609DA"/>
    <w:rsid w:val="0066225B"/>
    <w:rsid w:val="00662E0F"/>
    <w:rsid w:val="00663278"/>
    <w:rsid w:val="00663539"/>
    <w:rsid w:val="0066370B"/>
    <w:rsid w:val="006639CB"/>
    <w:rsid w:val="00663F6A"/>
    <w:rsid w:val="006650B6"/>
    <w:rsid w:val="006662C4"/>
    <w:rsid w:val="00666367"/>
    <w:rsid w:val="006665F4"/>
    <w:rsid w:val="00666B9F"/>
    <w:rsid w:val="0066784E"/>
    <w:rsid w:val="006702FF"/>
    <w:rsid w:val="00672DF9"/>
    <w:rsid w:val="00672E79"/>
    <w:rsid w:val="006739D4"/>
    <w:rsid w:val="00674303"/>
    <w:rsid w:val="00675FA6"/>
    <w:rsid w:val="006761C8"/>
    <w:rsid w:val="00676569"/>
    <w:rsid w:val="00676D0C"/>
    <w:rsid w:val="006772F5"/>
    <w:rsid w:val="00677FA8"/>
    <w:rsid w:val="00681257"/>
    <w:rsid w:val="00682A37"/>
    <w:rsid w:val="006843F6"/>
    <w:rsid w:val="006846F3"/>
    <w:rsid w:val="00684818"/>
    <w:rsid w:val="00685DFB"/>
    <w:rsid w:val="00686BC2"/>
    <w:rsid w:val="00690190"/>
    <w:rsid w:val="00690235"/>
    <w:rsid w:val="00690E35"/>
    <w:rsid w:val="0069141F"/>
    <w:rsid w:val="00691472"/>
    <w:rsid w:val="006917B9"/>
    <w:rsid w:val="00691AAE"/>
    <w:rsid w:val="006931B9"/>
    <w:rsid w:val="0069326D"/>
    <w:rsid w:val="00694F0B"/>
    <w:rsid w:val="00695227"/>
    <w:rsid w:val="006956FE"/>
    <w:rsid w:val="00695A8F"/>
    <w:rsid w:val="006971A7"/>
    <w:rsid w:val="006973FE"/>
    <w:rsid w:val="0069764B"/>
    <w:rsid w:val="006A02E8"/>
    <w:rsid w:val="006A0317"/>
    <w:rsid w:val="006A1077"/>
    <w:rsid w:val="006A156C"/>
    <w:rsid w:val="006A1F02"/>
    <w:rsid w:val="006A233A"/>
    <w:rsid w:val="006A2A98"/>
    <w:rsid w:val="006A2CD7"/>
    <w:rsid w:val="006A3736"/>
    <w:rsid w:val="006A3C61"/>
    <w:rsid w:val="006A3F79"/>
    <w:rsid w:val="006A4044"/>
    <w:rsid w:val="006A42EA"/>
    <w:rsid w:val="006A4A01"/>
    <w:rsid w:val="006A519D"/>
    <w:rsid w:val="006A560D"/>
    <w:rsid w:val="006A66C3"/>
    <w:rsid w:val="006A6701"/>
    <w:rsid w:val="006A6F5C"/>
    <w:rsid w:val="006B0292"/>
    <w:rsid w:val="006B0A10"/>
    <w:rsid w:val="006B0A43"/>
    <w:rsid w:val="006B139F"/>
    <w:rsid w:val="006B1A65"/>
    <w:rsid w:val="006B1CB8"/>
    <w:rsid w:val="006B2840"/>
    <w:rsid w:val="006B28D9"/>
    <w:rsid w:val="006B2C1B"/>
    <w:rsid w:val="006B3162"/>
    <w:rsid w:val="006B38A0"/>
    <w:rsid w:val="006B4E23"/>
    <w:rsid w:val="006B52D0"/>
    <w:rsid w:val="006B5793"/>
    <w:rsid w:val="006B7667"/>
    <w:rsid w:val="006C0A6F"/>
    <w:rsid w:val="006C0D16"/>
    <w:rsid w:val="006C21E2"/>
    <w:rsid w:val="006C2911"/>
    <w:rsid w:val="006C2AC3"/>
    <w:rsid w:val="006C2B60"/>
    <w:rsid w:val="006C3CD9"/>
    <w:rsid w:val="006C3EA5"/>
    <w:rsid w:val="006C3F6A"/>
    <w:rsid w:val="006C42D5"/>
    <w:rsid w:val="006C4400"/>
    <w:rsid w:val="006C5AD1"/>
    <w:rsid w:val="006C6410"/>
    <w:rsid w:val="006C694E"/>
    <w:rsid w:val="006D1CC4"/>
    <w:rsid w:val="006D217C"/>
    <w:rsid w:val="006D2665"/>
    <w:rsid w:val="006D2E26"/>
    <w:rsid w:val="006D3173"/>
    <w:rsid w:val="006D35A4"/>
    <w:rsid w:val="006D3C4B"/>
    <w:rsid w:val="006D4BD7"/>
    <w:rsid w:val="006D5DF0"/>
    <w:rsid w:val="006D62B9"/>
    <w:rsid w:val="006D664F"/>
    <w:rsid w:val="006D6D78"/>
    <w:rsid w:val="006D7AFE"/>
    <w:rsid w:val="006E160F"/>
    <w:rsid w:val="006E2659"/>
    <w:rsid w:val="006E3867"/>
    <w:rsid w:val="006E491B"/>
    <w:rsid w:val="006E65D5"/>
    <w:rsid w:val="006E67ED"/>
    <w:rsid w:val="006E7071"/>
    <w:rsid w:val="006E7E49"/>
    <w:rsid w:val="006F0D89"/>
    <w:rsid w:val="006F1638"/>
    <w:rsid w:val="006F1644"/>
    <w:rsid w:val="006F2BEA"/>
    <w:rsid w:val="006F32B2"/>
    <w:rsid w:val="006F3620"/>
    <w:rsid w:val="006F3C54"/>
    <w:rsid w:val="006F5488"/>
    <w:rsid w:val="006F5EC2"/>
    <w:rsid w:val="006F67EC"/>
    <w:rsid w:val="006F6CCB"/>
    <w:rsid w:val="006F7C00"/>
    <w:rsid w:val="00700BCE"/>
    <w:rsid w:val="00700F35"/>
    <w:rsid w:val="0070121A"/>
    <w:rsid w:val="007014AB"/>
    <w:rsid w:val="00701DBB"/>
    <w:rsid w:val="00702068"/>
    <w:rsid w:val="00703407"/>
    <w:rsid w:val="0070357E"/>
    <w:rsid w:val="00704035"/>
    <w:rsid w:val="007052BF"/>
    <w:rsid w:val="007052FF"/>
    <w:rsid w:val="00705442"/>
    <w:rsid w:val="00705F63"/>
    <w:rsid w:val="00706ECC"/>
    <w:rsid w:val="00706FF4"/>
    <w:rsid w:val="007071C8"/>
    <w:rsid w:val="0070772E"/>
    <w:rsid w:val="007079D5"/>
    <w:rsid w:val="00710489"/>
    <w:rsid w:val="00710BA2"/>
    <w:rsid w:val="00710EB0"/>
    <w:rsid w:val="00711099"/>
    <w:rsid w:val="007118A3"/>
    <w:rsid w:val="00711C3E"/>
    <w:rsid w:val="00712518"/>
    <w:rsid w:val="00713490"/>
    <w:rsid w:val="007136C0"/>
    <w:rsid w:val="007150FD"/>
    <w:rsid w:val="00717C2A"/>
    <w:rsid w:val="00717F18"/>
    <w:rsid w:val="007204F2"/>
    <w:rsid w:val="00721010"/>
    <w:rsid w:val="00721267"/>
    <w:rsid w:val="007216DA"/>
    <w:rsid w:val="0072326C"/>
    <w:rsid w:val="007232BA"/>
    <w:rsid w:val="00723F4B"/>
    <w:rsid w:val="00724BB3"/>
    <w:rsid w:val="00726404"/>
    <w:rsid w:val="00726506"/>
    <w:rsid w:val="00726891"/>
    <w:rsid w:val="0072695C"/>
    <w:rsid w:val="0072705C"/>
    <w:rsid w:val="007270BF"/>
    <w:rsid w:val="00727D71"/>
    <w:rsid w:val="00731AB0"/>
    <w:rsid w:val="0073204F"/>
    <w:rsid w:val="00732F10"/>
    <w:rsid w:val="00732F69"/>
    <w:rsid w:val="00733546"/>
    <w:rsid w:val="007339D0"/>
    <w:rsid w:val="007342CD"/>
    <w:rsid w:val="00734FB6"/>
    <w:rsid w:val="00736DBD"/>
    <w:rsid w:val="007372FC"/>
    <w:rsid w:val="00737D33"/>
    <w:rsid w:val="00740013"/>
    <w:rsid w:val="007401A9"/>
    <w:rsid w:val="00740464"/>
    <w:rsid w:val="00740702"/>
    <w:rsid w:val="00741AF8"/>
    <w:rsid w:val="007425C7"/>
    <w:rsid w:val="007428D3"/>
    <w:rsid w:val="0074299C"/>
    <w:rsid w:val="00742A7D"/>
    <w:rsid w:val="00742F5A"/>
    <w:rsid w:val="007430AA"/>
    <w:rsid w:val="007440A8"/>
    <w:rsid w:val="007448D5"/>
    <w:rsid w:val="007450B4"/>
    <w:rsid w:val="00745F13"/>
    <w:rsid w:val="0074650F"/>
    <w:rsid w:val="00746734"/>
    <w:rsid w:val="00746BA1"/>
    <w:rsid w:val="00746CF3"/>
    <w:rsid w:val="00750268"/>
    <w:rsid w:val="0075105F"/>
    <w:rsid w:val="007519B9"/>
    <w:rsid w:val="00751D2E"/>
    <w:rsid w:val="00752005"/>
    <w:rsid w:val="007529CD"/>
    <w:rsid w:val="00752EEC"/>
    <w:rsid w:val="007544C6"/>
    <w:rsid w:val="00754EEB"/>
    <w:rsid w:val="007551C1"/>
    <w:rsid w:val="00755995"/>
    <w:rsid w:val="00755B0C"/>
    <w:rsid w:val="00755D56"/>
    <w:rsid w:val="007578D7"/>
    <w:rsid w:val="00757B3C"/>
    <w:rsid w:val="00757C25"/>
    <w:rsid w:val="007601B4"/>
    <w:rsid w:val="007604A1"/>
    <w:rsid w:val="0076244C"/>
    <w:rsid w:val="00763A1F"/>
    <w:rsid w:val="00763EFB"/>
    <w:rsid w:val="007642F3"/>
    <w:rsid w:val="0076545F"/>
    <w:rsid w:val="00765A67"/>
    <w:rsid w:val="00766A62"/>
    <w:rsid w:val="00767C4D"/>
    <w:rsid w:val="00770886"/>
    <w:rsid w:val="00771075"/>
    <w:rsid w:val="00771A07"/>
    <w:rsid w:val="007726F8"/>
    <w:rsid w:val="0077286A"/>
    <w:rsid w:val="00772A64"/>
    <w:rsid w:val="0077323C"/>
    <w:rsid w:val="00773E79"/>
    <w:rsid w:val="00774132"/>
    <w:rsid w:val="007747E2"/>
    <w:rsid w:val="00774912"/>
    <w:rsid w:val="00774968"/>
    <w:rsid w:val="007752E4"/>
    <w:rsid w:val="007759FF"/>
    <w:rsid w:val="0077618E"/>
    <w:rsid w:val="007769C4"/>
    <w:rsid w:val="00776CED"/>
    <w:rsid w:val="00777F17"/>
    <w:rsid w:val="007808D4"/>
    <w:rsid w:val="00780A9A"/>
    <w:rsid w:val="00781DD7"/>
    <w:rsid w:val="007820ED"/>
    <w:rsid w:val="00782FAF"/>
    <w:rsid w:val="00783E75"/>
    <w:rsid w:val="00784AE2"/>
    <w:rsid w:val="00784D08"/>
    <w:rsid w:val="00785BBD"/>
    <w:rsid w:val="00787424"/>
    <w:rsid w:val="00787888"/>
    <w:rsid w:val="00787DEC"/>
    <w:rsid w:val="00787E83"/>
    <w:rsid w:val="0079028C"/>
    <w:rsid w:val="00790AC3"/>
    <w:rsid w:val="00791190"/>
    <w:rsid w:val="007932A0"/>
    <w:rsid w:val="0079341D"/>
    <w:rsid w:val="00793559"/>
    <w:rsid w:val="0079404F"/>
    <w:rsid w:val="00794433"/>
    <w:rsid w:val="00794612"/>
    <w:rsid w:val="00795757"/>
    <w:rsid w:val="007962A2"/>
    <w:rsid w:val="00796405"/>
    <w:rsid w:val="00796673"/>
    <w:rsid w:val="007A08CF"/>
    <w:rsid w:val="007A08FF"/>
    <w:rsid w:val="007A1B19"/>
    <w:rsid w:val="007A1D6C"/>
    <w:rsid w:val="007A1ECC"/>
    <w:rsid w:val="007A23B5"/>
    <w:rsid w:val="007A2953"/>
    <w:rsid w:val="007A2EBC"/>
    <w:rsid w:val="007A333C"/>
    <w:rsid w:val="007A3417"/>
    <w:rsid w:val="007A3663"/>
    <w:rsid w:val="007A3AD2"/>
    <w:rsid w:val="007A580A"/>
    <w:rsid w:val="007A5888"/>
    <w:rsid w:val="007A5DB9"/>
    <w:rsid w:val="007A66A4"/>
    <w:rsid w:val="007B04E6"/>
    <w:rsid w:val="007B20E7"/>
    <w:rsid w:val="007B2C88"/>
    <w:rsid w:val="007B30B9"/>
    <w:rsid w:val="007B3368"/>
    <w:rsid w:val="007B3CDD"/>
    <w:rsid w:val="007B4128"/>
    <w:rsid w:val="007B454B"/>
    <w:rsid w:val="007B4C80"/>
    <w:rsid w:val="007B5713"/>
    <w:rsid w:val="007B5F2A"/>
    <w:rsid w:val="007B63CC"/>
    <w:rsid w:val="007B6B9E"/>
    <w:rsid w:val="007B74F4"/>
    <w:rsid w:val="007B75DD"/>
    <w:rsid w:val="007C0567"/>
    <w:rsid w:val="007C142E"/>
    <w:rsid w:val="007C18CF"/>
    <w:rsid w:val="007C1AAA"/>
    <w:rsid w:val="007C20E9"/>
    <w:rsid w:val="007C26D3"/>
    <w:rsid w:val="007C2AEF"/>
    <w:rsid w:val="007C2CA8"/>
    <w:rsid w:val="007C30D3"/>
    <w:rsid w:val="007C44FD"/>
    <w:rsid w:val="007C4B85"/>
    <w:rsid w:val="007C4E88"/>
    <w:rsid w:val="007C50BA"/>
    <w:rsid w:val="007C5AC3"/>
    <w:rsid w:val="007C6231"/>
    <w:rsid w:val="007C64EA"/>
    <w:rsid w:val="007C740B"/>
    <w:rsid w:val="007D02EA"/>
    <w:rsid w:val="007D2B62"/>
    <w:rsid w:val="007D333B"/>
    <w:rsid w:val="007D3930"/>
    <w:rsid w:val="007D41B0"/>
    <w:rsid w:val="007D4DFC"/>
    <w:rsid w:val="007D6372"/>
    <w:rsid w:val="007D64F8"/>
    <w:rsid w:val="007D65C4"/>
    <w:rsid w:val="007D67F6"/>
    <w:rsid w:val="007D6CEE"/>
    <w:rsid w:val="007D73DD"/>
    <w:rsid w:val="007D7BB2"/>
    <w:rsid w:val="007D7C4B"/>
    <w:rsid w:val="007D7F80"/>
    <w:rsid w:val="007E25CC"/>
    <w:rsid w:val="007E2908"/>
    <w:rsid w:val="007E2C40"/>
    <w:rsid w:val="007E2F0A"/>
    <w:rsid w:val="007E310E"/>
    <w:rsid w:val="007E3293"/>
    <w:rsid w:val="007E32B6"/>
    <w:rsid w:val="007E3972"/>
    <w:rsid w:val="007E3ABE"/>
    <w:rsid w:val="007E3BD8"/>
    <w:rsid w:val="007E4015"/>
    <w:rsid w:val="007E414D"/>
    <w:rsid w:val="007E4231"/>
    <w:rsid w:val="007E437A"/>
    <w:rsid w:val="007E47A1"/>
    <w:rsid w:val="007E4EC2"/>
    <w:rsid w:val="007E5172"/>
    <w:rsid w:val="007E5C5B"/>
    <w:rsid w:val="007E617B"/>
    <w:rsid w:val="007E6226"/>
    <w:rsid w:val="007E6AD3"/>
    <w:rsid w:val="007E6F02"/>
    <w:rsid w:val="007E7CB4"/>
    <w:rsid w:val="007F066A"/>
    <w:rsid w:val="007F13A1"/>
    <w:rsid w:val="007F19E2"/>
    <w:rsid w:val="007F21BB"/>
    <w:rsid w:val="007F28CA"/>
    <w:rsid w:val="007F2B51"/>
    <w:rsid w:val="007F3155"/>
    <w:rsid w:val="007F327A"/>
    <w:rsid w:val="007F4FAD"/>
    <w:rsid w:val="007F4FF8"/>
    <w:rsid w:val="007F5B78"/>
    <w:rsid w:val="007F71E3"/>
    <w:rsid w:val="007F72A6"/>
    <w:rsid w:val="007F766B"/>
    <w:rsid w:val="007F7864"/>
    <w:rsid w:val="00800E86"/>
    <w:rsid w:val="008011F8"/>
    <w:rsid w:val="008024FC"/>
    <w:rsid w:val="00803588"/>
    <w:rsid w:val="0080406D"/>
    <w:rsid w:val="00804278"/>
    <w:rsid w:val="008044C2"/>
    <w:rsid w:val="00805772"/>
    <w:rsid w:val="008062F8"/>
    <w:rsid w:val="008063E8"/>
    <w:rsid w:val="00806975"/>
    <w:rsid w:val="00806A44"/>
    <w:rsid w:val="00806B39"/>
    <w:rsid w:val="00807249"/>
    <w:rsid w:val="00807324"/>
    <w:rsid w:val="00807BB4"/>
    <w:rsid w:val="0081007D"/>
    <w:rsid w:val="0081022F"/>
    <w:rsid w:val="00810349"/>
    <w:rsid w:val="00810675"/>
    <w:rsid w:val="0081067F"/>
    <w:rsid w:val="00810692"/>
    <w:rsid w:val="0081201E"/>
    <w:rsid w:val="0081203D"/>
    <w:rsid w:val="00812053"/>
    <w:rsid w:val="00812508"/>
    <w:rsid w:val="008135BE"/>
    <w:rsid w:val="00813748"/>
    <w:rsid w:val="00813AA4"/>
    <w:rsid w:val="00813C44"/>
    <w:rsid w:val="00813C5D"/>
    <w:rsid w:val="00813C82"/>
    <w:rsid w:val="00813F37"/>
    <w:rsid w:val="00814AB6"/>
    <w:rsid w:val="00815749"/>
    <w:rsid w:val="008157AC"/>
    <w:rsid w:val="00815A88"/>
    <w:rsid w:val="00815F3F"/>
    <w:rsid w:val="008163D7"/>
    <w:rsid w:val="008164A1"/>
    <w:rsid w:val="00817441"/>
    <w:rsid w:val="00817511"/>
    <w:rsid w:val="00817592"/>
    <w:rsid w:val="008177A8"/>
    <w:rsid w:val="00817CED"/>
    <w:rsid w:val="00821197"/>
    <w:rsid w:val="00821844"/>
    <w:rsid w:val="00821F13"/>
    <w:rsid w:val="00823895"/>
    <w:rsid w:val="008240EA"/>
    <w:rsid w:val="008251BB"/>
    <w:rsid w:val="00826485"/>
    <w:rsid w:val="00827247"/>
    <w:rsid w:val="00827F77"/>
    <w:rsid w:val="008300FF"/>
    <w:rsid w:val="008306EE"/>
    <w:rsid w:val="00831248"/>
    <w:rsid w:val="008318CF"/>
    <w:rsid w:val="008318E5"/>
    <w:rsid w:val="00831FB7"/>
    <w:rsid w:val="00832C4F"/>
    <w:rsid w:val="00832FE3"/>
    <w:rsid w:val="0083349C"/>
    <w:rsid w:val="00833AC1"/>
    <w:rsid w:val="008344CC"/>
    <w:rsid w:val="008348C6"/>
    <w:rsid w:val="00835ADA"/>
    <w:rsid w:val="00835B9A"/>
    <w:rsid w:val="00835C73"/>
    <w:rsid w:val="00835C98"/>
    <w:rsid w:val="008374C2"/>
    <w:rsid w:val="0083776E"/>
    <w:rsid w:val="00837F49"/>
    <w:rsid w:val="0084000C"/>
    <w:rsid w:val="008404E6"/>
    <w:rsid w:val="00840F7D"/>
    <w:rsid w:val="008411B1"/>
    <w:rsid w:val="00842529"/>
    <w:rsid w:val="008436A0"/>
    <w:rsid w:val="0084372C"/>
    <w:rsid w:val="008441CA"/>
    <w:rsid w:val="00845444"/>
    <w:rsid w:val="00845F2A"/>
    <w:rsid w:val="008474CD"/>
    <w:rsid w:val="00847A05"/>
    <w:rsid w:val="00847DB5"/>
    <w:rsid w:val="00847ECA"/>
    <w:rsid w:val="008500EF"/>
    <w:rsid w:val="0085014E"/>
    <w:rsid w:val="00850907"/>
    <w:rsid w:val="00850E5F"/>
    <w:rsid w:val="00851809"/>
    <w:rsid w:val="0085497D"/>
    <w:rsid w:val="00856516"/>
    <w:rsid w:val="00857334"/>
    <w:rsid w:val="0085741B"/>
    <w:rsid w:val="00857974"/>
    <w:rsid w:val="00857DC5"/>
    <w:rsid w:val="008606F9"/>
    <w:rsid w:val="008610E7"/>
    <w:rsid w:val="008628CD"/>
    <w:rsid w:val="00862BF4"/>
    <w:rsid w:val="00862CD2"/>
    <w:rsid w:val="00863CCF"/>
    <w:rsid w:val="0086657B"/>
    <w:rsid w:val="00870D38"/>
    <w:rsid w:val="00870E84"/>
    <w:rsid w:val="008718B9"/>
    <w:rsid w:val="00872DE4"/>
    <w:rsid w:val="00873857"/>
    <w:rsid w:val="00873BC0"/>
    <w:rsid w:val="00874751"/>
    <w:rsid w:val="00874E09"/>
    <w:rsid w:val="00875259"/>
    <w:rsid w:val="008758EB"/>
    <w:rsid w:val="00876E3F"/>
    <w:rsid w:val="0088027F"/>
    <w:rsid w:val="00880505"/>
    <w:rsid w:val="0088059B"/>
    <w:rsid w:val="00880F53"/>
    <w:rsid w:val="0088229A"/>
    <w:rsid w:val="0088287E"/>
    <w:rsid w:val="00882A37"/>
    <w:rsid w:val="008839C8"/>
    <w:rsid w:val="00884B64"/>
    <w:rsid w:val="00886EAC"/>
    <w:rsid w:val="00890497"/>
    <w:rsid w:val="00891EA7"/>
    <w:rsid w:val="008928BB"/>
    <w:rsid w:val="00892B27"/>
    <w:rsid w:val="0089346F"/>
    <w:rsid w:val="00893E9C"/>
    <w:rsid w:val="008945DC"/>
    <w:rsid w:val="00895517"/>
    <w:rsid w:val="00895F55"/>
    <w:rsid w:val="00896B01"/>
    <w:rsid w:val="00896C06"/>
    <w:rsid w:val="00896C85"/>
    <w:rsid w:val="008976D6"/>
    <w:rsid w:val="008A01A4"/>
    <w:rsid w:val="008A0327"/>
    <w:rsid w:val="008A0680"/>
    <w:rsid w:val="008A08C3"/>
    <w:rsid w:val="008A1670"/>
    <w:rsid w:val="008A17C1"/>
    <w:rsid w:val="008A1F6B"/>
    <w:rsid w:val="008A21AD"/>
    <w:rsid w:val="008A2238"/>
    <w:rsid w:val="008A253F"/>
    <w:rsid w:val="008A496A"/>
    <w:rsid w:val="008A591A"/>
    <w:rsid w:val="008A5B45"/>
    <w:rsid w:val="008A5C5B"/>
    <w:rsid w:val="008A6080"/>
    <w:rsid w:val="008A73CE"/>
    <w:rsid w:val="008A7980"/>
    <w:rsid w:val="008A7EC1"/>
    <w:rsid w:val="008B0280"/>
    <w:rsid w:val="008B1180"/>
    <w:rsid w:val="008B138B"/>
    <w:rsid w:val="008B15AE"/>
    <w:rsid w:val="008B24FB"/>
    <w:rsid w:val="008B3015"/>
    <w:rsid w:val="008B3BD6"/>
    <w:rsid w:val="008B4C8E"/>
    <w:rsid w:val="008B4FFF"/>
    <w:rsid w:val="008B5E4B"/>
    <w:rsid w:val="008B62E6"/>
    <w:rsid w:val="008B6D01"/>
    <w:rsid w:val="008B6F59"/>
    <w:rsid w:val="008B7610"/>
    <w:rsid w:val="008B77A4"/>
    <w:rsid w:val="008C0477"/>
    <w:rsid w:val="008C0500"/>
    <w:rsid w:val="008C07BA"/>
    <w:rsid w:val="008C0E70"/>
    <w:rsid w:val="008C15EA"/>
    <w:rsid w:val="008C24F5"/>
    <w:rsid w:val="008C2561"/>
    <w:rsid w:val="008C2C89"/>
    <w:rsid w:val="008C3284"/>
    <w:rsid w:val="008C3933"/>
    <w:rsid w:val="008C3980"/>
    <w:rsid w:val="008C3D91"/>
    <w:rsid w:val="008C48AE"/>
    <w:rsid w:val="008C4EEC"/>
    <w:rsid w:val="008C4F99"/>
    <w:rsid w:val="008C63DB"/>
    <w:rsid w:val="008C6CAA"/>
    <w:rsid w:val="008C7032"/>
    <w:rsid w:val="008C7606"/>
    <w:rsid w:val="008C7918"/>
    <w:rsid w:val="008D08D9"/>
    <w:rsid w:val="008D0EC0"/>
    <w:rsid w:val="008D1051"/>
    <w:rsid w:val="008D17D5"/>
    <w:rsid w:val="008D1A23"/>
    <w:rsid w:val="008D1B4F"/>
    <w:rsid w:val="008D1DCA"/>
    <w:rsid w:val="008D2127"/>
    <w:rsid w:val="008D2EDB"/>
    <w:rsid w:val="008D2EE2"/>
    <w:rsid w:val="008D335F"/>
    <w:rsid w:val="008D4AC0"/>
    <w:rsid w:val="008D5151"/>
    <w:rsid w:val="008D51C4"/>
    <w:rsid w:val="008D5803"/>
    <w:rsid w:val="008D611D"/>
    <w:rsid w:val="008D6D11"/>
    <w:rsid w:val="008D7743"/>
    <w:rsid w:val="008E02C7"/>
    <w:rsid w:val="008E05C2"/>
    <w:rsid w:val="008E11FB"/>
    <w:rsid w:val="008E3256"/>
    <w:rsid w:val="008E4550"/>
    <w:rsid w:val="008E4B55"/>
    <w:rsid w:val="008E4C57"/>
    <w:rsid w:val="008E4FB7"/>
    <w:rsid w:val="008E4FE4"/>
    <w:rsid w:val="008E526F"/>
    <w:rsid w:val="008E6755"/>
    <w:rsid w:val="008E6F8F"/>
    <w:rsid w:val="008E7D25"/>
    <w:rsid w:val="008E7F7B"/>
    <w:rsid w:val="008F0913"/>
    <w:rsid w:val="008F0ED9"/>
    <w:rsid w:val="008F0F6C"/>
    <w:rsid w:val="008F1196"/>
    <w:rsid w:val="008F18B0"/>
    <w:rsid w:val="008F22C8"/>
    <w:rsid w:val="008F2E61"/>
    <w:rsid w:val="008F3C94"/>
    <w:rsid w:val="008F3F6D"/>
    <w:rsid w:val="008F4CBE"/>
    <w:rsid w:val="008F5CA7"/>
    <w:rsid w:val="008F6065"/>
    <w:rsid w:val="0090054A"/>
    <w:rsid w:val="009009B5"/>
    <w:rsid w:val="00901775"/>
    <w:rsid w:val="00901809"/>
    <w:rsid w:val="00901891"/>
    <w:rsid w:val="009018DF"/>
    <w:rsid w:val="00901F2A"/>
    <w:rsid w:val="00903A97"/>
    <w:rsid w:val="00903B0F"/>
    <w:rsid w:val="009044D2"/>
    <w:rsid w:val="00904CB5"/>
    <w:rsid w:val="0090526C"/>
    <w:rsid w:val="0090591C"/>
    <w:rsid w:val="00905B85"/>
    <w:rsid w:val="00905E89"/>
    <w:rsid w:val="00905F76"/>
    <w:rsid w:val="00906386"/>
    <w:rsid w:val="009079AF"/>
    <w:rsid w:val="009104E3"/>
    <w:rsid w:val="00910FFC"/>
    <w:rsid w:val="009146E6"/>
    <w:rsid w:val="009146FD"/>
    <w:rsid w:val="00914DA1"/>
    <w:rsid w:val="00915362"/>
    <w:rsid w:val="0091566B"/>
    <w:rsid w:val="00915E2F"/>
    <w:rsid w:val="00915E55"/>
    <w:rsid w:val="009166E1"/>
    <w:rsid w:val="009176A2"/>
    <w:rsid w:val="00917728"/>
    <w:rsid w:val="009178AE"/>
    <w:rsid w:val="00921197"/>
    <w:rsid w:val="009228F5"/>
    <w:rsid w:val="00922D83"/>
    <w:rsid w:val="009239D3"/>
    <w:rsid w:val="0092430A"/>
    <w:rsid w:val="00925523"/>
    <w:rsid w:val="0092599C"/>
    <w:rsid w:val="00926D7C"/>
    <w:rsid w:val="00930A35"/>
    <w:rsid w:val="0093196C"/>
    <w:rsid w:val="00932284"/>
    <w:rsid w:val="00932C26"/>
    <w:rsid w:val="00932CE8"/>
    <w:rsid w:val="00932E02"/>
    <w:rsid w:val="00932EF6"/>
    <w:rsid w:val="0093301A"/>
    <w:rsid w:val="00933025"/>
    <w:rsid w:val="0093310A"/>
    <w:rsid w:val="0093354C"/>
    <w:rsid w:val="00934261"/>
    <w:rsid w:val="00934297"/>
    <w:rsid w:val="00934D6D"/>
    <w:rsid w:val="009354AA"/>
    <w:rsid w:val="009355B9"/>
    <w:rsid w:val="00935CC1"/>
    <w:rsid w:val="00936227"/>
    <w:rsid w:val="00936FA9"/>
    <w:rsid w:val="009401F2"/>
    <w:rsid w:val="0094029E"/>
    <w:rsid w:val="00941E1D"/>
    <w:rsid w:val="00941F1E"/>
    <w:rsid w:val="0094228B"/>
    <w:rsid w:val="00942B32"/>
    <w:rsid w:val="00943470"/>
    <w:rsid w:val="00943619"/>
    <w:rsid w:val="00943712"/>
    <w:rsid w:val="009438EC"/>
    <w:rsid w:val="00943D6B"/>
    <w:rsid w:val="00943F38"/>
    <w:rsid w:val="009441BF"/>
    <w:rsid w:val="0094462B"/>
    <w:rsid w:val="00945607"/>
    <w:rsid w:val="0094565D"/>
    <w:rsid w:val="0094775F"/>
    <w:rsid w:val="00947AF0"/>
    <w:rsid w:val="00947C25"/>
    <w:rsid w:val="00952266"/>
    <w:rsid w:val="00953CD9"/>
    <w:rsid w:val="00954410"/>
    <w:rsid w:val="00954554"/>
    <w:rsid w:val="009546D6"/>
    <w:rsid w:val="00955E94"/>
    <w:rsid w:val="009577D2"/>
    <w:rsid w:val="00957BC7"/>
    <w:rsid w:val="009605B3"/>
    <w:rsid w:val="00960AD9"/>
    <w:rsid w:val="00961E0D"/>
    <w:rsid w:val="009624AA"/>
    <w:rsid w:val="009636F0"/>
    <w:rsid w:val="00964686"/>
    <w:rsid w:val="00965345"/>
    <w:rsid w:val="0096644B"/>
    <w:rsid w:val="0096648A"/>
    <w:rsid w:val="00966964"/>
    <w:rsid w:val="00966C2E"/>
    <w:rsid w:val="00966E7F"/>
    <w:rsid w:val="00966FE5"/>
    <w:rsid w:val="0096789D"/>
    <w:rsid w:val="009678FE"/>
    <w:rsid w:val="00967F09"/>
    <w:rsid w:val="009704C4"/>
    <w:rsid w:val="00970997"/>
    <w:rsid w:val="00970B05"/>
    <w:rsid w:val="00970C95"/>
    <w:rsid w:val="009715B2"/>
    <w:rsid w:val="009716CF"/>
    <w:rsid w:val="00971D3F"/>
    <w:rsid w:val="00972073"/>
    <w:rsid w:val="0097308F"/>
    <w:rsid w:val="00974F87"/>
    <w:rsid w:val="0097511F"/>
    <w:rsid w:val="009760AF"/>
    <w:rsid w:val="00976D3D"/>
    <w:rsid w:val="00977093"/>
    <w:rsid w:val="00981975"/>
    <w:rsid w:val="00982377"/>
    <w:rsid w:val="009825AE"/>
    <w:rsid w:val="00982C66"/>
    <w:rsid w:val="00983450"/>
    <w:rsid w:val="00987863"/>
    <w:rsid w:val="009879A9"/>
    <w:rsid w:val="00990315"/>
    <w:rsid w:val="00990A14"/>
    <w:rsid w:val="00990A1A"/>
    <w:rsid w:val="00990F09"/>
    <w:rsid w:val="00991DFA"/>
    <w:rsid w:val="00992553"/>
    <w:rsid w:val="00992737"/>
    <w:rsid w:val="00992B48"/>
    <w:rsid w:val="00993833"/>
    <w:rsid w:val="00993D5E"/>
    <w:rsid w:val="00993F1F"/>
    <w:rsid w:val="0099453E"/>
    <w:rsid w:val="00994CA0"/>
    <w:rsid w:val="00994FEF"/>
    <w:rsid w:val="00995CED"/>
    <w:rsid w:val="00996A90"/>
    <w:rsid w:val="00996B10"/>
    <w:rsid w:val="00996E46"/>
    <w:rsid w:val="009A0E1A"/>
    <w:rsid w:val="009A121B"/>
    <w:rsid w:val="009A1B28"/>
    <w:rsid w:val="009A1D7E"/>
    <w:rsid w:val="009A365A"/>
    <w:rsid w:val="009A393A"/>
    <w:rsid w:val="009A4119"/>
    <w:rsid w:val="009A4257"/>
    <w:rsid w:val="009A5146"/>
    <w:rsid w:val="009A57C2"/>
    <w:rsid w:val="009A5CAC"/>
    <w:rsid w:val="009A6CEF"/>
    <w:rsid w:val="009A7424"/>
    <w:rsid w:val="009A7EBF"/>
    <w:rsid w:val="009B01C0"/>
    <w:rsid w:val="009B04A3"/>
    <w:rsid w:val="009B1F22"/>
    <w:rsid w:val="009B2529"/>
    <w:rsid w:val="009B2ECC"/>
    <w:rsid w:val="009B3098"/>
    <w:rsid w:val="009B32C0"/>
    <w:rsid w:val="009B5867"/>
    <w:rsid w:val="009B59F2"/>
    <w:rsid w:val="009B6228"/>
    <w:rsid w:val="009B6CB9"/>
    <w:rsid w:val="009B79C3"/>
    <w:rsid w:val="009B7CE3"/>
    <w:rsid w:val="009C0069"/>
    <w:rsid w:val="009C0227"/>
    <w:rsid w:val="009C0633"/>
    <w:rsid w:val="009C068B"/>
    <w:rsid w:val="009C08F4"/>
    <w:rsid w:val="009C0CB5"/>
    <w:rsid w:val="009C0CDC"/>
    <w:rsid w:val="009C12D2"/>
    <w:rsid w:val="009C19EC"/>
    <w:rsid w:val="009C1C3D"/>
    <w:rsid w:val="009C246A"/>
    <w:rsid w:val="009C3083"/>
    <w:rsid w:val="009C3CB4"/>
    <w:rsid w:val="009C3FA1"/>
    <w:rsid w:val="009C54E8"/>
    <w:rsid w:val="009C5ABF"/>
    <w:rsid w:val="009C5EE9"/>
    <w:rsid w:val="009C67BE"/>
    <w:rsid w:val="009C7765"/>
    <w:rsid w:val="009C7E3D"/>
    <w:rsid w:val="009D0019"/>
    <w:rsid w:val="009D0285"/>
    <w:rsid w:val="009D0898"/>
    <w:rsid w:val="009D0C39"/>
    <w:rsid w:val="009D100E"/>
    <w:rsid w:val="009D2389"/>
    <w:rsid w:val="009D317E"/>
    <w:rsid w:val="009D34C6"/>
    <w:rsid w:val="009D406D"/>
    <w:rsid w:val="009D43A7"/>
    <w:rsid w:val="009D45F1"/>
    <w:rsid w:val="009D4B5C"/>
    <w:rsid w:val="009D57C4"/>
    <w:rsid w:val="009D6F89"/>
    <w:rsid w:val="009D73AE"/>
    <w:rsid w:val="009D7BB6"/>
    <w:rsid w:val="009E0656"/>
    <w:rsid w:val="009E0B47"/>
    <w:rsid w:val="009E2126"/>
    <w:rsid w:val="009E2400"/>
    <w:rsid w:val="009E3F2C"/>
    <w:rsid w:val="009E4ADB"/>
    <w:rsid w:val="009E52F1"/>
    <w:rsid w:val="009E61C5"/>
    <w:rsid w:val="009E61F3"/>
    <w:rsid w:val="009E67B5"/>
    <w:rsid w:val="009E6C6F"/>
    <w:rsid w:val="009E70FE"/>
    <w:rsid w:val="009E73CE"/>
    <w:rsid w:val="009E7930"/>
    <w:rsid w:val="009E7BEC"/>
    <w:rsid w:val="009F06C0"/>
    <w:rsid w:val="009F0EBE"/>
    <w:rsid w:val="009F0F6E"/>
    <w:rsid w:val="009F2612"/>
    <w:rsid w:val="009F2A53"/>
    <w:rsid w:val="009F2F24"/>
    <w:rsid w:val="009F341E"/>
    <w:rsid w:val="009F406F"/>
    <w:rsid w:val="009F44A2"/>
    <w:rsid w:val="009F4700"/>
    <w:rsid w:val="009F4B3C"/>
    <w:rsid w:val="009F4E7B"/>
    <w:rsid w:val="009F6873"/>
    <w:rsid w:val="009F6894"/>
    <w:rsid w:val="009F6A1C"/>
    <w:rsid w:val="009F6AEA"/>
    <w:rsid w:val="009F772B"/>
    <w:rsid w:val="009F77BA"/>
    <w:rsid w:val="009F7919"/>
    <w:rsid w:val="00A0025D"/>
    <w:rsid w:val="00A00A1F"/>
    <w:rsid w:val="00A019A5"/>
    <w:rsid w:val="00A02399"/>
    <w:rsid w:val="00A0261A"/>
    <w:rsid w:val="00A02688"/>
    <w:rsid w:val="00A038F9"/>
    <w:rsid w:val="00A041AD"/>
    <w:rsid w:val="00A04699"/>
    <w:rsid w:val="00A06268"/>
    <w:rsid w:val="00A06537"/>
    <w:rsid w:val="00A06CD9"/>
    <w:rsid w:val="00A07EE7"/>
    <w:rsid w:val="00A07FBD"/>
    <w:rsid w:val="00A10D8D"/>
    <w:rsid w:val="00A114F7"/>
    <w:rsid w:val="00A1164D"/>
    <w:rsid w:val="00A119F1"/>
    <w:rsid w:val="00A11E97"/>
    <w:rsid w:val="00A1243E"/>
    <w:rsid w:val="00A1275B"/>
    <w:rsid w:val="00A131CB"/>
    <w:rsid w:val="00A1334A"/>
    <w:rsid w:val="00A1390B"/>
    <w:rsid w:val="00A142C7"/>
    <w:rsid w:val="00A1434F"/>
    <w:rsid w:val="00A1480C"/>
    <w:rsid w:val="00A14E87"/>
    <w:rsid w:val="00A155CA"/>
    <w:rsid w:val="00A160A4"/>
    <w:rsid w:val="00A164CD"/>
    <w:rsid w:val="00A17631"/>
    <w:rsid w:val="00A20822"/>
    <w:rsid w:val="00A208D9"/>
    <w:rsid w:val="00A21700"/>
    <w:rsid w:val="00A219DA"/>
    <w:rsid w:val="00A21C93"/>
    <w:rsid w:val="00A21E3F"/>
    <w:rsid w:val="00A229C5"/>
    <w:rsid w:val="00A23AF4"/>
    <w:rsid w:val="00A24086"/>
    <w:rsid w:val="00A25CD3"/>
    <w:rsid w:val="00A26238"/>
    <w:rsid w:val="00A264D6"/>
    <w:rsid w:val="00A2676B"/>
    <w:rsid w:val="00A26994"/>
    <w:rsid w:val="00A27FF0"/>
    <w:rsid w:val="00A306E9"/>
    <w:rsid w:val="00A3152A"/>
    <w:rsid w:val="00A3157D"/>
    <w:rsid w:val="00A31B4A"/>
    <w:rsid w:val="00A3228E"/>
    <w:rsid w:val="00A322A0"/>
    <w:rsid w:val="00A32BC1"/>
    <w:rsid w:val="00A32C83"/>
    <w:rsid w:val="00A3305A"/>
    <w:rsid w:val="00A33120"/>
    <w:rsid w:val="00A33655"/>
    <w:rsid w:val="00A339A5"/>
    <w:rsid w:val="00A33BA0"/>
    <w:rsid w:val="00A33E0A"/>
    <w:rsid w:val="00A34495"/>
    <w:rsid w:val="00A356D8"/>
    <w:rsid w:val="00A35BD9"/>
    <w:rsid w:val="00A35D4C"/>
    <w:rsid w:val="00A35F91"/>
    <w:rsid w:val="00A4003D"/>
    <w:rsid w:val="00A415A8"/>
    <w:rsid w:val="00A4181D"/>
    <w:rsid w:val="00A42CFA"/>
    <w:rsid w:val="00A42F17"/>
    <w:rsid w:val="00A431F2"/>
    <w:rsid w:val="00A4324E"/>
    <w:rsid w:val="00A433F1"/>
    <w:rsid w:val="00A43671"/>
    <w:rsid w:val="00A44322"/>
    <w:rsid w:val="00A44B94"/>
    <w:rsid w:val="00A44F98"/>
    <w:rsid w:val="00A461E7"/>
    <w:rsid w:val="00A466B4"/>
    <w:rsid w:val="00A47212"/>
    <w:rsid w:val="00A4797D"/>
    <w:rsid w:val="00A50803"/>
    <w:rsid w:val="00A5090D"/>
    <w:rsid w:val="00A51287"/>
    <w:rsid w:val="00A51D0A"/>
    <w:rsid w:val="00A51D7D"/>
    <w:rsid w:val="00A524A1"/>
    <w:rsid w:val="00A52B0D"/>
    <w:rsid w:val="00A53486"/>
    <w:rsid w:val="00A535FA"/>
    <w:rsid w:val="00A53627"/>
    <w:rsid w:val="00A537AD"/>
    <w:rsid w:val="00A5437A"/>
    <w:rsid w:val="00A54FA4"/>
    <w:rsid w:val="00A5609B"/>
    <w:rsid w:val="00A56117"/>
    <w:rsid w:val="00A5707B"/>
    <w:rsid w:val="00A60658"/>
    <w:rsid w:val="00A60859"/>
    <w:rsid w:val="00A60903"/>
    <w:rsid w:val="00A610E6"/>
    <w:rsid w:val="00A6159A"/>
    <w:rsid w:val="00A62B57"/>
    <w:rsid w:val="00A633F5"/>
    <w:rsid w:val="00A635E6"/>
    <w:rsid w:val="00A63CE6"/>
    <w:rsid w:val="00A6400D"/>
    <w:rsid w:val="00A641A4"/>
    <w:rsid w:val="00A65167"/>
    <w:rsid w:val="00A67048"/>
    <w:rsid w:val="00A67EF7"/>
    <w:rsid w:val="00A7050A"/>
    <w:rsid w:val="00A73104"/>
    <w:rsid w:val="00A76CFE"/>
    <w:rsid w:val="00A76E2F"/>
    <w:rsid w:val="00A776BA"/>
    <w:rsid w:val="00A8012E"/>
    <w:rsid w:val="00A8369D"/>
    <w:rsid w:val="00A8389E"/>
    <w:rsid w:val="00A8480E"/>
    <w:rsid w:val="00A84CBD"/>
    <w:rsid w:val="00A84D81"/>
    <w:rsid w:val="00A8532E"/>
    <w:rsid w:val="00A85EDB"/>
    <w:rsid w:val="00A86057"/>
    <w:rsid w:val="00A87683"/>
    <w:rsid w:val="00A9044F"/>
    <w:rsid w:val="00A91992"/>
    <w:rsid w:val="00A92C92"/>
    <w:rsid w:val="00A93207"/>
    <w:rsid w:val="00A9434F"/>
    <w:rsid w:val="00A94477"/>
    <w:rsid w:val="00A9510B"/>
    <w:rsid w:val="00A95143"/>
    <w:rsid w:val="00A9652F"/>
    <w:rsid w:val="00A973BF"/>
    <w:rsid w:val="00A97AE0"/>
    <w:rsid w:val="00AA096B"/>
    <w:rsid w:val="00AA0991"/>
    <w:rsid w:val="00AA1379"/>
    <w:rsid w:val="00AA154B"/>
    <w:rsid w:val="00AA1887"/>
    <w:rsid w:val="00AA323F"/>
    <w:rsid w:val="00AA40DC"/>
    <w:rsid w:val="00AA45D5"/>
    <w:rsid w:val="00AA4AE7"/>
    <w:rsid w:val="00AA4CF7"/>
    <w:rsid w:val="00AA51E3"/>
    <w:rsid w:val="00AA5396"/>
    <w:rsid w:val="00AA5914"/>
    <w:rsid w:val="00AA5F85"/>
    <w:rsid w:val="00AA5FD7"/>
    <w:rsid w:val="00AA6760"/>
    <w:rsid w:val="00AA6869"/>
    <w:rsid w:val="00AA6CE5"/>
    <w:rsid w:val="00AA726C"/>
    <w:rsid w:val="00AA785D"/>
    <w:rsid w:val="00AA7CF0"/>
    <w:rsid w:val="00AB009A"/>
    <w:rsid w:val="00AB1192"/>
    <w:rsid w:val="00AB2249"/>
    <w:rsid w:val="00AB3352"/>
    <w:rsid w:val="00AB33C6"/>
    <w:rsid w:val="00AB356B"/>
    <w:rsid w:val="00AB4ABC"/>
    <w:rsid w:val="00AB4EA6"/>
    <w:rsid w:val="00AB5C7A"/>
    <w:rsid w:val="00AB63BF"/>
    <w:rsid w:val="00AB6FFF"/>
    <w:rsid w:val="00AB79A3"/>
    <w:rsid w:val="00AC0426"/>
    <w:rsid w:val="00AC045D"/>
    <w:rsid w:val="00AC0AE0"/>
    <w:rsid w:val="00AC0EAF"/>
    <w:rsid w:val="00AC15C7"/>
    <w:rsid w:val="00AC25A1"/>
    <w:rsid w:val="00AC2611"/>
    <w:rsid w:val="00AC2894"/>
    <w:rsid w:val="00AC5C15"/>
    <w:rsid w:val="00AC5D6E"/>
    <w:rsid w:val="00AC6175"/>
    <w:rsid w:val="00AC66F8"/>
    <w:rsid w:val="00AC7012"/>
    <w:rsid w:val="00AC70EC"/>
    <w:rsid w:val="00AC75EE"/>
    <w:rsid w:val="00AC786E"/>
    <w:rsid w:val="00AC791A"/>
    <w:rsid w:val="00AC79B7"/>
    <w:rsid w:val="00AD05FB"/>
    <w:rsid w:val="00AD0619"/>
    <w:rsid w:val="00AD1677"/>
    <w:rsid w:val="00AD19F6"/>
    <w:rsid w:val="00AD2D19"/>
    <w:rsid w:val="00AD31AB"/>
    <w:rsid w:val="00AD3C47"/>
    <w:rsid w:val="00AD476C"/>
    <w:rsid w:val="00AD5C57"/>
    <w:rsid w:val="00AD5E4F"/>
    <w:rsid w:val="00AD66E7"/>
    <w:rsid w:val="00AD6700"/>
    <w:rsid w:val="00AD6A3B"/>
    <w:rsid w:val="00AD7A6D"/>
    <w:rsid w:val="00AE0D7A"/>
    <w:rsid w:val="00AE0F78"/>
    <w:rsid w:val="00AE2573"/>
    <w:rsid w:val="00AE3197"/>
    <w:rsid w:val="00AE3314"/>
    <w:rsid w:val="00AE34B6"/>
    <w:rsid w:val="00AE4A29"/>
    <w:rsid w:val="00AE507C"/>
    <w:rsid w:val="00AE51B1"/>
    <w:rsid w:val="00AE5596"/>
    <w:rsid w:val="00AE5B12"/>
    <w:rsid w:val="00AE7127"/>
    <w:rsid w:val="00AE7959"/>
    <w:rsid w:val="00AF04AC"/>
    <w:rsid w:val="00AF089A"/>
    <w:rsid w:val="00AF12E7"/>
    <w:rsid w:val="00AF1525"/>
    <w:rsid w:val="00AF15BC"/>
    <w:rsid w:val="00AF1AD9"/>
    <w:rsid w:val="00AF21D4"/>
    <w:rsid w:val="00AF2AB2"/>
    <w:rsid w:val="00AF30D1"/>
    <w:rsid w:val="00AF4542"/>
    <w:rsid w:val="00AF45A9"/>
    <w:rsid w:val="00AF483B"/>
    <w:rsid w:val="00AF6230"/>
    <w:rsid w:val="00AF626C"/>
    <w:rsid w:val="00AF62E0"/>
    <w:rsid w:val="00AF7914"/>
    <w:rsid w:val="00AF7A7C"/>
    <w:rsid w:val="00B00246"/>
    <w:rsid w:val="00B0102E"/>
    <w:rsid w:val="00B0105E"/>
    <w:rsid w:val="00B010DC"/>
    <w:rsid w:val="00B01E16"/>
    <w:rsid w:val="00B01FE1"/>
    <w:rsid w:val="00B03ED1"/>
    <w:rsid w:val="00B04745"/>
    <w:rsid w:val="00B06AF1"/>
    <w:rsid w:val="00B06C4C"/>
    <w:rsid w:val="00B06EB1"/>
    <w:rsid w:val="00B10338"/>
    <w:rsid w:val="00B10952"/>
    <w:rsid w:val="00B10B96"/>
    <w:rsid w:val="00B11156"/>
    <w:rsid w:val="00B112C8"/>
    <w:rsid w:val="00B122EF"/>
    <w:rsid w:val="00B13039"/>
    <w:rsid w:val="00B135D0"/>
    <w:rsid w:val="00B13DF5"/>
    <w:rsid w:val="00B13EFA"/>
    <w:rsid w:val="00B150CF"/>
    <w:rsid w:val="00B151B5"/>
    <w:rsid w:val="00B1522E"/>
    <w:rsid w:val="00B1589E"/>
    <w:rsid w:val="00B15D14"/>
    <w:rsid w:val="00B16F01"/>
    <w:rsid w:val="00B17768"/>
    <w:rsid w:val="00B17D1F"/>
    <w:rsid w:val="00B20449"/>
    <w:rsid w:val="00B207F2"/>
    <w:rsid w:val="00B21A9C"/>
    <w:rsid w:val="00B21AB8"/>
    <w:rsid w:val="00B21E10"/>
    <w:rsid w:val="00B22D1D"/>
    <w:rsid w:val="00B230D7"/>
    <w:rsid w:val="00B2337F"/>
    <w:rsid w:val="00B236F8"/>
    <w:rsid w:val="00B23E0E"/>
    <w:rsid w:val="00B2497B"/>
    <w:rsid w:val="00B251EE"/>
    <w:rsid w:val="00B25760"/>
    <w:rsid w:val="00B2770D"/>
    <w:rsid w:val="00B30F43"/>
    <w:rsid w:val="00B316F4"/>
    <w:rsid w:val="00B32418"/>
    <w:rsid w:val="00B32EAE"/>
    <w:rsid w:val="00B34659"/>
    <w:rsid w:val="00B3480D"/>
    <w:rsid w:val="00B357F1"/>
    <w:rsid w:val="00B37A0C"/>
    <w:rsid w:val="00B4018B"/>
    <w:rsid w:val="00B40679"/>
    <w:rsid w:val="00B41C49"/>
    <w:rsid w:val="00B424A8"/>
    <w:rsid w:val="00B425BF"/>
    <w:rsid w:val="00B42CE8"/>
    <w:rsid w:val="00B430DC"/>
    <w:rsid w:val="00B43B02"/>
    <w:rsid w:val="00B445B1"/>
    <w:rsid w:val="00B45300"/>
    <w:rsid w:val="00B454AD"/>
    <w:rsid w:val="00B4596E"/>
    <w:rsid w:val="00B45B48"/>
    <w:rsid w:val="00B46427"/>
    <w:rsid w:val="00B46D84"/>
    <w:rsid w:val="00B47333"/>
    <w:rsid w:val="00B518E9"/>
    <w:rsid w:val="00B52119"/>
    <w:rsid w:val="00B52B98"/>
    <w:rsid w:val="00B52CE5"/>
    <w:rsid w:val="00B53090"/>
    <w:rsid w:val="00B532D2"/>
    <w:rsid w:val="00B55825"/>
    <w:rsid w:val="00B5623F"/>
    <w:rsid w:val="00B57A09"/>
    <w:rsid w:val="00B60802"/>
    <w:rsid w:val="00B6088D"/>
    <w:rsid w:val="00B60F0D"/>
    <w:rsid w:val="00B60F8F"/>
    <w:rsid w:val="00B61748"/>
    <w:rsid w:val="00B617E5"/>
    <w:rsid w:val="00B61E45"/>
    <w:rsid w:val="00B6263A"/>
    <w:rsid w:val="00B62671"/>
    <w:rsid w:val="00B62A5B"/>
    <w:rsid w:val="00B63383"/>
    <w:rsid w:val="00B63439"/>
    <w:rsid w:val="00B65104"/>
    <w:rsid w:val="00B651AA"/>
    <w:rsid w:val="00B65880"/>
    <w:rsid w:val="00B66A40"/>
    <w:rsid w:val="00B70689"/>
    <w:rsid w:val="00B71047"/>
    <w:rsid w:val="00B71750"/>
    <w:rsid w:val="00B71E5D"/>
    <w:rsid w:val="00B73051"/>
    <w:rsid w:val="00B740F8"/>
    <w:rsid w:val="00B746B3"/>
    <w:rsid w:val="00B74DE7"/>
    <w:rsid w:val="00B75649"/>
    <w:rsid w:val="00B75714"/>
    <w:rsid w:val="00B7611D"/>
    <w:rsid w:val="00B7653A"/>
    <w:rsid w:val="00B7692A"/>
    <w:rsid w:val="00B76993"/>
    <w:rsid w:val="00B770D2"/>
    <w:rsid w:val="00B773E3"/>
    <w:rsid w:val="00B77415"/>
    <w:rsid w:val="00B77DEF"/>
    <w:rsid w:val="00B77EBB"/>
    <w:rsid w:val="00B80336"/>
    <w:rsid w:val="00B8068C"/>
    <w:rsid w:val="00B80C82"/>
    <w:rsid w:val="00B812B9"/>
    <w:rsid w:val="00B812EB"/>
    <w:rsid w:val="00B820A5"/>
    <w:rsid w:val="00B8214D"/>
    <w:rsid w:val="00B82872"/>
    <w:rsid w:val="00B8394D"/>
    <w:rsid w:val="00B83C8E"/>
    <w:rsid w:val="00B84A54"/>
    <w:rsid w:val="00B84D35"/>
    <w:rsid w:val="00B8550A"/>
    <w:rsid w:val="00B8552E"/>
    <w:rsid w:val="00B85564"/>
    <w:rsid w:val="00B8571C"/>
    <w:rsid w:val="00B862E3"/>
    <w:rsid w:val="00B86C9B"/>
    <w:rsid w:val="00B8726D"/>
    <w:rsid w:val="00B87A48"/>
    <w:rsid w:val="00B87E6B"/>
    <w:rsid w:val="00B90A00"/>
    <w:rsid w:val="00B91B7D"/>
    <w:rsid w:val="00B91F0F"/>
    <w:rsid w:val="00B92DE0"/>
    <w:rsid w:val="00B932B0"/>
    <w:rsid w:val="00B93CF5"/>
    <w:rsid w:val="00B9480F"/>
    <w:rsid w:val="00B94B6E"/>
    <w:rsid w:val="00B95118"/>
    <w:rsid w:val="00B9571E"/>
    <w:rsid w:val="00B95DBD"/>
    <w:rsid w:val="00B96689"/>
    <w:rsid w:val="00B972B7"/>
    <w:rsid w:val="00B97969"/>
    <w:rsid w:val="00B97AEA"/>
    <w:rsid w:val="00BA12D1"/>
    <w:rsid w:val="00BA14E1"/>
    <w:rsid w:val="00BA1F26"/>
    <w:rsid w:val="00BA2561"/>
    <w:rsid w:val="00BA2EEA"/>
    <w:rsid w:val="00BA396C"/>
    <w:rsid w:val="00BA5034"/>
    <w:rsid w:val="00BA5416"/>
    <w:rsid w:val="00BA55FE"/>
    <w:rsid w:val="00BA583F"/>
    <w:rsid w:val="00BA5B98"/>
    <w:rsid w:val="00BA6C71"/>
    <w:rsid w:val="00BA7DD2"/>
    <w:rsid w:val="00BB0159"/>
    <w:rsid w:val="00BB1122"/>
    <w:rsid w:val="00BB2877"/>
    <w:rsid w:val="00BB2910"/>
    <w:rsid w:val="00BB2B12"/>
    <w:rsid w:val="00BB2E96"/>
    <w:rsid w:val="00BB3B51"/>
    <w:rsid w:val="00BB4387"/>
    <w:rsid w:val="00BB470A"/>
    <w:rsid w:val="00BB5315"/>
    <w:rsid w:val="00BB5434"/>
    <w:rsid w:val="00BB6A6B"/>
    <w:rsid w:val="00BB6DA8"/>
    <w:rsid w:val="00BB7CF9"/>
    <w:rsid w:val="00BB7D7A"/>
    <w:rsid w:val="00BC06D6"/>
    <w:rsid w:val="00BC0707"/>
    <w:rsid w:val="00BC0C6F"/>
    <w:rsid w:val="00BC1507"/>
    <w:rsid w:val="00BC24B3"/>
    <w:rsid w:val="00BC2F7D"/>
    <w:rsid w:val="00BC335A"/>
    <w:rsid w:val="00BC348C"/>
    <w:rsid w:val="00BC43C7"/>
    <w:rsid w:val="00BC4B86"/>
    <w:rsid w:val="00BC4BBF"/>
    <w:rsid w:val="00BC4C92"/>
    <w:rsid w:val="00BC57F1"/>
    <w:rsid w:val="00BD0E74"/>
    <w:rsid w:val="00BD12F9"/>
    <w:rsid w:val="00BD1699"/>
    <w:rsid w:val="00BD401A"/>
    <w:rsid w:val="00BD4774"/>
    <w:rsid w:val="00BD4B63"/>
    <w:rsid w:val="00BD51B2"/>
    <w:rsid w:val="00BD5284"/>
    <w:rsid w:val="00BD64CA"/>
    <w:rsid w:val="00BD64D1"/>
    <w:rsid w:val="00BD67F0"/>
    <w:rsid w:val="00BD7C5C"/>
    <w:rsid w:val="00BD7CAB"/>
    <w:rsid w:val="00BD7FC2"/>
    <w:rsid w:val="00BE0798"/>
    <w:rsid w:val="00BE1026"/>
    <w:rsid w:val="00BE1107"/>
    <w:rsid w:val="00BE1E5B"/>
    <w:rsid w:val="00BE2A2F"/>
    <w:rsid w:val="00BE2CE7"/>
    <w:rsid w:val="00BE2D10"/>
    <w:rsid w:val="00BE4913"/>
    <w:rsid w:val="00BE59A2"/>
    <w:rsid w:val="00BE5B44"/>
    <w:rsid w:val="00BE5BE3"/>
    <w:rsid w:val="00BE7E15"/>
    <w:rsid w:val="00BE7F2A"/>
    <w:rsid w:val="00BE7FE2"/>
    <w:rsid w:val="00BF0B10"/>
    <w:rsid w:val="00BF1B73"/>
    <w:rsid w:val="00BF28F8"/>
    <w:rsid w:val="00BF2BDD"/>
    <w:rsid w:val="00BF30CC"/>
    <w:rsid w:val="00BF3182"/>
    <w:rsid w:val="00BF3A11"/>
    <w:rsid w:val="00BF430B"/>
    <w:rsid w:val="00BF5576"/>
    <w:rsid w:val="00BF578C"/>
    <w:rsid w:val="00BF5A68"/>
    <w:rsid w:val="00BF6322"/>
    <w:rsid w:val="00BF7348"/>
    <w:rsid w:val="00BF7D2A"/>
    <w:rsid w:val="00BF7ED9"/>
    <w:rsid w:val="00BF7F29"/>
    <w:rsid w:val="00C003A0"/>
    <w:rsid w:val="00C017F8"/>
    <w:rsid w:val="00C01944"/>
    <w:rsid w:val="00C029C9"/>
    <w:rsid w:val="00C032B1"/>
    <w:rsid w:val="00C034F2"/>
    <w:rsid w:val="00C0459B"/>
    <w:rsid w:val="00C04A76"/>
    <w:rsid w:val="00C0574A"/>
    <w:rsid w:val="00C05881"/>
    <w:rsid w:val="00C07225"/>
    <w:rsid w:val="00C075D8"/>
    <w:rsid w:val="00C1064B"/>
    <w:rsid w:val="00C10684"/>
    <w:rsid w:val="00C10C03"/>
    <w:rsid w:val="00C11EA2"/>
    <w:rsid w:val="00C1257E"/>
    <w:rsid w:val="00C1299E"/>
    <w:rsid w:val="00C13254"/>
    <w:rsid w:val="00C147AE"/>
    <w:rsid w:val="00C16345"/>
    <w:rsid w:val="00C167DD"/>
    <w:rsid w:val="00C1684E"/>
    <w:rsid w:val="00C16873"/>
    <w:rsid w:val="00C16DDE"/>
    <w:rsid w:val="00C1704B"/>
    <w:rsid w:val="00C17753"/>
    <w:rsid w:val="00C17CAD"/>
    <w:rsid w:val="00C217A1"/>
    <w:rsid w:val="00C21A6E"/>
    <w:rsid w:val="00C21BF1"/>
    <w:rsid w:val="00C22749"/>
    <w:rsid w:val="00C227A1"/>
    <w:rsid w:val="00C231E7"/>
    <w:rsid w:val="00C2342C"/>
    <w:rsid w:val="00C23962"/>
    <w:rsid w:val="00C23F6A"/>
    <w:rsid w:val="00C244D2"/>
    <w:rsid w:val="00C255A5"/>
    <w:rsid w:val="00C256BD"/>
    <w:rsid w:val="00C26756"/>
    <w:rsid w:val="00C26955"/>
    <w:rsid w:val="00C26AFA"/>
    <w:rsid w:val="00C277A4"/>
    <w:rsid w:val="00C27F77"/>
    <w:rsid w:val="00C30BF9"/>
    <w:rsid w:val="00C30C8C"/>
    <w:rsid w:val="00C31372"/>
    <w:rsid w:val="00C32597"/>
    <w:rsid w:val="00C32ECC"/>
    <w:rsid w:val="00C33467"/>
    <w:rsid w:val="00C33678"/>
    <w:rsid w:val="00C35704"/>
    <w:rsid w:val="00C3585A"/>
    <w:rsid w:val="00C3669D"/>
    <w:rsid w:val="00C36CCF"/>
    <w:rsid w:val="00C3785D"/>
    <w:rsid w:val="00C37F28"/>
    <w:rsid w:val="00C4043D"/>
    <w:rsid w:val="00C416A9"/>
    <w:rsid w:val="00C41EDA"/>
    <w:rsid w:val="00C4240F"/>
    <w:rsid w:val="00C424F6"/>
    <w:rsid w:val="00C4265F"/>
    <w:rsid w:val="00C4602A"/>
    <w:rsid w:val="00C460C0"/>
    <w:rsid w:val="00C46435"/>
    <w:rsid w:val="00C46488"/>
    <w:rsid w:val="00C466E4"/>
    <w:rsid w:val="00C47BD1"/>
    <w:rsid w:val="00C47D2C"/>
    <w:rsid w:val="00C504B7"/>
    <w:rsid w:val="00C50E31"/>
    <w:rsid w:val="00C51188"/>
    <w:rsid w:val="00C51349"/>
    <w:rsid w:val="00C515C6"/>
    <w:rsid w:val="00C5211C"/>
    <w:rsid w:val="00C521F7"/>
    <w:rsid w:val="00C526FB"/>
    <w:rsid w:val="00C53359"/>
    <w:rsid w:val="00C53C15"/>
    <w:rsid w:val="00C53CC1"/>
    <w:rsid w:val="00C54294"/>
    <w:rsid w:val="00C54386"/>
    <w:rsid w:val="00C54ADF"/>
    <w:rsid w:val="00C550BD"/>
    <w:rsid w:val="00C55114"/>
    <w:rsid w:val="00C55891"/>
    <w:rsid w:val="00C57FE3"/>
    <w:rsid w:val="00C6206D"/>
    <w:rsid w:val="00C626D4"/>
    <w:rsid w:val="00C62700"/>
    <w:rsid w:val="00C627A6"/>
    <w:rsid w:val="00C62EE2"/>
    <w:rsid w:val="00C64261"/>
    <w:rsid w:val="00C660D0"/>
    <w:rsid w:val="00C677E7"/>
    <w:rsid w:val="00C678C2"/>
    <w:rsid w:val="00C678ED"/>
    <w:rsid w:val="00C67AE2"/>
    <w:rsid w:val="00C70048"/>
    <w:rsid w:val="00C7027E"/>
    <w:rsid w:val="00C70B3F"/>
    <w:rsid w:val="00C70EE0"/>
    <w:rsid w:val="00C7139D"/>
    <w:rsid w:val="00C72012"/>
    <w:rsid w:val="00C73DEB"/>
    <w:rsid w:val="00C75381"/>
    <w:rsid w:val="00C75435"/>
    <w:rsid w:val="00C75AB6"/>
    <w:rsid w:val="00C75B68"/>
    <w:rsid w:val="00C76E5E"/>
    <w:rsid w:val="00C77A71"/>
    <w:rsid w:val="00C801CE"/>
    <w:rsid w:val="00C803C5"/>
    <w:rsid w:val="00C804C6"/>
    <w:rsid w:val="00C80651"/>
    <w:rsid w:val="00C80C8E"/>
    <w:rsid w:val="00C81CB7"/>
    <w:rsid w:val="00C82C48"/>
    <w:rsid w:val="00C831B0"/>
    <w:rsid w:val="00C83C0E"/>
    <w:rsid w:val="00C84610"/>
    <w:rsid w:val="00C852A0"/>
    <w:rsid w:val="00C852FD"/>
    <w:rsid w:val="00C85FC6"/>
    <w:rsid w:val="00C870A7"/>
    <w:rsid w:val="00C8713F"/>
    <w:rsid w:val="00C87321"/>
    <w:rsid w:val="00C902C2"/>
    <w:rsid w:val="00C90442"/>
    <w:rsid w:val="00C911AA"/>
    <w:rsid w:val="00C91CFC"/>
    <w:rsid w:val="00C928A8"/>
    <w:rsid w:val="00C9307F"/>
    <w:rsid w:val="00C93FD8"/>
    <w:rsid w:val="00C94125"/>
    <w:rsid w:val="00C94335"/>
    <w:rsid w:val="00C94AD9"/>
    <w:rsid w:val="00C95FD4"/>
    <w:rsid w:val="00C9665D"/>
    <w:rsid w:val="00C96812"/>
    <w:rsid w:val="00C97466"/>
    <w:rsid w:val="00C97B0A"/>
    <w:rsid w:val="00CA0122"/>
    <w:rsid w:val="00CA0214"/>
    <w:rsid w:val="00CA0E5E"/>
    <w:rsid w:val="00CA10DE"/>
    <w:rsid w:val="00CA1776"/>
    <w:rsid w:val="00CA1EE4"/>
    <w:rsid w:val="00CA29A0"/>
    <w:rsid w:val="00CA2F86"/>
    <w:rsid w:val="00CA389B"/>
    <w:rsid w:val="00CA5553"/>
    <w:rsid w:val="00CA652B"/>
    <w:rsid w:val="00CB04C5"/>
    <w:rsid w:val="00CB0F45"/>
    <w:rsid w:val="00CB12C3"/>
    <w:rsid w:val="00CB178E"/>
    <w:rsid w:val="00CB21E0"/>
    <w:rsid w:val="00CB2392"/>
    <w:rsid w:val="00CB2875"/>
    <w:rsid w:val="00CB2D67"/>
    <w:rsid w:val="00CB3195"/>
    <w:rsid w:val="00CB3702"/>
    <w:rsid w:val="00CB402E"/>
    <w:rsid w:val="00CB4FB1"/>
    <w:rsid w:val="00CB55FC"/>
    <w:rsid w:val="00CB5F6D"/>
    <w:rsid w:val="00CB6334"/>
    <w:rsid w:val="00CB66FF"/>
    <w:rsid w:val="00CB711A"/>
    <w:rsid w:val="00CB7F97"/>
    <w:rsid w:val="00CC0682"/>
    <w:rsid w:val="00CC0C58"/>
    <w:rsid w:val="00CC3044"/>
    <w:rsid w:val="00CC326F"/>
    <w:rsid w:val="00CC4835"/>
    <w:rsid w:val="00CC52BD"/>
    <w:rsid w:val="00CC5E23"/>
    <w:rsid w:val="00CC661D"/>
    <w:rsid w:val="00CC7239"/>
    <w:rsid w:val="00CD03C7"/>
    <w:rsid w:val="00CD081C"/>
    <w:rsid w:val="00CD0EA8"/>
    <w:rsid w:val="00CD15B2"/>
    <w:rsid w:val="00CD164F"/>
    <w:rsid w:val="00CD19BA"/>
    <w:rsid w:val="00CD2B1A"/>
    <w:rsid w:val="00CD2D52"/>
    <w:rsid w:val="00CD3390"/>
    <w:rsid w:val="00CD3BE1"/>
    <w:rsid w:val="00CD3C46"/>
    <w:rsid w:val="00CD5398"/>
    <w:rsid w:val="00CD53E1"/>
    <w:rsid w:val="00CD5521"/>
    <w:rsid w:val="00CD5628"/>
    <w:rsid w:val="00CD5912"/>
    <w:rsid w:val="00CD6191"/>
    <w:rsid w:val="00CD63DA"/>
    <w:rsid w:val="00CD7E22"/>
    <w:rsid w:val="00CE0739"/>
    <w:rsid w:val="00CE10B7"/>
    <w:rsid w:val="00CE14D5"/>
    <w:rsid w:val="00CE15A7"/>
    <w:rsid w:val="00CE1EC3"/>
    <w:rsid w:val="00CE1FDA"/>
    <w:rsid w:val="00CE2740"/>
    <w:rsid w:val="00CE2DCD"/>
    <w:rsid w:val="00CE3695"/>
    <w:rsid w:val="00CE3DE4"/>
    <w:rsid w:val="00CE4866"/>
    <w:rsid w:val="00CE4C32"/>
    <w:rsid w:val="00CE4E31"/>
    <w:rsid w:val="00CE606F"/>
    <w:rsid w:val="00CE6714"/>
    <w:rsid w:val="00CE6B47"/>
    <w:rsid w:val="00CE71F5"/>
    <w:rsid w:val="00CE7536"/>
    <w:rsid w:val="00CE75F8"/>
    <w:rsid w:val="00CE784E"/>
    <w:rsid w:val="00CF0354"/>
    <w:rsid w:val="00CF0631"/>
    <w:rsid w:val="00CF0F05"/>
    <w:rsid w:val="00CF27FD"/>
    <w:rsid w:val="00CF33D1"/>
    <w:rsid w:val="00CF397B"/>
    <w:rsid w:val="00CF3CBE"/>
    <w:rsid w:val="00CF4892"/>
    <w:rsid w:val="00CF57B9"/>
    <w:rsid w:val="00CF61D2"/>
    <w:rsid w:val="00CF66BA"/>
    <w:rsid w:val="00CF74CE"/>
    <w:rsid w:val="00CF7F08"/>
    <w:rsid w:val="00D00086"/>
    <w:rsid w:val="00D0008C"/>
    <w:rsid w:val="00D00B26"/>
    <w:rsid w:val="00D00FA9"/>
    <w:rsid w:val="00D01582"/>
    <w:rsid w:val="00D01AC3"/>
    <w:rsid w:val="00D01BDD"/>
    <w:rsid w:val="00D03211"/>
    <w:rsid w:val="00D03CAE"/>
    <w:rsid w:val="00D03DF5"/>
    <w:rsid w:val="00D040D7"/>
    <w:rsid w:val="00D048B2"/>
    <w:rsid w:val="00D04917"/>
    <w:rsid w:val="00D04FB0"/>
    <w:rsid w:val="00D07547"/>
    <w:rsid w:val="00D07A67"/>
    <w:rsid w:val="00D1106C"/>
    <w:rsid w:val="00D11484"/>
    <w:rsid w:val="00D119AC"/>
    <w:rsid w:val="00D12389"/>
    <w:rsid w:val="00D124A5"/>
    <w:rsid w:val="00D12DC9"/>
    <w:rsid w:val="00D132E3"/>
    <w:rsid w:val="00D1354C"/>
    <w:rsid w:val="00D13BB7"/>
    <w:rsid w:val="00D13C92"/>
    <w:rsid w:val="00D13FA0"/>
    <w:rsid w:val="00D1498E"/>
    <w:rsid w:val="00D14A88"/>
    <w:rsid w:val="00D15311"/>
    <w:rsid w:val="00D15549"/>
    <w:rsid w:val="00D15B5A"/>
    <w:rsid w:val="00D15F65"/>
    <w:rsid w:val="00D15FE9"/>
    <w:rsid w:val="00D15FFE"/>
    <w:rsid w:val="00D16486"/>
    <w:rsid w:val="00D1664B"/>
    <w:rsid w:val="00D168F7"/>
    <w:rsid w:val="00D16C70"/>
    <w:rsid w:val="00D20727"/>
    <w:rsid w:val="00D2290C"/>
    <w:rsid w:val="00D22B86"/>
    <w:rsid w:val="00D22BD2"/>
    <w:rsid w:val="00D2355D"/>
    <w:rsid w:val="00D23F79"/>
    <w:rsid w:val="00D25C94"/>
    <w:rsid w:val="00D25DA5"/>
    <w:rsid w:val="00D261F3"/>
    <w:rsid w:val="00D26654"/>
    <w:rsid w:val="00D26C74"/>
    <w:rsid w:val="00D27E27"/>
    <w:rsid w:val="00D3077D"/>
    <w:rsid w:val="00D30D5C"/>
    <w:rsid w:val="00D31187"/>
    <w:rsid w:val="00D323BC"/>
    <w:rsid w:val="00D32EC3"/>
    <w:rsid w:val="00D33AC1"/>
    <w:rsid w:val="00D33E1A"/>
    <w:rsid w:val="00D344E0"/>
    <w:rsid w:val="00D34A74"/>
    <w:rsid w:val="00D34B14"/>
    <w:rsid w:val="00D34B82"/>
    <w:rsid w:val="00D34BFE"/>
    <w:rsid w:val="00D352C3"/>
    <w:rsid w:val="00D353F0"/>
    <w:rsid w:val="00D35644"/>
    <w:rsid w:val="00D35A0D"/>
    <w:rsid w:val="00D3635C"/>
    <w:rsid w:val="00D367DE"/>
    <w:rsid w:val="00D37353"/>
    <w:rsid w:val="00D378D4"/>
    <w:rsid w:val="00D40D95"/>
    <w:rsid w:val="00D40DD7"/>
    <w:rsid w:val="00D41063"/>
    <w:rsid w:val="00D41781"/>
    <w:rsid w:val="00D41A72"/>
    <w:rsid w:val="00D428FA"/>
    <w:rsid w:val="00D434FC"/>
    <w:rsid w:val="00D4434D"/>
    <w:rsid w:val="00D44ADA"/>
    <w:rsid w:val="00D452C3"/>
    <w:rsid w:val="00D45B44"/>
    <w:rsid w:val="00D474C6"/>
    <w:rsid w:val="00D47769"/>
    <w:rsid w:val="00D51CD4"/>
    <w:rsid w:val="00D51E2F"/>
    <w:rsid w:val="00D5251D"/>
    <w:rsid w:val="00D525B8"/>
    <w:rsid w:val="00D5289E"/>
    <w:rsid w:val="00D52F88"/>
    <w:rsid w:val="00D533DB"/>
    <w:rsid w:val="00D53B6F"/>
    <w:rsid w:val="00D53D9D"/>
    <w:rsid w:val="00D54B50"/>
    <w:rsid w:val="00D54BF7"/>
    <w:rsid w:val="00D54EC4"/>
    <w:rsid w:val="00D551EA"/>
    <w:rsid w:val="00D56E17"/>
    <w:rsid w:val="00D6018B"/>
    <w:rsid w:val="00D602CB"/>
    <w:rsid w:val="00D60CAF"/>
    <w:rsid w:val="00D62218"/>
    <w:rsid w:val="00D622A8"/>
    <w:rsid w:val="00D63B8A"/>
    <w:rsid w:val="00D6430D"/>
    <w:rsid w:val="00D650A6"/>
    <w:rsid w:val="00D6630A"/>
    <w:rsid w:val="00D668E9"/>
    <w:rsid w:val="00D67472"/>
    <w:rsid w:val="00D67775"/>
    <w:rsid w:val="00D70053"/>
    <w:rsid w:val="00D70731"/>
    <w:rsid w:val="00D71365"/>
    <w:rsid w:val="00D71A99"/>
    <w:rsid w:val="00D7213D"/>
    <w:rsid w:val="00D723BC"/>
    <w:rsid w:val="00D7317D"/>
    <w:rsid w:val="00D75186"/>
    <w:rsid w:val="00D75E35"/>
    <w:rsid w:val="00D76057"/>
    <w:rsid w:val="00D76B34"/>
    <w:rsid w:val="00D76B75"/>
    <w:rsid w:val="00D8034D"/>
    <w:rsid w:val="00D8065A"/>
    <w:rsid w:val="00D80A5D"/>
    <w:rsid w:val="00D81196"/>
    <w:rsid w:val="00D82D95"/>
    <w:rsid w:val="00D863AB"/>
    <w:rsid w:val="00D873FD"/>
    <w:rsid w:val="00D876E6"/>
    <w:rsid w:val="00D91133"/>
    <w:rsid w:val="00D91361"/>
    <w:rsid w:val="00D914B5"/>
    <w:rsid w:val="00D9192E"/>
    <w:rsid w:val="00D91FFD"/>
    <w:rsid w:val="00D92A2D"/>
    <w:rsid w:val="00D92A73"/>
    <w:rsid w:val="00D933C3"/>
    <w:rsid w:val="00D933E1"/>
    <w:rsid w:val="00D93743"/>
    <w:rsid w:val="00D94B03"/>
    <w:rsid w:val="00D94EC1"/>
    <w:rsid w:val="00D95B5A"/>
    <w:rsid w:val="00D97AE0"/>
    <w:rsid w:val="00DA0C8E"/>
    <w:rsid w:val="00DA0C8F"/>
    <w:rsid w:val="00DA13C6"/>
    <w:rsid w:val="00DA1629"/>
    <w:rsid w:val="00DA18C3"/>
    <w:rsid w:val="00DA27CD"/>
    <w:rsid w:val="00DA285C"/>
    <w:rsid w:val="00DA30CF"/>
    <w:rsid w:val="00DA342C"/>
    <w:rsid w:val="00DA4026"/>
    <w:rsid w:val="00DA5554"/>
    <w:rsid w:val="00DA5C0B"/>
    <w:rsid w:val="00DA5C5E"/>
    <w:rsid w:val="00DA5DEB"/>
    <w:rsid w:val="00DA6854"/>
    <w:rsid w:val="00DA6B66"/>
    <w:rsid w:val="00DB133C"/>
    <w:rsid w:val="00DB1AFC"/>
    <w:rsid w:val="00DB2034"/>
    <w:rsid w:val="00DB3612"/>
    <w:rsid w:val="00DB5606"/>
    <w:rsid w:val="00DB5ED7"/>
    <w:rsid w:val="00DB6B58"/>
    <w:rsid w:val="00DB6E04"/>
    <w:rsid w:val="00DB74E6"/>
    <w:rsid w:val="00DB7A22"/>
    <w:rsid w:val="00DC0715"/>
    <w:rsid w:val="00DC0D78"/>
    <w:rsid w:val="00DC0F50"/>
    <w:rsid w:val="00DC1990"/>
    <w:rsid w:val="00DC2032"/>
    <w:rsid w:val="00DC2688"/>
    <w:rsid w:val="00DC391E"/>
    <w:rsid w:val="00DC3C96"/>
    <w:rsid w:val="00DC3F5B"/>
    <w:rsid w:val="00DC46C4"/>
    <w:rsid w:val="00DC52FC"/>
    <w:rsid w:val="00DC5D21"/>
    <w:rsid w:val="00DC7DBD"/>
    <w:rsid w:val="00DD04CA"/>
    <w:rsid w:val="00DD0B08"/>
    <w:rsid w:val="00DD2380"/>
    <w:rsid w:val="00DD2669"/>
    <w:rsid w:val="00DD2C77"/>
    <w:rsid w:val="00DD34B5"/>
    <w:rsid w:val="00DD405E"/>
    <w:rsid w:val="00DD40D3"/>
    <w:rsid w:val="00DD43C9"/>
    <w:rsid w:val="00DD52F3"/>
    <w:rsid w:val="00DD5754"/>
    <w:rsid w:val="00DD5C2F"/>
    <w:rsid w:val="00DD7290"/>
    <w:rsid w:val="00DD78E5"/>
    <w:rsid w:val="00DD7F8E"/>
    <w:rsid w:val="00DE004E"/>
    <w:rsid w:val="00DE0389"/>
    <w:rsid w:val="00DE1C72"/>
    <w:rsid w:val="00DE2C52"/>
    <w:rsid w:val="00DE3AD3"/>
    <w:rsid w:val="00DE4B94"/>
    <w:rsid w:val="00DE503B"/>
    <w:rsid w:val="00DE62DD"/>
    <w:rsid w:val="00DE66D0"/>
    <w:rsid w:val="00DE6CDB"/>
    <w:rsid w:val="00DE6D57"/>
    <w:rsid w:val="00DE71F5"/>
    <w:rsid w:val="00DF0556"/>
    <w:rsid w:val="00DF0B34"/>
    <w:rsid w:val="00DF1512"/>
    <w:rsid w:val="00DF1CD0"/>
    <w:rsid w:val="00DF1F9A"/>
    <w:rsid w:val="00DF2437"/>
    <w:rsid w:val="00DF25C3"/>
    <w:rsid w:val="00DF2A99"/>
    <w:rsid w:val="00DF2DBD"/>
    <w:rsid w:val="00DF2F7B"/>
    <w:rsid w:val="00DF31C4"/>
    <w:rsid w:val="00DF3D76"/>
    <w:rsid w:val="00DF3E85"/>
    <w:rsid w:val="00DF68E0"/>
    <w:rsid w:val="00DF6DE6"/>
    <w:rsid w:val="00DF73F8"/>
    <w:rsid w:val="00E0028D"/>
    <w:rsid w:val="00E0136F"/>
    <w:rsid w:val="00E01A48"/>
    <w:rsid w:val="00E03A6A"/>
    <w:rsid w:val="00E03AE2"/>
    <w:rsid w:val="00E0413E"/>
    <w:rsid w:val="00E04616"/>
    <w:rsid w:val="00E05AD0"/>
    <w:rsid w:val="00E05EDA"/>
    <w:rsid w:val="00E06FDF"/>
    <w:rsid w:val="00E07CC0"/>
    <w:rsid w:val="00E1013D"/>
    <w:rsid w:val="00E101F5"/>
    <w:rsid w:val="00E1021B"/>
    <w:rsid w:val="00E1121F"/>
    <w:rsid w:val="00E113D8"/>
    <w:rsid w:val="00E12674"/>
    <w:rsid w:val="00E12731"/>
    <w:rsid w:val="00E13250"/>
    <w:rsid w:val="00E1337D"/>
    <w:rsid w:val="00E13727"/>
    <w:rsid w:val="00E137C3"/>
    <w:rsid w:val="00E141E8"/>
    <w:rsid w:val="00E14D76"/>
    <w:rsid w:val="00E14E98"/>
    <w:rsid w:val="00E168FA"/>
    <w:rsid w:val="00E17C97"/>
    <w:rsid w:val="00E20B62"/>
    <w:rsid w:val="00E2138F"/>
    <w:rsid w:val="00E21519"/>
    <w:rsid w:val="00E2283A"/>
    <w:rsid w:val="00E22E45"/>
    <w:rsid w:val="00E23BF0"/>
    <w:rsid w:val="00E249F3"/>
    <w:rsid w:val="00E25F50"/>
    <w:rsid w:val="00E26C40"/>
    <w:rsid w:val="00E275CB"/>
    <w:rsid w:val="00E27E23"/>
    <w:rsid w:val="00E304F1"/>
    <w:rsid w:val="00E3053F"/>
    <w:rsid w:val="00E31338"/>
    <w:rsid w:val="00E31748"/>
    <w:rsid w:val="00E33793"/>
    <w:rsid w:val="00E342D4"/>
    <w:rsid w:val="00E35AA7"/>
    <w:rsid w:val="00E364FF"/>
    <w:rsid w:val="00E365A6"/>
    <w:rsid w:val="00E36847"/>
    <w:rsid w:val="00E376ED"/>
    <w:rsid w:val="00E4027D"/>
    <w:rsid w:val="00E40C03"/>
    <w:rsid w:val="00E41721"/>
    <w:rsid w:val="00E42949"/>
    <w:rsid w:val="00E43E35"/>
    <w:rsid w:val="00E4485B"/>
    <w:rsid w:val="00E44AC7"/>
    <w:rsid w:val="00E44E18"/>
    <w:rsid w:val="00E450C4"/>
    <w:rsid w:val="00E50102"/>
    <w:rsid w:val="00E50C9A"/>
    <w:rsid w:val="00E51273"/>
    <w:rsid w:val="00E51D1F"/>
    <w:rsid w:val="00E521E3"/>
    <w:rsid w:val="00E52319"/>
    <w:rsid w:val="00E53876"/>
    <w:rsid w:val="00E53CC7"/>
    <w:rsid w:val="00E53E4A"/>
    <w:rsid w:val="00E547A1"/>
    <w:rsid w:val="00E54820"/>
    <w:rsid w:val="00E54EC5"/>
    <w:rsid w:val="00E60213"/>
    <w:rsid w:val="00E60AC6"/>
    <w:rsid w:val="00E61254"/>
    <w:rsid w:val="00E61579"/>
    <w:rsid w:val="00E617D6"/>
    <w:rsid w:val="00E61FB3"/>
    <w:rsid w:val="00E6218A"/>
    <w:rsid w:val="00E629EF"/>
    <w:rsid w:val="00E63427"/>
    <w:rsid w:val="00E64FE9"/>
    <w:rsid w:val="00E65A4F"/>
    <w:rsid w:val="00E6661F"/>
    <w:rsid w:val="00E66DB4"/>
    <w:rsid w:val="00E6773C"/>
    <w:rsid w:val="00E67B51"/>
    <w:rsid w:val="00E67F27"/>
    <w:rsid w:val="00E7029A"/>
    <w:rsid w:val="00E70436"/>
    <w:rsid w:val="00E709B6"/>
    <w:rsid w:val="00E71742"/>
    <w:rsid w:val="00E71BD5"/>
    <w:rsid w:val="00E71F41"/>
    <w:rsid w:val="00E72335"/>
    <w:rsid w:val="00E72D0E"/>
    <w:rsid w:val="00E730BA"/>
    <w:rsid w:val="00E74BC1"/>
    <w:rsid w:val="00E75032"/>
    <w:rsid w:val="00E753A7"/>
    <w:rsid w:val="00E758E0"/>
    <w:rsid w:val="00E75F60"/>
    <w:rsid w:val="00E767DD"/>
    <w:rsid w:val="00E76D0B"/>
    <w:rsid w:val="00E7743E"/>
    <w:rsid w:val="00E7781E"/>
    <w:rsid w:val="00E77E33"/>
    <w:rsid w:val="00E817E2"/>
    <w:rsid w:val="00E81ABE"/>
    <w:rsid w:val="00E83902"/>
    <w:rsid w:val="00E83D81"/>
    <w:rsid w:val="00E83DE0"/>
    <w:rsid w:val="00E845AB"/>
    <w:rsid w:val="00E84D3C"/>
    <w:rsid w:val="00E84F03"/>
    <w:rsid w:val="00E85679"/>
    <w:rsid w:val="00E85C2F"/>
    <w:rsid w:val="00E85D2D"/>
    <w:rsid w:val="00E8629D"/>
    <w:rsid w:val="00E86EC7"/>
    <w:rsid w:val="00E87C78"/>
    <w:rsid w:val="00E916A6"/>
    <w:rsid w:val="00E92ABB"/>
    <w:rsid w:val="00E92B02"/>
    <w:rsid w:val="00E92DAD"/>
    <w:rsid w:val="00E9319D"/>
    <w:rsid w:val="00E94E93"/>
    <w:rsid w:val="00E95072"/>
    <w:rsid w:val="00E95A05"/>
    <w:rsid w:val="00E95F37"/>
    <w:rsid w:val="00E964E0"/>
    <w:rsid w:val="00E970B9"/>
    <w:rsid w:val="00E97E88"/>
    <w:rsid w:val="00EA05B3"/>
    <w:rsid w:val="00EA202C"/>
    <w:rsid w:val="00EA28B3"/>
    <w:rsid w:val="00EA31BC"/>
    <w:rsid w:val="00EA3385"/>
    <w:rsid w:val="00EA3A0B"/>
    <w:rsid w:val="00EA3E9B"/>
    <w:rsid w:val="00EA3FBC"/>
    <w:rsid w:val="00EA44F9"/>
    <w:rsid w:val="00EA53F2"/>
    <w:rsid w:val="00EA55A4"/>
    <w:rsid w:val="00EA5864"/>
    <w:rsid w:val="00EA704E"/>
    <w:rsid w:val="00EA7787"/>
    <w:rsid w:val="00EA77D6"/>
    <w:rsid w:val="00EA781B"/>
    <w:rsid w:val="00EA7DF6"/>
    <w:rsid w:val="00EB09DB"/>
    <w:rsid w:val="00EB0F52"/>
    <w:rsid w:val="00EB12D7"/>
    <w:rsid w:val="00EB26C3"/>
    <w:rsid w:val="00EB2AD9"/>
    <w:rsid w:val="00EB31F5"/>
    <w:rsid w:val="00EB3382"/>
    <w:rsid w:val="00EB3901"/>
    <w:rsid w:val="00EB51C8"/>
    <w:rsid w:val="00EB56A5"/>
    <w:rsid w:val="00EB5A46"/>
    <w:rsid w:val="00EB6200"/>
    <w:rsid w:val="00EB67B3"/>
    <w:rsid w:val="00EB73A5"/>
    <w:rsid w:val="00EB7A9A"/>
    <w:rsid w:val="00EC05AA"/>
    <w:rsid w:val="00EC062A"/>
    <w:rsid w:val="00EC1530"/>
    <w:rsid w:val="00EC1820"/>
    <w:rsid w:val="00EC2492"/>
    <w:rsid w:val="00EC2F87"/>
    <w:rsid w:val="00EC3051"/>
    <w:rsid w:val="00EC3994"/>
    <w:rsid w:val="00EC3D61"/>
    <w:rsid w:val="00EC3F4C"/>
    <w:rsid w:val="00EC4E9D"/>
    <w:rsid w:val="00EC54FA"/>
    <w:rsid w:val="00EC5DD4"/>
    <w:rsid w:val="00EC61EE"/>
    <w:rsid w:val="00EC6730"/>
    <w:rsid w:val="00EC6BDE"/>
    <w:rsid w:val="00ED0089"/>
    <w:rsid w:val="00ED0555"/>
    <w:rsid w:val="00ED0580"/>
    <w:rsid w:val="00ED0DDF"/>
    <w:rsid w:val="00ED0DE5"/>
    <w:rsid w:val="00ED1C59"/>
    <w:rsid w:val="00ED2121"/>
    <w:rsid w:val="00ED2B8D"/>
    <w:rsid w:val="00ED2DDA"/>
    <w:rsid w:val="00ED311F"/>
    <w:rsid w:val="00ED3861"/>
    <w:rsid w:val="00ED422B"/>
    <w:rsid w:val="00ED43E9"/>
    <w:rsid w:val="00ED5594"/>
    <w:rsid w:val="00ED62A6"/>
    <w:rsid w:val="00ED63A9"/>
    <w:rsid w:val="00ED6904"/>
    <w:rsid w:val="00ED7C9D"/>
    <w:rsid w:val="00EE0AD0"/>
    <w:rsid w:val="00EE1A88"/>
    <w:rsid w:val="00EE2433"/>
    <w:rsid w:val="00EE2489"/>
    <w:rsid w:val="00EE28F4"/>
    <w:rsid w:val="00EE2F34"/>
    <w:rsid w:val="00EE3BA9"/>
    <w:rsid w:val="00EE3C26"/>
    <w:rsid w:val="00EE478A"/>
    <w:rsid w:val="00EE6123"/>
    <w:rsid w:val="00EE649B"/>
    <w:rsid w:val="00EE6C26"/>
    <w:rsid w:val="00EE6E2A"/>
    <w:rsid w:val="00EE7100"/>
    <w:rsid w:val="00EE7255"/>
    <w:rsid w:val="00EF451F"/>
    <w:rsid w:val="00EF4CD9"/>
    <w:rsid w:val="00EF5C4B"/>
    <w:rsid w:val="00EF5CD8"/>
    <w:rsid w:val="00EF6101"/>
    <w:rsid w:val="00EF61F7"/>
    <w:rsid w:val="00EF6402"/>
    <w:rsid w:val="00EF65B3"/>
    <w:rsid w:val="00EF6D0A"/>
    <w:rsid w:val="00EF74ED"/>
    <w:rsid w:val="00EF7BA2"/>
    <w:rsid w:val="00F00239"/>
    <w:rsid w:val="00F00326"/>
    <w:rsid w:val="00F0074F"/>
    <w:rsid w:val="00F01426"/>
    <w:rsid w:val="00F0186D"/>
    <w:rsid w:val="00F0251F"/>
    <w:rsid w:val="00F02CF9"/>
    <w:rsid w:val="00F0307F"/>
    <w:rsid w:val="00F030DF"/>
    <w:rsid w:val="00F03506"/>
    <w:rsid w:val="00F038C2"/>
    <w:rsid w:val="00F0399A"/>
    <w:rsid w:val="00F03F04"/>
    <w:rsid w:val="00F03F89"/>
    <w:rsid w:val="00F04620"/>
    <w:rsid w:val="00F05A9F"/>
    <w:rsid w:val="00F05D34"/>
    <w:rsid w:val="00F06127"/>
    <w:rsid w:val="00F06E32"/>
    <w:rsid w:val="00F06F08"/>
    <w:rsid w:val="00F07473"/>
    <w:rsid w:val="00F07F03"/>
    <w:rsid w:val="00F10434"/>
    <w:rsid w:val="00F106BF"/>
    <w:rsid w:val="00F10958"/>
    <w:rsid w:val="00F10C62"/>
    <w:rsid w:val="00F1268B"/>
    <w:rsid w:val="00F1301A"/>
    <w:rsid w:val="00F13251"/>
    <w:rsid w:val="00F134CB"/>
    <w:rsid w:val="00F141BD"/>
    <w:rsid w:val="00F14839"/>
    <w:rsid w:val="00F16235"/>
    <w:rsid w:val="00F164B9"/>
    <w:rsid w:val="00F17116"/>
    <w:rsid w:val="00F17D2A"/>
    <w:rsid w:val="00F20FF1"/>
    <w:rsid w:val="00F21443"/>
    <w:rsid w:val="00F224B6"/>
    <w:rsid w:val="00F22733"/>
    <w:rsid w:val="00F22951"/>
    <w:rsid w:val="00F22F8E"/>
    <w:rsid w:val="00F23114"/>
    <w:rsid w:val="00F23CE0"/>
    <w:rsid w:val="00F23E36"/>
    <w:rsid w:val="00F23F53"/>
    <w:rsid w:val="00F26959"/>
    <w:rsid w:val="00F269BF"/>
    <w:rsid w:val="00F26B1A"/>
    <w:rsid w:val="00F27233"/>
    <w:rsid w:val="00F30436"/>
    <w:rsid w:val="00F308D2"/>
    <w:rsid w:val="00F30B34"/>
    <w:rsid w:val="00F30C3E"/>
    <w:rsid w:val="00F30D01"/>
    <w:rsid w:val="00F30D60"/>
    <w:rsid w:val="00F31541"/>
    <w:rsid w:val="00F32063"/>
    <w:rsid w:val="00F32A8B"/>
    <w:rsid w:val="00F33D80"/>
    <w:rsid w:val="00F33E62"/>
    <w:rsid w:val="00F343F8"/>
    <w:rsid w:val="00F34407"/>
    <w:rsid w:val="00F35227"/>
    <w:rsid w:val="00F3542C"/>
    <w:rsid w:val="00F35F4C"/>
    <w:rsid w:val="00F3664A"/>
    <w:rsid w:val="00F36878"/>
    <w:rsid w:val="00F375D1"/>
    <w:rsid w:val="00F3765F"/>
    <w:rsid w:val="00F42281"/>
    <w:rsid w:val="00F42867"/>
    <w:rsid w:val="00F42A0E"/>
    <w:rsid w:val="00F42BBD"/>
    <w:rsid w:val="00F42D67"/>
    <w:rsid w:val="00F437C9"/>
    <w:rsid w:val="00F4391E"/>
    <w:rsid w:val="00F445F7"/>
    <w:rsid w:val="00F44A45"/>
    <w:rsid w:val="00F44FED"/>
    <w:rsid w:val="00F45606"/>
    <w:rsid w:val="00F4576F"/>
    <w:rsid w:val="00F45A0C"/>
    <w:rsid w:val="00F47C6E"/>
    <w:rsid w:val="00F50177"/>
    <w:rsid w:val="00F50353"/>
    <w:rsid w:val="00F5053C"/>
    <w:rsid w:val="00F51834"/>
    <w:rsid w:val="00F5205C"/>
    <w:rsid w:val="00F521F5"/>
    <w:rsid w:val="00F5329F"/>
    <w:rsid w:val="00F53360"/>
    <w:rsid w:val="00F53E7D"/>
    <w:rsid w:val="00F54183"/>
    <w:rsid w:val="00F542F8"/>
    <w:rsid w:val="00F55755"/>
    <w:rsid w:val="00F56E31"/>
    <w:rsid w:val="00F5730C"/>
    <w:rsid w:val="00F57FA4"/>
    <w:rsid w:val="00F6081E"/>
    <w:rsid w:val="00F60F42"/>
    <w:rsid w:val="00F6174F"/>
    <w:rsid w:val="00F62FC2"/>
    <w:rsid w:val="00F630EB"/>
    <w:rsid w:val="00F632DF"/>
    <w:rsid w:val="00F63554"/>
    <w:rsid w:val="00F63852"/>
    <w:rsid w:val="00F63AB8"/>
    <w:rsid w:val="00F646F0"/>
    <w:rsid w:val="00F64D1A"/>
    <w:rsid w:val="00F65110"/>
    <w:rsid w:val="00F65DB1"/>
    <w:rsid w:val="00F668AC"/>
    <w:rsid w:val="00F6757B"/>
    <w:rsid w:val="00F70AF0"/>
    <w:rsid w:val="00F70DF3"/>
    <w:rsid w:val="00F71DF5"/>
    <w:rsid w:val="00F72292"/>
    <w:rsid w:val="00F72E62"/>
    <w:rsid w:val="00F74BD5"/>
    <w:rsid w:val="00F7527E"/>
    <w:rsid w:val="00F75330"/>
    <w:rsid w:val="00F75848"/>
    <w:rsid w:val="00F75BEB"/>
    <w:rsid w:val="00F75F24"/>
    <w:rsid w:val="00F76971"/>
    <w:rsid w:val="00F76D75"/>
    <w:rsid w:val="00F7719E"/>
    <w:rsid w:val="00F77409"/>
    <w:rsid w:val="00F77B95"/>
    <w:rsid w:val="00F81479"/>
    <w:rsid w:val="00F81DA2"/>
    <w:rsid w:val="00F83252"/>
    <w:rsid w:val="00F84748"/>
    <w:rsid w:val="00F849E1"/>
    <w:rsid w:val="00F85503"/>
    <w:rsid w:val="00F875E7"/>
    <w:rsid w:val="00F875E8"/>
    <w:rsid w:val="00F90123"/>
    <w:rsid w:val="00F9054C"/>
    <w:rsid w:val="00F90AE6"/>
    <w:rsid w:val="00F91023"/>
    <w:rsid w:val="00F9115C"/>
    <w:rsid w:val="00F92E7C"/>
    <w:rsid w:val="00F931E3"/>
    <w:rsid w:val="00F9322D"/>
    <w:rsid w:val="00F93362"/>
    <w:rsid w:val="00F93A04"/>
    <w:rsid w:val="00F944D3"/>
    <w:rsid w:val="00F9460C"/>
    <w:rsid w:val="00F94968"/>
    <w:rsid w:val="00F949A2"/>
    <w:rsid w:val="00F9594D"/>
    <w:rsid w:val="00F96461"/>
    <w:rsid w:val="00F973BC"/>
    <w:rsid w:val="00F974D2"/>
    <w:rsid w:val="00F9770A"/>
    <w:rsid w:val="00F97B08"/>
    <w:rsid w:val="00FA015F"/>
    <w:rsid w:val="00FA11F6"/>
    <w:rsid w:val="00FA1382"/>
    <w:rsid w:val="00FA1834"/>
    <w:rsid w:val="00FA1E0E"/>
    <w:rsid w:val="00FA2CD2"/>
    <w:rsid w:val="00FA4328"/>
    <w:rsid w:val="00FA5A85"/>
    <w:rsid w:val="00FA5D5B"/>
    <w:rsid w:val="00FA6DDD"/>
    <w:rsid w:val="00FA7FAA"/>
    <w:rsid w:val="00FB153B"/>
    <w:rsid w:val="00FB16A3"/>
    <w:rsid w:val="00FB1877"/>
    <w:rsid w:val="00FB192F"/>
    <w:rsid w:val="00FB1D0C"/>
    <w:rsid w:val="00FB22E7"/>
    <w:rsid w:val="00FB26FB"/>
    <w:rsid w:val="00FB3353"/>
    <w:rsid w:val="00FB341F"/>
    <w:rsid w:val="00FB3800"/>
    <w:rsid w:val="00FB4851"/>
    <w:rsid w:val="00FB519A"/>
    <w:rsid w:val="00FB598C"/>
    <w:rsid w:val="00FB5DB3"/>
    <w:rsid w:val="00FB67F7"/>
    <w:rsid w:val="00FB7528"/>
    <w:rsid w:val="00FB762F"/>
    <w:rsid w:val="00FC0ABB"/>
    <w:rsid w:val="00FC0BD6"/>
    <w:rsid w:val="00FC0FD8"/>
    <w:rsid w:val="00FC1526"/>
    <w:rsid w:val="00FC15B9"/>
    <w:rsid w:val="00FC1956"/>
    <w:rsid w:val="00FC2762"/>
    <w:rsid w:val="00FC3428"/>
    <w:rsid w:val="00FC3902"/>
    <w:rsid w:val="00FC3F31"/>
    <w:rsid w:val="00FC3FA0"/>
    <w:rsid w:val="00FC3FA1"/>
    <w:rsid w:val="00FC46A3"/>
    <w:rsid w:val="00FC528C"/>
    <w:rsid w:val="00FC6581"/>
    <w:rsid w:val="00FC6757"/>
    <w:rsid w:val="00FC797A"/>
    <w:rsid w:val="00FC79DE"/>
    <w:rsid w:val="00FC7BD8"/>
    <w:rsid w:val="00FD0E95"/>
    <w:rsid w:val="00FD1AAC"/>
    <w:rsid w:val="00FD26FB"/>
    <w:rsid w:val="00FD2BB1"/>
    <w:rsid w:val="00FD2D4A"/>
    <w:rsid w:val="00FD35B0"/>
    <w:rsid w:val="00FD35B2"/>
    <w:rsid w:val="00FD3952"/>
    <w:rsid w:val="00FD3ABB"/>
    <w:rsid w:val="00FD40DD"/>
    <w:rsid w:val="00FD42F3"/>
    <w:rsid w:val="00FD4770"/>
    <w:rsid w:val="00FD4CA3"/>
    <w:rsid w:val="00FD4FAB"/>
    <w:rsid w:val="00FD5054"/>
    <w:rsid w:val="00FD5F92"/>
    <w:rsid w:val="00FD7973"/>
    <w:rsid w:val="00FD7EBD"/>
    <w:rsid w:val="00FE00CC"/>
    <w:rsid w:val="00FE012E"/>
    <w:rsid w:val="00FE19F4"/>
    <w:rsid w:val="00FE2DBA"/>
    <w:rsid w:val="00FE3B99"/>
    <w:rsid w:val="00FE3E0D"/>
    <w:rsid w:val="00FE669D"/>
    <w:rsid w:val="00FE7090"/>
    <w:rsid w:val="00FF000E"/>
    <w:rsid w:val="00FF0420"/>
    <w:rsid w:val="00FF0692"/>
    <w:rsid w:val="00FF06D3"/>
    <w:rsid w:val="00FF0B78"/>
    <w:rsid w:val="00FF0E77"/>
    <w:rsid w:val="00FF2A85"/>
    <w:rsid w:val="00FF3E5F"/>
    <w:rsid w:val="00FF3FCC"/>
    <w:rsid w:val="00FF4075"/>
    <w:rsid w:val="00FF4721"/>
    <w:rsid w:val="00FF497F"/>
    <w:rsid w:val="00FF49B4"/>
    <w:rsid w:val="00FF516E"/>
    <w:rsid w:val="00FF518A"/>
    <w:rsid w:val="00FF5317"/>
    <w:rsid w:val="00FF5A55"/>
    <w:rsid w:val="00FF6144"/>
    <w:rsid w:val="00FF66C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18E4DD"/>
  <w15:chartTrackingRefBased/>
  <w15:docId w15:val="{7531F5F8-E502-4C8A-B5D8-9DE319E82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70BF"/>
    <w:pPr>
      <w:spacing w:after="0" w:line="480" w:lineRule="auto"/>
      <w:ind w:firstLine="709"/>
    </w:pPr>
    <w:rPr>
      <w:rFonts w:eastAsia="Times New Roman" w:cs="Times New Roman"/>
      <w:color w:val="000000" w:themeColor="text1"/>
      <w:szCs w:val="24"/>
      <w:lang w:eastAsia="es-MX"/>
    </w:rPr>
  </w:style>
  <w:style w:type="paragraph" w:styleId="Ttulo1">
    <w:name w:val="heading 1"/>
    <w:basedOn w:val="Normal"/>
    <w:next w:val="Normal"/>
    <w:link w:val="Ttulo1Car"/>
    <w:autoRedefine/>
    <w:uiPriority w:val="9"/>
    <w:qFormat/>
    <w:rsid w:val="00C94335"/>
    <w:pPr>
      <w:keepNext/>
      <w:keepLines/>
      <w:numPr>
        <w:numId w:val="34"/>
      </w:numPr>
      <w:spacing w:after="120"/>
      <w:jc w:val="center"/>
      <w:outlineLvl w:val="0"/>
    </w:pPr>
    <w:rPr>
      <w:rFonts w:eastAsiaTheme="majorEastAsia" w:cstheme="majorBidi"/>
      <w:b/>
      <w:szCs w:val="32"/>
      <w:shd w:val="clear" w:color="auto" w:fill="FFFFFF"/>
      <w:lang w:val="es-ES_tradnl"/>
    </w:rPr>
  </w:style>
  <w:style w:type="paragraph" w:styleId="Ttulo2">
    <w:name w:val="heading 2"/>
    <w:basedOn w:val="Normal"/>
    <w:next w:val="Normal"/>
    <w:link w:val="Ttulo2Car"/>
    <w:autoRedefine/>
    <w:uiPriority w:val="9"/>
    <w:unhideWhenUsed/>
    <w:qFormat/>
    <w:rsid w:val="00C660D0"/>
    <w:pPr>
      <w:keepNext/>
      <w:keepLines/>
      <w:numPr>
        <w:ilvl w:val="1"/>
        <w:numId w:val="34"/>
      </w:numPr>
      <w:ind w:left="578" w:hanging="578"/>
      <w:outlineLvl w:val="1"/>
    </w:pPr>
    <w:rPr>
      <w:rFonts w:eastAsiaTheme="majorEastAsia" w:cstheme="majorBidi"/>
      <w:b/>
      <w:szCs w:val="26"/>
      <w:shd w:val="clear" w:color="auto" w:fill="FFFFFF"/>
    </w:rPr>
  </w:style>
  <w:style w:type="paragraph" w:styleId="Ttulo3">
    <w:name w:val="heading 3"/>
    <w:basedOn w:val="Normal"/>
    <w:next w:val="Normal"/>
    <w:link w:val="Ttulo3Car"/>
    <w:autoRedefine/>
    <w:uiPriority w:val="9"/>
    <w:unhideWhenUsed/>
    <w:qFormat/>
    <w:rsid w:val="00C660D0"/>
    <w:pPr>
      <w:keepNext/>
      <w:keepLines/>
      <w:numPr>
        <w:ilvl w:val="2"/>
        <w:numId w:val="34"/>
      </w:numPr>
      <w:outlineLvl w:val="2"/>
    </w:pPr>
    <w:rPr>
      <w:rFonts w:eastAsiaTheme="majorEastAsia" w:cs="Times New Roman (Títulos en alf"/>
      <w:b/>
      <w:i/>
    </w:rPr>
  </w:style>
  <w:style w:type="paragraph" w:styleId="Ttulo4">
    <w:name w:val="heading 4"/>
    <w:basedOn w:val="Normal"/>
    <w:next w:val="Normal"/>
    <w:link w:val="Ttulo4Car"/>
    <w:uiPriority w:val="9"/>
    <w:semiHidden/>
    <w:unhideWhenUsed/>
    <w:qFormat/>
    <w:rsid w:val="00FA11F6"/>
    <w:pPr>
      <w:keepNext/>
      <w:keepLines/>
      <w:numPr>
        <w:ilvl w:val="3"/>
        <w:numId w:val="34"/>
      </w:numPr>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FA11F6"/>
    <w:pPr>
      <w:keepNext/>
      <w:keepLines/>
      <w:numPr>
        <w:ilvl w:val="4"/>
        <w:numId w:val="34"/>
      </w:numPr>
      <w:spacing w:before="4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FA11F6"/>
    <w:pPr>
      <w:keepNext/>
      <w:keepLines/>
      <w:numPr>
        <w:ilvl w:val="5"/>
        <w:numId w:val="34"/>
      </w:numPr>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FA11F6"/>
    <w:pPr>
      <w:keepNext/>
      <w:keepLines/>
      <w:numPr>
        <w:ilvl w:val="6"/>
        <w:numId w:val="34"/>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FA11F6"/>
    <w:pPr>
      <w:keepNext/>
      <w:keepLines/>
      <w:numPr>
        <w:ilvl w:val="7"/>
        <w:numId w:val="34"/>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FA11F6"/>
    <w:pPr>
      <w:keepNext/>
      <w:keepLines/>
      <w:numPr>
        <w:ilvl w:val="8"/>
        <w:numId w:val="3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686BC2"/>
    <w:pPr>
      <w:spacing w:after="0" w:line="240" w:lineRule="auto"/>
    </w:pPr>
    <w:rPr>
      <w:rFonts w:eastAsia="Times New Roman" w:cs="Times New Roman"/>
      <w:szCs w:val="24"/>
      <w:lang w:val="en-US"/>
    </w:rPr>
  </w:style>
  <w:style w:type="paragraph" w:styleId="NormalWeb">
    <w:name w:val="Normal (Web)"/>
    <w:basedOn w:val="Normal"/>
    <w:uiPriority w:val="99"/>
    <w:unhideWhenUsed/>
    <w:rsid w:val="00930A35"/>
    <w:pPr>
      <w:spacing w:before="100" w:beforeAutospacing="1" w:after="100" w:afterAutospacing="1" w:line="240" w:lineRule="auto"/>
      <w:ind w:firstLine="0"/>
    </w:pPr>
    <w:rPr>
      <w:lang w:eastAsia="es-CO"/>
    </w:rPr>
  </w:style>
  <w:style w:type="character" w:customStyle="1" w:styleId="Ttulo1Car">
    <w:name w:val="Título 1 Car"/>
    <w:basedOn w:val="Fuentedeprrafopredeter"/>
    <w:link w:val="Ttulo1"/>
    <w:uiPriority w:val="9"/>
    <w:rsid w:val="00C94335"/>
    <w:rPr>
      <w:rFonts w:eastAsiaTheme="majorEastAsia" w:cstheme="majorBidi"/>
      <w:b/>
      <w:color w:val="000000" w:themeColor="text1"/>
      <w:szCs w:val="32"/>
      <w:lang w:val="es-ES_tradnl" w:eastAsia="es-MX"/>
    </w:rPr>
  </w:style>
  <w:style w:type="paragraph" w:styleId="Prrafodelista">
    <w:name w:val="List Paragraph"/>
    <w:basedOn w:val="Normal"/>
    <w:uiPriority w:val="34"/>
    <w:qFormat/>
    <w:rsid w:val="0046015D"/>
    <w:pPr>
      <w:ind w:left="720"/>
      <w:contextualSpacing/>
    </w:pPr>
  </w:style>
  <w:style w:type="character" w:styleId="Hipervnculo">
    <w:name w:val="Hyperlink"/>
    <w:basedOn w:val="Fuentedeprrafopredeter"/>
    <w:uiPriority w:val="99"/>
    <w:unhideWhenUsed/>
    <w:rsid w:val="00F44A45"/>
    <w:rPr>
      <w:color w:val="0563C1" w:themeColor="hyperlink"/>
      <w:u w:val="single"/>
    </w:rPr>
  </w:style>
  <w:style w:type="character" w:customStyle="1" w:styleId="Mencinsinresolver1">
    <w:name w:val="Mención sin resolver1"/>
    <w:basedOn w:val="Fuentedeprrafopredeter"/>
    <w:uiPriority w:val="99"/>
    <w:semiHidden/>
    <w:unhideWhenUsed/>
    <w:rsid w:val="00F44A45"/>
    <w:rPr>
      <w:color w:val="605E5C"/>
      <w:shd w:val="clear" w:color="auto" w:fill="E1DFDD"/>
    </w:rPr>
  </w:style>
  <w:style w:type="paragraph" w:styleId="Bibliografa">
    <w:name w:val="Bibliography"/>
    <w:basedOn w:val="Normal"/>
    <w:next w:val="Normal"/>
    <w:uiPriority w:val="37"/>
    <w:unhideWhenUsed/>
    <w:rsid w:val="004130ED"/>
  </w:style>
  <w:style w:type="character" w:customStyle="1" w:styleId="Ttulo2Car">
    <w:name w:val="Título 2 Car"/>
    <w:basedOn w:val="Fuentedeprrafopredeter"/>
    <w:link w:val="Ttulo2"/>
    <w:uiPriority w:val="9"/>
    <w:rsid w:val="00C660D0"/>
    <w:rPr>
      <w:rFonts w:eastAsiaTheme="majorEastAsia" w:cstheme="majorBidi"/>
      <w:b/>
      <w:color w:val="000000" w:themeColor="text1"/>
      <w:szCs w:val="26"/>
      <w:lang w:eastAsia="es-MX"/>
    </w:rPr>
  </w:style>
  <w:style w:type="paragraph" w:styleId="Encabezado">
    <w:name w:val="header"/>
    <w:basedOn w:val="Normal"/>
    <w:link w:val="EncabezadoCar"/>
    <w:uiPriority w:val="99"/>
    <w:unhideWhenUsed/>
    <w:rsid w:val="00D80A5D"/>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D80A5D"/>
    <w:rPr>
      <w:rFonts w:ascii="Times New Roman" w:eastAsia="Times New Roman" w:hAnsi="Times New Roman" w:cs="Times New Roman"/>
      <w:sz w:val="24"/>
      <w:szCs w:val="24"/>
    </w:rPr>
  </w:style>
  <w:style w:type="character" w:styleId="Nmerodepgina">
    <w:name w:val="page number"/>
    <w:basedOn w:val="Fuentedeprrafopredeter"/>
    <w:uiPriority w:val="99"/>
    <w:semiHidden/>
    <w:unhideWhenUsed/>
    <w:rsid w:val="00D80A5D"/>
  </w:style>
  <w:style w:type="paragraph" w:styleId="TtuloTDC">
    <w:name w:val="TOC Heading"/>
    <w:basedOn w:val="Ttulo1"/>
    <w:next w:val="Normal"/>
    <w:uiPriority w:val="39"/>
    <w:unhideWhenUsed/>
    <w:qFormat/>
    <w:rsid w:val="00047118"/>
    <w:pPr>
      <w:spacing w:before="480" w:line="276" w:lineRule="auto"/>
      <w:jc w:val="left"/>
      <w:outlineLvl w:val="9"/>
    </w:pPr>
    <w:rPr>
      <w:bCs/>
      <w:szCs w:val="28"/>
      <w:shd w:val="clear" w:color="auto" w:fill="auto"/>
    </w:rPr>
  </w:style>
  <w:style w:type="paragraph" w:styleId="TDC1">
    <w:name w:val="toc 1"/>
    <w:basedOn w:val="Normal"/>
    <w:next w:val="Normal"/>
    <w:autoRedefine/>
    <w:uiPriority w:val="39"/>
    <w:unhideWhenUsed/>
    <w:qFormat/>
    <w:rsid w:val="007270BF"/>
    <w:pPr>
      <w:tabs>
        <w:tab w:val="left" w:pos="482"/>
        <w:tab w:val="right" w:leader="dot" w:pos="9350"/>
      </w:tabs>
      <w:ind w:firstLine="0"/>
    </w:pPr>
    <w:rPr>
      <w:rFonts w:cstheme="minorHAnsi"/>
      <w:bCs/>
      <w:iCs/>
    </w:rPr>
  </w:style>
  <w:style w:type="paragraph" w:styleId="TDC2">
    <w:name w:val="toc 2"/>
    <w:basedOn w:val="Normal"/>
    <w:next w:val="Normal"/>
    <w:autoRedefine/>
    <w:uiPriority w:val="39"/>
    <w:unhideWhenUsed/>
    <w:qFormat/>
    <w:rsid w:val="0057016B"/>
    <w:pPr>
      <w:ind w:left="227" w:firstLine="0"/>
    </w:pPr>
    <w:rPr>
      <w:rFonts w:cstheme="minorHAnsi"/>
      <w:bCs/>
    </w:rPr>
  </w:style>
  <w:style w:type="paragraph" w:styleId="TDC3">
    <w:name w:val="toc 3"/>
    <w:basedOn w:val="Normal"/>
    <w:next w:val="Normal"/>
    <w:autoRedefine/>
    <w:uiPriority w:val="39"/>
    <w:unhideWhenUsed/>
    <w:qFormat/>
    <w:rsid w:val="0057016B"/>
    <w:pPr>
      <w:ind w:left="454" w:firstLine="0"/>
    </w:pPr>
    <w:rPr>
      <w:rFonts w:cstheme="minorHAnsi"/>
      <w:szCs w:val="20"/>
    </w:rPr>
  </w:style>
  <w:style w:type="paragraph" w:styleId="TDC4">
    <w:name w:val="toc 4"/>
    <w:basedOn w:val="Normal"/>
    <w:next w:val="Normal"/>
    <w:autoRedefine/>
    <w:uiPriority w:val="39"/>
    <w:semiHidden/>
    <w:unhideWhenUsed/>
    <w:rsid w:val="00175C13"/>
    <w:pPr>
      <w:ind w:left="720"/>
    </w:pPr>
    <w:rPr>
      <w:rFonts w:cstheme="minorHAnsi"/>
      <w:szCs w:val="20"/>
    </w:rPr>
  </w:style>
  <w:style w:type="paragraph" w:styleId="TDC5">
    <w:name w:val="toc 5"/>
    <w:basedOn w:val="Normal"/>
    <w:next w:val="Normal"/>
    <w:autoRedefine/>
    <w:uiPriority w:val="39"/>
    <w:semiHidden/>
    <w:unhideWhenUsed/>
    <w:rsid w:val="00D80A5D"/>
    <w:pPr>
      <w:ind w:left="960"/>
    </w:pPr>
    <w:rPr>
      <w:rFonts w:asciiTheme="minorHAnsi" w:hAnsiTheme="minorHAnsi" w:cstheme="minorHAnsi"/>
      <w:sz w:val="20"/>
      <w:szCs w:val="20"/>
    </w:rPr>
  </w:style>
  <w:style w:type="paragraph" w:styleId="TDC6">
    <w:name w:val="toc 6"/>
    <w:basedOn w:val="Normal"/>
    <w:next w:val="Normal"/>
    <w:autoRedefine/>
    <w:uiPriority w:val="39"/>
    <w:semiHidden/>
    <w:unhideWhenUsed/>
    <w:rsid w:val="00D80A5D"/>
    <w:pPr>
      <w:ind w:left="1200"/>
    </w:pPr>
    <w:rPr>
      <w:rFonts w:asciiTheme="minorHAnsi" w:hAnsiTheme="minorHAnsi" w:cstheme="minorHAnsi"/>
      <w:sz w:val="20"/>
      <w:szCs w:val="20"/>
    </w:rPr>
  </w:style>
  <w:style w:type="paragraph" w:styleId="TDC7">
    <w:name w:val="toc 7"/>
    <w:basedOn w:val="Normal"/>
    <w:next w:val="Normal"/>
    <w:autoRedefine/>
    <w:uiPriority w:val="39"/>
    <w:semiHidden/>
    <w:unhideWhenUsed/>
    <w:rsid w:val="00D80A5D"/>
    <w:pPr>
      <w:ind w:left="1440"/>
    </w:pPr>
    <w:rPr>
      <w:rFonts w:asciiTheme="minorHAnsi" w:hAnsiTheme="minorHAnsi" w:cstheme="minorHAnsi"/>
      <w:sz w:val="20"/>
      <w:szCs w:val="20"/>
    </w:rPr>
  </w:style>
  <w:style w:type="paragraph" w:styleId="TDC8">
    <w:name w:val="toc 8"/>
    <w:basedOn w:val="Normal"/>
    <w:next w:val="Normal"/>
    <w:autoRedefine/>
    <w:uiPriority w:val="39"/>
    <w:semiHidden/>
    <w:unhideWhenUsed/>
    <w:rsid w:val="00D80A5D"/>
    <w:pPr>
      <w:ind w:left="1680"/>
    </w:pPr>
    <w:rPr>
      <w:rFonts w:asciiTheme="minorHAnsi" w:hAnsiTheme="minorHAnsi" w:cstheme="minorHAnsi"/>
      <w:sz w:val="20"/>
      <w:szCs w:val="20"/>
    </w:rPr>
  </w:style>
  <w:style w:type="paragraph" w:styleId="TDC9">
    <w:name w:val="toc 9"/>
    <w:basedOn w:val="Normal"/>
    <w:next w:val="Normal"/>
    <w:autoRedefine/>
    <w:uiPriority w:val="39"/>
    <w:semiHidden/>
    <w:unhideWhenUsed/>
    <w:rsid w:val="00D80A5D"/>
    <w:pPr>
      <w:ind w:left="1920"/>
    </w:pPr>
    <w:rPr>
      <w:rFonts w:asciiTheme="minorHAnsi" w:hAnsiTheme="minorHAnsi" w:cstheme="minorHAnsi"/>
      <w:sz w:val="20"/>
      <w:szCs w:val="20"/>
    </w:rPr>
  </w:style>
  <w:style w:type="table" w:styleId="Tablaconcuadrcula">
    <w:name w:val="Table Grid"/>
    <w:basedOn w:val="Tablanormal"/>
    <w:uiPriority w:val="39"/>
    <w:rsid w:val="003A69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aliases w:val="FIGURAS"/>
    <w:basedOn w:val="Normal"/>
    <w:next w:val="Normal"/>
    <w:uiPriority w:val="35"/>
    <w:unhideWhenUsed/>
    <w:qFormat/>
    <w:rsid w:val="00787888"/>
    <w:pPr>
      <w:ind w:firstLine="0"/>
    </w:pPr>
    <w:rPr>
      <w:i/>
      <w:iCs/>
      <w:szCs w:val="18"/>
    </w:rPr>
  </w:style>
  <w:style w:type="character" w:styleId="Textodelmarcadordeposicin">
    <w:name w:val="Placeholder Text"/>
    <w:basedOn w:val="Fuentedeprrafopredeter"/>
    <w:uiPriority w:val="99"/>
    <w:semiHidden/>
    <w:rsid w:val="00CC5E23"/>
    <w:rPr>
      <w:color w:val="808080"/>
    </w:rPr>
  </w:style>
  <w:style w:type="paragraph" w:styleId="Tabladeilustraciones">
    <w:name w:val="table of figures"/>
    <w:basedOn w:val="Normal"/>
    <w:next w:val="Normal"/>
    <w:uiPriority w:val="99"/>
    <w:unhideWhenUsed/>
    <w:rsid w:val="006E3867"/>
  </w:style>
  <w:style w:type="character" w:customStyle="1" w:styleId="Ttulo3Car">
    <w:name w:val="Título 3 Car"/>
    <w:basedOn w:val="Fuentedeprrafopredeter"/>
    <w:link w:val="Ttulo3"/>
    <w:uiPriority w:val="9"/>
    <w:rsid w:val="00C660D0"/>
    <w:rPr>
      <w:rFonts w:eastAsiaTheme="majorEastAsia" w:cs="Times New Roman (Títulos en alf"/>
      <w:b/>
      <w:i/>
      <w:color w:val="000000" w:themeColor="text1"/>
      <w:szCs w:val="24"/>
      <w:lang w:eastAsia="es-MX"/>
    </w:rPr>
  </w:style>
  <w:style w:type="paragraph" w:styleId="Subttulo">
    <w:name w:val="Subtitle"/>
    <w:aliases w:val="TABLAS"/>
    <w:basedOn w:val="Descripcin"/>
    <w:next w:val="Normal"/>
    <w:link w:val="SubttuloCar"/>
    <w:uiPriority w:val="11"/>
    <w:qFormat/>
    <w:rsid w:val="002C2BCB"/>
    <w:rPr>
      <w:rFonts w:eastAsia="Calibri"/>
      <w:bCs/>
      <w:iCs w:val="0"/>
      <w:color w:val="000000"/>
    </w:rPr>
  </w:style>
  <w:style w:type="character" w:customStyle="1" w:styleId="SubttuloCar">
    <w:name w:val="Subtítulo Car"/>
    <w:aliases w:val="TABLAS Car"/>
    <w:basedOn w:val="Fuentedeprrafopredeter"/>
    <w:link w:val="Subttulo"/>
    <w:uiPriority w:val="11"/>
    <w:rsid w:val="002C2BCB"/>
    <w:rPr>
      <w:rFonts w:eastAsia="Calibri" w:cs="Times New Roman"/>
      <w:bCs/>
      <w:i/>
      <w:color w:val="000000"/>
      <w:szCs w:val="18"/>
    </w:rPr>
  </w:style>
  <w:style w:type="character" w:styleId="Refdecomentario">
    <w:name w:val="annotation reference"/>
    <w:basedOn w:val="Fuentedeprrafopredeter"/>
    <w:uiPriority w:val="99"/>
    <w:semiHidden/>
    <w:unhideWhenUsed/>
    <w:rsid w:val="003333E2"/>
    <w:rPr>
      <w:sz w:val="16"/>
      <w:szCs w:val="16"/>
    </w:rPr>
  </w:style>
  <w:style w:type="paragraph" w:styleId="Textocomentario">
    <w:name w:val="annotation text"/>
    <w:basedOn w:val="Normal"/>
    <w:link w:val="TextocomentarioCar"/>
    <w:uiPriority w:val="99"/>
    <w:unhideWhenUsed/>
    <w:rsid w:val="003333E2"/>
    <w:pPr>
      <w:spacing w:line="240" w:lineRule="auto"/>
    </w:pPr>
    <w:rPr>
      <w:sz w:val="20"/>
      <w:szCs w:val="20"/>
    </w:rPr>
  </w:style>
  <w:style w:type="character" w:customStyle="1" w:styleId="TextocomentarioCar">
    <w:name w:val="Texto comentario Car"/>
    <w:basedOn w:val="Fuentedeprrafopredeter"/>
    <w:link w:val="Textocomentario"/>
    <w:uiPriority w:val="99"/>
    <w:rsid w:val="003333E2"/>
    <w:rPr>
      <w:sz w:val="20"/>
      <w:szCs w:val="20"/>
    </w:rPr>
  </w:style>
  <w:style w:type="paragraph" w:styleId="Asuntodelcomentario">
    <w:name w:val="annotation subject"/>
    <w:basedOn w:val="Textocomentario"/>
    <w:next w:val="Textocomentario"/>
    <w:link w:val="AsuntodelcomentarioCar"/>
    <w:uiPriority w:val="99"/>
    <w:semiHidden/>
    <w:unhideWhenUsed/>
    <w:rsid w:val="003333E2"/>
    <w:rPr>
      <w:b/>
      <w:bCs/>
    </w:rPr>
  </w:style>
  <w:style w:type="character" w:customStyle="1" w:styleId="AsuntodelcomentarioCar">
    <w:name w:val="Asunto del comentario Car"/>
    <w:basedOn w:val="TextocomentarioCar"/>
    <w:link w:val="Asuntodelcomentario"/>
    <w:uiPriority w:val="99"/>
    <w:semiHidden/>
    <w:rsid w:val="003333E2"/>
    <w:rPr>
      <w:b/>
      <w:bCs/>
      <w:sz w:val="20"/>
      <w:szCs w:val="20"/>
    </w:rPr>
  </w:style>
  <w:style w:type="character" w:styleId="nfasis">
    <w:name w:val="Emphasis"/>
    <w:basedOn w:val="Fuentedeprrafopredeter"/>
    <w:uiPriority w:val="20"/>
    <w:qFormat/>
    <w:rsid w:val="005F2114"/>
    <w:rPr>
      <w:i/>
      <w:iCs/>
    </w:rPr>
  </w:style>
  <w:style w:type="paragraph" w:styleId="Piedepgina">
    <w:name w:val="footer"/>
    <w:basedOn w:val="Normal"/>
    <w:link w:val="PiedepginaCar"/>
    <w:uiPriority w:val="99"/>
    <w:unhideWhenUsed/>
    <w:rsid w:val="00BB3B51"/>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BB3B51"/>
    <w:rPr>
      <w:rFonts w:eastAsia="Times New Roman" w:cs="Times New Roman"/>
      <w:color w:val="000000" w:themeColor="text1"/>
      <w:szCs w:val="24"/>
      <w:lang w:eastAsia="es-MX"/>
    </w:rPr>
  </w:style>
  <w:style w:type="paragraph" w:styleId="Textonotapie">
    <w:name w:val="footnote text"/>
    <w:basedOn w:val="Normal"/>
    <w:link w:val="TextonotapieCar"/>
    <w:uiPriority w:val="99"/>
    <w:semiHidden/>
    <w:unhideWhenUsed/>
    <w:rsid w:val="008C7032"/>
    <w:pPr>
      <w:spacing w:line="240" w:lineRule="auto"/>
    </w:pPr>
    <w:rPr>
      <w:sz w:val="20"/>
      <w:szCs w:val="20"/>
    </w:rPr>
  </w:style>
  <w:style w:type="character" w:customStyle="1" w:styleId="TextonotapieCar">
    <w:name w:val="Texto nota pie Car"/>
    <w:basedOn w:val="Fuentedeprrafopredeter"/>
    <w:link w:val="Textonotapie"/>
    <w:uiPriority w:val="99"/>
    <w:semiHidden/>
    <w:rsid w:val="008C7032"/>
    <w:rPr>
      <w:rFonts w:eastAsia="Times New Roman" w:cs="Times New Roman"/>
      <w:color w:val="000000" w:themeColor="text1"/>
      <w:sz w:val="20"/>
      <w:szCs w:val="20"/>
      <w:lang w:eastAsia="es-MX"/>
    </w:rPr>
  </w:style>
  <w:style w:type="character" w:styleId="Refdenotaalpie">
    <w:name w:val="footnote reference"/>
    <w:basedOn w:val="Fuentedeprrafopredeter"/>
    <w:uiPriority w:val="99"/>
    <w:semiHidden/>
    <w:unhideWhenUsed/>
    <w:rsid w:val="008C7032"/>
    <w:rPr>
      <w:vertAlign w:val="superscript"/>
    </w:rPr>
  </w:style>
  <w:style w:type="character" w:styleId="Hipervnculovisitado">
    <w:name w:val="FollowedHyperlink"/>
    <w:basedOn w:val="Fuentedeprrafopredeter"/>
    <w:uiPriority w:val="99"/>
    <w:semiHidden/>
    <w:unhideWhenUsed/>
    <w:rsid w:val="000700FD"/>
    <w:rPr>
      <w:color w:val="954F72"/>
      <w:u w:val="single"/>
    </w:rPr>
  </w:style>
  <w:style w:type="paragraph" w:customStyle="1" w:styleId="msonormal0">
    <w:name w:val="msonormal"/>
    <w:basedOn w:val="Normal"/>
    <w:rsid w:val="000700FD"/>
    <w:pPr>
      <w:spacing w:before="100" w:beforeAutospacing="1" w:after="100" w:afterAutospacing="1" w:line="240" w:lineRule="auto"/>
      <w:ind w:firstLine="0"/>
    </w:pPr>
    <w:rPr>
      <w:color w:val="auto"/>
    </w:rPr>
  </w:style>
  <w:style w:type="paragraph" w:customStyle="1" w:styleId="xl65">
    <w:name w:val="xl65"/>
    <w:basedOn w:val="Normal"/>
    <w:rsid w:val="000700FD"/>
    <w:pPr>
      <w:spacing w:before="100" w:beforeAutospacing="1" w:after="100" w:afterAutospacing="1" w:line="240" w:lineRule="auto"/>
      <w:ind w:firstLine="0"/>
    </w:pPr>
    <w:rPr>
      <w:rFonts w:ascii="Arial" w:hAnsi="Arial" w:cs="Arial"/>
      <w:color w:val="auto"/>
    </w:rPr>
  </w:style>
  <w:style w:type="paragraph" w:customStyle="1" w:styleId="xl66">
    <w:name w:val="xl66"/>
    <w:basedOn w:val="Normal"/>
    <w:rsid w:val="000700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Arial" w:hAnsi="Arial" w:cs="Arial"/>
      <w:color w:val="auto"/>
    </w:rPr>
  </w:style>
  <w:style w:type="paragraph" w:customStyle="1" w:styleId="xl67">
    <w:name w:val="xl67"/>
    <w:basedOn w:val="Normal"/>
    <w:rsid w:val="000700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pPr>
    <w:rPr>
      <w:rFonts w:ascii="Arial" w:hAnsi="Arial" w:cs="Arial"/>
      <w:color w:val="auto"/>
    </w:rPr>
  </w:style>
  <w:style w:type="paragraph" w:customStyle="1" w:styleId="xl68">
    <w:name w:val="xl68"/>
    <w:basedOn w:val="Normal"/>
    <w:rsid w:val="000700FD"/>
    <w:pPr>
      <w:pBdr>
        <w:top w:val="single" w:sz="4" w:space="0" w:color="auto"/>
        <w:left w:val="single" w:sz="4" w:space="0" w:color="auto"/>
        <w:bottom w:val="single" w:sz="4" w:space="0" w:color="auto"/>
        <w:right w:val="single" w:sz="4" w:space="0" w:color="auto"/>
      </w:pBdr>
      <w:shd w:val="clear" w:color="000000" w:fill="FF9933"/>
      <w:spacing w:before="100" w:beforeAutospacing="1" w:after="100" w:afterAutospacing="1" w:line="240" w:lineRule="auto"/>
      <w:ind w:firstLine="0"/>
      <w:jc w:val="center"/>
      <w:textAlignment w:val="center"/>
    </w:pPr>
    <w:rPr>
      <w:rFonts w:ascii="Arial" w:hAnsi="Arial" w:cs="Arial"/>
      <w:b/>
      <w:bCs/>
      <w:color w:val="auto"/>
      <w:sz w:val="28"/>
      <w:szCs w:val="28"/>
    </w:rPr>
  </w:style>
  <w:style w:type="paragraph" w:customStyle="1" w:styleId="xl69">
    <w:name w:val="xl69"/>
    <w:basedOn w:val="Normal"/>
    <w:rsid w:val="000700FD"/>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ind w:firstLine="0"/>
      <w:jc w:val="center"/>
      <w:textAlignment w:val="center"/>
    </w:pPr>
    <w:rPr>
      <w:rFonts w:ascii="Arial" w:hAnsi="Arial" w:cs="Arial"/>
      <w:b/>
      <w:bCs/>
      <w:color w:val="auto"/>
      <w:sz w:val="28"/>
      <w:szCs w:val="28"/>
    </w:rPr>
  </w:style>
  <w:style w:type="paragraph" w:customStyle="1" w:styleId="xl70">
    <w:name w:val="xl70"/>
    <w:basedOn w:val="Normal"/>
    <w:rsid w:val="000700FD"/>
    <w:pPr>
      <w:shd w:val="clear" w:color="000000" w:fill="FFFFFF"/>
      <w:spacing w:before="100" w:beforeAutospacing="1" w:after="100" w:afterAutospacing="1" w:line="240" w:lineRule="auto"/>
      <w:ind w:firstLine="0"/>
    </w:pPr>
    <w:rPr>
      <w:color w:val="auto"/>
    </w:rPr>
  </w:style>
  <w:style w:type="paragraph" w:customStyle="1" w:styleId="xl71">
    <w:name w:val="xl71"/>
    <w:basedOn w:val="Normal"/>
    <w:rsid w:val="000700FD"/>
    <w:pPr>
      <w:spacing w:before="100" w:beforeAutospacing="1" w:after="100" w:afterAutospacing="1" w:line="240" w:lineRule="auto"/>
      <w:ind w:firstLine="0"/>
    </w:pPr>
    <w:rPr>
      <w:rFonts w:ascii="Arial" w:hAnsi="Arial" w:cs="Arial"/>
      <w:color w:val="auto"/>
      <w:sz w:val="28"/>
      <w:szCs w:val="28"/>
    </w:rPr>
  </w:style>
  <w:style w:type="paragraph" w:customStyle="1" w:styleId="xl72">
    <w:name w:val="xl72"/>
    <w:basedOn w:val="Normal"/>
    <w:rsid w:val="000700FD"/>
    <w:pPr>
      <w:pBdr>
        <w:top w:val="single" w:sz="4" w:space="0" w:color="auto"/>
        <w:left w:val="single" w:sz="4" w:space="0" w:color="auto"/>
      </w:pBdr>
      <w:shd w:val="clear" w:color="000000" w:fill="FFFFFF"/>
      <w:spacing w:before="100" w:beforeAutospacing="1" w:after="100" w:afterAutospacing="1" w:line="240" w:lineRule="auto"/>
      <w:ind w:firstLine="0"/>
    </w:pPr>
    <w:rPr>
      <w:color w:val="auto"/>
    </w:rPr>
  </w:style>
  <w:style w:type="paragraph" w:customStyle="1" w:styleId="xl73">
    <w:name w:val="xl73"/>
    <w:basedOn w:val="Normal"/>
    <w:rsid w:val="000700FD"/>
    <w:pPr>
      <w:pBdr>
        <w:top w:val="single" w:sz="4" w:space="0" w:color="auto"/>
      </w:pBdr>
      <w:shd w:val="clear" w:color="000000" w:fill="FFFFFF"/>
      <w:spacing w:before="100" w:beforeAutospacing="1" w:after="100" w:afterAutospacing="1" w:line="240" w:lineRule="auto"/>
      <w:ind w:firstLine="0"/>
    </w:pPr>
    <w:rPr>
      <w:color w:val="auto"/>
    </w:rPr>
  </w:style>
  <w:style w:type="paragraph" w:customStyle="1" w:styleId="xl74">
    <w:name w:val="xl74"/>
    <w:basedOn w:val="Normal"/>
    <w:rsid w:val="000700FD"/>
    <w:pPr>
      <w:pBdr>
        <w:top w:val="single" w:sz="4" w:space="0" w:color="auto"/>
        <w:right w:val="single" w:sz="4" w:space="0" w:color="auto"/>
      </w:pBdr>
      <w:shd w:val="clear" w:color="000000" w:fill="FFFFFF"/>
      <w:spacing w:before="100" w:beforeAutospacing="1" w:after="100" w:afterAutospacing="1" w:line="240" w:lineRule="auto"/>
      <w:ind w:firstLine="0"/>
    </w:pPr>
    <w:rPr>
      <w:color w:val="auto"/>
    </w:rPr>
  </w:style>
  <w:style w:type="paragraph" w:customStyle="1" w:styleId="xl75">
    <w:name w:val="xl75"/>
    <w:basedOn w:val="Normal"/>
    <w:rsid w:val="000700FD"/>
    <w:pPr>
      <w:pBdr>
        <w:left w:val="single" w:sz="4" w:space="0" w:color="auto"/>
      </w:pBdr>
      <w:shd w:val="clear" w:color="000000" w:fill="FFFFFF"/>
      <w:spacing w:before="100" w:beforeAutospacing="1" w:after="100" w:afterAutospacing="1" w:line="240" w:lineRule="auto"/>
      <w:ind w:firstLine="0"/>
    </w:pPr>
    <w:rPr>
      <w:color w:val="auto"/>
    </w:rPr>
  </w:style>
  <w:style w:type="paragraph" w:customStyle="1" w:styleId="xl76">
    <w:name w:val="xl76"/>
    <w:basedOn w:val="Normal"/>
    <w:rsid w:val="000700FD"/>
    <w:pPr>
      <w:pBdr>
        <w:right w:val="single" w:sz="4" w:space="0" w:color="auto"/>
      </w:pBdr>
      <w:shd w:val="clear" w:color="000000" w:fill="FFFFFF"/>
      <w:spacing w:before="100" w:beforeAutospacing="1" w:after="100" w:afterAutospacing="1" w:line="240" w:lineRule="auto"/>
      <w:ind w:firstLine="0"/>
    </w:pPr>
    <w:rPr>
      <w:color w:val="auto"/>
    </w:rPr>
  </w:style>
  <w:style w:type="paragraph" w:customStyle="1" w:styleId="xl77">
    <w:name w:val="xl77"/>
    <w:basedOn w:val="Normal"/>
    <w:rsid w:val="000700FD"/>
    <w:pPr>
      <w:pBdr>
        <w:bottom w:val="single" w:sz="4" w:space="0" w:color="auto"/>
      </w:pBdr>
      <w:shd w:val="clear" w:color="000000" w:fill="FFFFFF"/>
      <w:spacing w:before="100" w:beforeAutospacing="1" w:after="100" w:afterAutospacing="1" w:line="240" w:lineRule="auto"/>
      <w:ind w:firstLine="0"/>
    </w:pPr>
    <w:rPr>
      <w:color w:val="auto"/>
    </w:rPr>
  </w:style>
  <w:style w:type="paragraph" w:customStyle="1" w:styleId="xl78">
    <w:name w:val="xl78"/>
    <w:basedOn w:val="Normal"/>
    <w:rsid w:val="000700FD"/>
    <w:pPr>
      <w:pBdr>
        <w:bottom w:val="single" w:sz="4" w:space="0" w:color="auto"/>
        <w:right w:val="single" w:sz="4" w:space="0" w:color="auto"/>
      </w:pBdr>
      <w:shd w:val="clear" w:color="000000" w:fill="FFFFFF"/>
      <w:spacing w:before="100" w:beforeAutospacing="1" w:after="100" w:afterAutospacing="1" w:line="240" w:lineRule="auto"/>
      <w:ind w:firstLine="0"/>
    </w:pPr>
    <w:rPr>
      <w:color w:val="auto"/>
    </w:rPr>
  </w:style>
  <w:style w:type="paragraph" w:customStyle="1" w:styleId="xl79">
    <w:name w:val="xl79"/>
    <w:basedOn w:val="Normal"/>
    <w:rsid w:val="000700FD"/>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center"/>
    </w:pPr>
    <w:rPr>
      <w:rFonts w:ascii="Arial" w:hAnsi="Arial" w:cs="Arial"/>
      <w:color w:val="auto"/>
    </w:rPr>
  </w:style>
  <w:style w:type="paragraph" w:customStyle="1" w:styleId="xl80">
    <w:name w:val="xl80"/>
    <w:basedOn w:val="Normal"/>
    <w:rsid w:val="000700FD"/>
    <w:pPr>
      <w:shd w:val="clear" w:color="000000" w:fill="FFFFFF"/>
      <w:spacing w:before="100" w:beforeAutospacing="1" w:after="100" w:afterAutospacing="1" w:line="240" w:lineRule="auto"/>
      <w:ind w:firstLine="0"/>
      <w:jc w:val="center"/>
      <w:textAlignment w:val="center"/>
    </w:pPr>
    <w:rPr>
      <w:rFonts w:ascii="Arial" w:hAnsi="Arial" w:cs="Arial"/>
      <w:b/>
      <w:bCs/>
      <w:color w:val="002060"/>
      <w:sz w:val="28"/>
      <w:szCs w:val="28"/>
    </w:rPr>
  </w:style>
  <w:style w:type="paragraph" w:customStyle="1" w:styleId="xl81">
    <w:name w:val="xl81"/>
    <w:basedOn w:val="Normal"/>
    <w:rsid w:val="000700FD"/>
    <w:pPr>
      <w:shd w:val="clear" w:color="000000" w:fill="FF9933"/>
      <w:spacing w:before="100" w:beforeAutospacing="1" w:after="100" w:afterAutospacing="1" w:line="240" w:lineRule="auto"/>
      <w:ind w:firstLine="0"/>
      <w:jc w:val="center"/>
      <w:textAlignment w:val="center"/>
    </w:pPr>
    <w:rPr>
      <w:rFonts w:ascii="Arial" w:hAnsi="Arial" w:cs="Arial"/>
      <w:b/>
      <w:bCs/>
      <w:color w:val="auto"/>
      <w:sz w:val="28"/>
      <w:szCs w:val="28"/>
    </w:rPr>
  </w:style>
  <w:style w:type="paragraph" w:customStyle="1" w:styleId="xl82">
    <w:name w:val="xl82"/>
    <w:basedOn w:val="Normal"/>
    <w:rsid w:val="000700F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textAlignment w:val="center"/>
    </w:pPr>
    <w:rPr>
      <w:rFonts w:ascii="Arial" w:hAnsi="Arial" w:cs="Arial"/>
      <w:color w:val="auto"/>
    </w:rPr>
  </w:style>
  <w:style w:type="paragraph" w:customStyle="1" w:styleId="xl83">
    <w:name w:val="xl83"/>
    <w:basedOn w:val="Normal"/>
    <w:rsid w:val="000700FD"/>
    <w:pPr>
      <w:pBdr>
        <w:top w:val="single" w:sz="4" w:space="0" w:color="auto"/>
        <w:left w:val="single" w:sz="4" w:space="0" w:color="auto"/>
        <w:right w:val="single" w:sz="4" w:space="0" w:color="auto"/>
      </w:pBdr>
      <w:spacing w:before="100" w:beforeAutospacing="1" w:after="100" w:afterAutospacing="1" w:line="240" w:lineRule="auto"/>
      <w:ind w:firstLine="0"/>
      <w:textAlignment w:val="center"/>
    </w:pPr>
    <w:rPr>
      <w:rFonts w:ascii="Arial" w:hAnsi="Arial" w:cs="Arial"/>
      <w:color w:val="auto"/>
    </w:rPr>
  </w:style>
  <w:style w:type="paragraph" w:customStyle="1" w:styleId="xl84">
    <w:name w:val="xl84"/>
    <w:basedOn w:val="Normal"/>
    <w:rsid w:val="000700FD"/>
    <w:pPr>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line="240" w:lineRule="auto"/>
      <w:ind w:firstLine="0"/>
      <w:jc w:val="center"/>
      <w:textAlignment w:val="center"/>
    </w:pPr>
    <w:rPr>
      <w:rFonts w:ascii="Arial" w:hAnsi="Arial" w:cs="Arial"/>
      <w:b/>
      <w:bCs/>
      <w:color w:val="FFFFFF"/>
      <w:sz w:val="28"/>
      <w:szCs w:val="28"/>
    </w:rPr>
  </w:style>
  <w:style w:type="paragraph" w:customStyle="1" w:styleId="xl85">
    <w:name w:val="xl85"/>
    <w:basedOn w:val="Normal"/>
    <w:rsid w:val="000700FD"/>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center"/>
    </w:pPr>
    <w:rPr>
      <w:rFonts w:ascii="Arial" w:hAnsi="Arial" w:cs="Arial"/>
      <w:b/>
      <w:bCs/>
      <w:color w:val="auto"/>
      <w:sz w:val="28"/>
      <w:szCs w:val="28"/>
    </w:rPr>
  </w:style>
  <w:style w:type="paragraph" w:customStyle="1" w:styleId="xl86">
    <w:name w:val="xl86"/>
    <w:basedOn w:val="Normal"/>
    <w:rsid w:val="000700FD"/>
    <w:pPr>
      <w:pBdr>
        <w:left w:val="single" w:sz="4" w:space="0" w:color="auto"/>
        <w:right w:val="single" w:sz="4" w:space="0" w:color="auto"/>
      </w:pBdr>
      <w:spacing w:before="100" w:beforeAutospacing="1" w:after="100" w:afterAutospacing="1" w:line="240" w:lineRule="auto"/>
      <w:ind w:firstLine="0"/>
      <w:jc w:val="center"/>
      <w:textAlignment w:val="center"/>
    </w:pPr>
    <w:rPr>
      <w:rFonts w:ascii="Arial" w:hAnsi="Arial" w:cs="Arial"/>
      <w:b/>
      <w:bCs/>
      <w:color w:val="auto"/>
      <w:sz w:val="28"/>
      <w:szCs w:val="28"/>
    </w:rPr>
  </w:style>
  <w:style w:type="paragraph" w:customStyle="1" w:styleId="xl87">
    <w:name w:val="xl87"/>
    <w:basedOn w:val="Normal"/>
    <w:rsid w:val="000700FD"/>
    <w:pPr>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line="240" w:lineRule="auto"/>
      <w:ind w:firstLine="0"/>
      <w:jc w:val="center"/>
      <w:textAlignment w:val="center"/>
    </w:pPr>
    <w:rPr>
      <w:rFonts w:ascii="Arial" w:hAnsi="Arial" w:cs="Arial"/>
      <w:b/>
      <w:bCs/>
      <w:color w:val="FFFFFF"/>
      <w:sz w:val="28"/>
      <w:szCs w:val="28"/>
    </w:rPr>
  </w:style>
  <w:style w:type="paragraph" w:customStyle="1" w:styleId="xl88">
    <w:name w:val="xl88"/>
    <w:basedOn w:val="Normal"/>
    <w:rsid w:val="000700FD"/>
    <w:pPr>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line="240" w:lineRule="auto"/>
      <w:ind w:firstLine="0"/>
      <w:jc w:val="center"/>
      <w:textAlignment w:val="center"/>
    </w:pPr>
    <w:rPr>
      <w:rFonts w:ascii="Arial" w:hAnsi="Arial" w:cs="Arial"/>
      <w:b/>
      <w:bCs/>
      <w:color w:val="FFFFFF"/>
    </w:rPr>
  </w:style>
  <w:style w:type="paragraph" w:customStyle="1" w:styleId="xl89">
    <w:name w:val="xl89"/>
    <w:basedOn w:val="Normal"/>
    <w:rsid w:val="000700FD"/>
    <w:pPr>
      <w:shd w:val="clear" w:color="000000" w:fill="8EA9DB"/>
      <w:spacing w:before="100" w:beforeAutospacing="1" w:after="100" w:afterAutospacing="1" w:line="240" w:lineRule="auto"/>
      <w:ind w:firstLine="0"/>
      <w:jc w:val="center"/>
      <w:textAlignment w:val="center"/>
    </w:pPr>
    <w:rPr>
      <w:rFonts w:ascii="Arial" w:hAnsi="Arial" w:cs="Arial"/>
      <w:b/>
      <w:bCs/>
      <w:color w:val="FFFFFF"/>
    </w:rPr>
  </w:style>
  <w:style w:type="paragraph" w:customStyle="1" w:styleId="xl90">
    <w:name w:val="xl90"/>
    <w:basedOn w:val="Normal"/>
    <w:rsid w:val="000700FD"/>
    <w:pPr>
      <w:pBdr>
        <w:bottom w:val="single" w:sz="4" w:space="0" w:color="auto"/>
      </w:pBdr>
      <w:shd w:val="clear" w:color="000000" w:fill="8EA9DB"/>
      <w:spacing w:before="100" w:beforeAutospacing="1" w:after="100" w:afterAutospacing="1" w:line="240" w:lineRule="auto"/>
      <w:ind w:firstLine="0"/>
      <w:jc w:val="center"/>
      <w:textAlignment w:val="center"/>
    </w:pPr>
    <w:rPr>
      <w:rFonts w:ascii="Arial" w:hAnsi="Arial" w:cs="Arial"/>
      <w:b/>
      <w:bCs/>
      <w:color w:val="FFFFFF"/>
    </w:rPr>
  </w:style>
  <w:style w:type="paragraph" w:customStyle="1" w:styleId="xl91">
    <w:name w:val="xl91"/>
    <w:basedOn w:val="Normal"/>
    <w:rsid w:val="000700FD"/>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ind w:firstLine="0"/>
      <w:jc w:val="center"/>
      <w:textAlignment w:val="center"/>
    </w:pPr>
    <w:rPr>
      <w:rFonts w:ascii="Arial" w:hAnsi="Arial" w:cs="Arial"/>
      <w:b/>
      <w:bCs/>
      <w:color w:val="auto"/>
    </w:rPr>
  </w:style>
  <w:style w:type="paragraph" w:customStyle="1" w:styleId="xl92">
    <w:name w:val="xl92"/>
    <w:basedOn w:val="Normal"/>
    <w:rsid w:val="000700FD"/>
    <w:pPr>
      <w:pBdr>
        <w:top w:val="single" w:sz="4" w:space="0" w:color="auto"/>
        <w:left w:val="single" w:sz="4" w:space="0" w:color="auto"/>
        <w:bottom w:val="single" w:sz="4" w:space="0" w:color="auto"/>
        <w:right w:val="single" w:sz="4" w:space="0" w:color="auto"/>
      </w:pBdr>
      <w:shd w:val="clear" w:color="000000" w:fill="FF9933"/>
      <w:spacing w:before="100" w:beforeAutospacing="1" w:after="100" w:afterAutospacing="1" w:line="240" w:lineRule="auto"/>
      <w:ind w:firstLine="0"/>
      <w:jc w:val="center"/>
      <w:textAlignment w:val="center"/>
    </w:pPr>
    <w:rPr>
      <w:rFonts w:ascii="Arial" w:hAnsi="Arial" w:cs="Arial"/>
      <w:b/>
      <w:bCs/>
      <w:color w:val="auto"/>
    </w:rPr>
  </w:style>
  <w:style w:type="paragraph" w:customStyle="1" w:styleId="xl93">
    <w:name w:val="xl93"/>
    <w:basedOn w:val="Normal"/>
    <w:rsid w:val="000700FD"/>
    <w:pPr>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line="240" w:lineRule="auto"/>
      <w:ind w:firstLine="0"/>
      <w:jc w:val="center"/>
      <w:textAlignment w:val="center"/>
    </w:pPr>
    <w:rPr>
      <w:rFonts w:ascii="Arial" w:hAnsi="Arial" w:cs="Arial"/>
      <w:b/>
      <w:bCs/>
      <w:color w:val="FFFFFF"/>
      <w:sz w:val="28"/>
      <w:szCs w:val="28"/>
    </w:rPr>
  </w:style>
  <w:style w:type="paragraph" w:customStyle="1" w:styleId="xl94">
    <w:name w:val="xl94"/>
    <w:basedOn w:val="Normal"/>
    <w:rsid w:val="000700FD"/>
    <w:pPr>
      <w:spacing w:before="100" w:beforeAutospacing="1" w:after="100" w:afterAutospacing="1" w:line="240" w:lineRule="auto"/>
      <w:ind w:firstLine="0"/>
      <w:jc w:val="center"/>
    </w:pPr>
    <w:rPr>
      <w:rFonts w:ascii="Arial" w:hAnsi="Arial" w:cs="Arial"/>
      <w:color w:val="auto"/>
    </w:rPr>
  </w:style>
  <w:style w:type="paragraph" w:customStyle="1" w:styleId="xl95">
    <w:name w:val="xl95"/>
    <w:basedOn w:val="Normal"/>
    <w:rsid w:val="000700FD"/>
    <w:pPr>
      <w:pBdr>
        <w:bottom w:val="single" w:sz="4" w:space="0" w:color="auto"/>
      </w:pBdr>
      <w:shd w:val="clear" w:color="000000" w:fill="92D050"/>
      <w:spacing w:before="100" w:beforeAutospacing="1" w:after="100" w:afterAutospacing="1" w:line="240" w:lineRule="auto"/>
      <w:ind w:firstLine="0"/>
      <w:jc w:val="center"/>
      <w:textAlignment w:val="center"/>
    </w:pPr>
    <w:rPr>
      <w:rFonts w:ascii="Arial" w:hAnsi="Arial" w:cs="Arial"/>
      <w:b/>
      <w:bCs/>
      <w:color w:val="auto"/>
      <w:sz w:val="28"/>
      <w:szCs w:val="28"/>
    </w:rPr>
  </w:style>
  <w:style w:type="paragraph" w:customStyle="1" w:styleId="xl96">
    <w:name w:val="xl96"/>
    <w:basedOn w:val="Normal"/>
    <w:rsid w:val="000700FD"/>
    <w:pPr>
      <w:pBdr>
        <w:left w:val="single" w:sz="4" w:space="0" w:color="auto"/>
        <w:bottom w:val="single" w:sz="4" w:space="0" w:color="auto"/>
      </w:pBdr>
      <w:shd w:val="clear" w:color="000000" w:fill="FFFFFF"/>
      <w:spacing w:before="100" w:beforeAutospacing="1" w:after="100" w:afterAutospacing="1" w:line="240" w:lineRule="auto"/>
      <w:ind w:firstLine="0"/>
    </w:pPr>
    <w:rPr>
      <w:color w:val="auto"/>
    </w:rPr>
  </w:style>
  <w:style w:type="character" w:styleId="Mencinsinresolver">
    <w:name w:val="Unresolved Mention"/>
    <w:basedOn w:val="Fuentedeprrafopredeter"/>
    <w:uiPriority w:val="99"/>
    <w:semiHidden/>
    <w:unhideWhenUsed/>
    <w:rsid w:val="002A79FD"/>
    <w:rPr>
      <w:color w:val="605E5C"/>
      <w:shd w:val="clear" w:color="auto" w:fill="E1DFDD"/>
    </w:rPr>
  </w:style>
  <w:style w:type="numbering" w:customStyle="1" w:styleId="Listaactual8">
    <w:name w:val="Lista actual8"/>
    <w:uiPriority w:val="99"/>
    <w:rsid w:val="00F83252"/>
    <w:pPr>
      <w:numPr>
        <w:numId w:val="9"/>
      </w:numPr>
    </w:pPr>
  </w:style>
  <w:style w:type="numbering" w:styleId="111111">
    <w:name w:val="Outline List 2"/>
    <w:basedOn w:val="Sinlista"/>
    <w:uiPriority w:val="99"/>
    <w:semiHidden/>
    <w:unhideWhenUsed/>
    <w:rsid w:val="00047118"/>
    <w:pPr>
      <w:numPr>
        <w:numId w:val="1"/>
      </w:numPr>
    </w:pPr>
  </w:style>
  <w:style w:type="numbering" w:customStyle="1" w:styleId="Listaactual1">
    <w:name w:val="Lista actual1"/>
    <w:uiPriority w:val="99"/>
    <w:rsid w:val="00047118"/>
    <w:pPr>
      <w:numPr>
        <w:numId w:val="2"/>
      </w:numPr>
    </w:pPr>
  </w:style>
  <w:style w:type="numbering" w:customStyle="1" w:styleId="Listaactual2">
    <w:name w:val="Lista actual2"/>
    <w:uiPriority w:val="99"/>
    <w:rsid w:val="00047118"/>
    <w:pPr>
      <w:numPr>
        <w:numId w:val="3"/>
      </w:numPr>
    </w:pPr>
  </w:style>
  <w:style w:type="numbering" w:customStyle="1" w:styleId="Listaactual3">
    <w:name w:val="Lista actual3"/>
    <w:uiPriority w:val="99"/>
    <w:rsid w:val="00047118"/>
    <w:pPr>
      <w:numPr>
        <w:numId w:val="4"/>
      </w:numPr>
    </w:pPr>
  </w:style>
  <w:style w:type="numbering" w:customStyle="1" w:styleId="Listaactual4">
    <w:name w:val="Lista actual4"/>
    <w:uiPriority w:val="99"/>
    <w:rsid w:val="00047118"/>
    <w:pPr>
      <w:numPr>
        <w:numId w:val="5"/>
      </w:numPr>
    </w:pPr>
  </w:style>
  <w:style w:type="numbering" w:customStyle="1" w:styleId="Listaactual5">
    <w:name w:val="Lista actual5"/>
    <w:uiPriority w:val="99"/>
    <w:rsid w:val="00F83252"/>
    <w:pPr>
      <w:numPr>
        <w:numId w:val="6"/>
      </w:numPr>
    </w:pPr>
  </w:style>
  <w:style w:type="numbering" w:customStyle="1" w:styleId="Listaactual6">
    <w:name w:val="Lista actual6"/>
    <w:uiPriority w:val="99"/>
    <w:rsid w:val="00F83252"/>
    <w:pPr>
      <w:numPr>
        <w:numId w:val="7"/>
      </w:numPr>
    </w:pPr>
  </w:style>
  <w:style w:type="numbering" w:customStyle="1" w:styleId="Listaactual7">
    <w:name w:val="Lista actual7"/>
    <w:uiPriority w:val="99"/>
    <w:rsid w:val="00F83252"/>
    <w:pPr>
      <w:numPr>
        <w:numId w:val="8"/>
      </w:numPr>
    </w:pPr>
  </w:style>
  <w:style w:type="numbering" w:customStyle="1" w:styleId="Listaactual9">
    <w:name w:val="Lista actual9"/>
    <w:uiPriority w:val="99"/>
    <w:rsid w:val="00F83252"/>
    <w:pPr>
      <w:numPr>
        <w:numId w:val="10"/>
      </w:numPr>
    </w:pPr>
  </w:style>
  <w:style w:type="numbering" w:customStyle="1" w:styleId="Listaactual10">
    <w:name w:val="Lista actual10"/>
    <w:uiPriority w:val="99"/>
    <w:rsid w:val="001E07FF"/>
    <w:pPr>
      <w:numPr>
        <w:numId w:val="11"/>
      </w:numPr>
    </w:pPr>
  </w:style>
  <w:style w:type="numbering" w:customStyle="1" w:styleId="Listaactual11">
    <w:name w:val="Lista actual11"/>
    <w:uiPriority w:val="99"/>
    <w:rsid w:val="001E07FF"/>
    <w:pPr>
      <w:numPr>
        <w:numId w:val="12"/>
      </w:numPr>
    </w:pPr>
  </w:style>
  <w:style w:type="paragraph" w:styleId="Revisin">
    <w:name w:val="Revision"/>
    <w:hidden/>
    <w:uiPriority w:val="99"/>
    <w:semiHidden/>
    <w:rsid w:val="006A3F79"/>
    <w:pPr>
      <w:spacing w:after="0" w:line="240" w:lineRule="auto"/>
    </w:pPr>
    <w:rPr>
      <w:rFonts w:eastAsia="Times New Roman" w:cs="Times New Roman"/>
      <w:color w:val="000000" w:themeColor="text1"/>
      <w:szCs w:val="24"/>
      <w:lang w:eastAsia="es-MX"/>
    </w:rPr>
  </w:style>
  <w:style w:type="numbering" w:customStyle="1" w:styleId="Listaactual12">
    <w:name w:val="Lista actual12"/>
    <w:uiPriority w:val="99"/>
    <w:rsid w:val="00FA11F6"/>
    <w:pPr>
      <w:numPr>
        <w:numId w:val="13"/>
      </w:numPr>
    </w:pPr>
  </w:style>
  <w:style w:type="character" w:customStyle="1" w:styleId="Ttulo4Car">
    <w:name w:val="Título 4 Car"/>
    <w:basedOn w:val="Fuentedeprrafopredeter"/>
    <w:link w:val="Ttulo4"/>
    <w:uiPriority w:val="9"/>
    <w:semiHidden/>
    <w:rsid w:val="00FA11F6"/>
    <w:rPr>
      <w:rFonts w:asciiTheme="majorHAnsi" w:eastAsiaTheme="majorEastAsia" w:hAnsiTheme="majorHAnsi" w:cstheme="majorBidi"/>
      <w:i/>
      <w:iCs/>
      <w:color w:val="2F5496" w:themeColor="accent1" w:themeShade="BF"/>
      <w:szCs w:val="24"/>
      <w:lang w:eastAsia="es-MX"/>
    </w:rPr>
  </w:style>
  <w:style w:type="character" w:customStyle="1" w:styleId="Ttulo5Car">
    <w:name w:val="Título 5 Car"/>
    <w:basedOn w:val="Fuentedeprrafopredeter"/>
    <w:link w:val="Ttulo5"/>
    <w:uiPriority w:val="9"/>
    <w:semiHidden/>
    <w:rsid w:val="00FA11F6"/>
    <w:rPr>
      <w:rFonts w:asciiTheme="majorHAnsi" w:eastAsiaTheme="majorEastAsia" w:hAnsiTheme="majorHAnsi" w:cstheme="majorBidi"/>
      <w:color w:val="2F5496" w:themeColor="accent1" w:themeShade="BF"/>
      <w:szCs w:val="24"/>
      <w:lang w:eastAsia="es-MX"/>
    </w:rPr>
  </w:style>
  <w:style w:type="character" w:customStyle="1" w:styleId="Ttulo6Car">
    <w:name w:val="Título 6 Car"/>
    <w:basedOn w:val="Fuentedeprrafopredeter"/>
    <w:link w:val="Ttulo6"/>
    <w:uiPriority w:val="9"/>
    <w:semiHidden/>
    <w:rsid w:val="00FA11F6"/>
    <w:rPr>
      <w:rFonts w:asciiTheme="majorHAnsi" w:eastAsiaTheme="majorEastAsia" w:hAnsiTheme="majorHAnsi" w:cstheme="majorBidi"/>
      <w:color w:val="1F3763" w:themeColor="accent1" w:themeShade="7F"/>
      <w:szCs w:val="24"/>
      <w:lang w:eastAsia="es-MX"/>
    </w:rPr>
  </w:style>
  <w:style w:type="character" w:customStyle="1" w:styleId="Ttulo7Car">
    <w:name w:val="Título 7 Car"/>
    <w:basedOn w:val="Fuentedeprrafopredeter"/>
    <w:link w:val="Ttulo7"/>
    <w:uiPriority w:val="9"/>
    <w:semiHidden/>
    <w:rsid w:val="00FA11F6"/>
    <w:rPr>
      <w:rFonts w:asciiTheme="majorHAnsi" w:eastAsiaTheme="majorEastAsia" w:hAnsiTheme="majorHAnsi" w:cstheme="majorBidi"/>
      <w:i/>
      <w:iCs/>
      <w:color w:val="1F3763" w:themeColor="accent1" w:themeShade="7F"/>
      <w:szCs w:val="24"/>
      <w:lang w:eastAsia="es-MX"/>
    </w:rPr>
  </w:style>
  <w:style w:type="character" w:customStyle="1" w:styleId="Ttulo8Car">
    <w:name w:val="Título 8 Car"/>
    <w:basedOn w:val="Fuentedeprrafopredeter"/>
    <w:link w:val="Ttulo8"/>
    <w:uiPriority w:val="9"/>
    <w:semiHidden/>
    <w:rsid w:val="00FA11F6"/>
    <w:rPr>
      <w:rFonts w:asciiTheme="majorHAnsi" w:eastAsiaTheme="majorEastAsia" w:hAnsiTheme="majorHAnsi" w:cstheme="majorBidi"/>
      <w:color w:val="272727" w:themeColor="text1" w:themeTint="D8"/>
      <w:sz w:val="21"/>
      <w:szCs w:val="21"/>
      <w:lang w:eastAsia="es-MX"/>
    </w:rPr>
  </w:style>
  <w:style w:type="character" w:customStyle="1" w:styleId="Ttulo9Car">
    <w:name w:val="Título 9 Car"/>
    <w:basedOn w:val="Fuentedeprrafopredeter"/>
    <w:link w:val="Ttulo9"/>
    <w:uiPriority w:val="9"/>
    <w:semiHidden/>
    <w:rsid w:val="00FA11F6"/>
    <w:rPr>
      <w:rFonts w:asciiTheme="majorHAnsi" w:eastAsiaTheme="majorEastAsia" w:hAnsiTheme="majorHAnsi" w:cstheme="majorBidi"/>
      <w:i/>
      <w:iCs/>
      <w:color w:val="272727" w:themeColor="text1" w:themeTint="D8"/>
      <w:sz w:val="21"/>
      <w:szCs w:val="21"/>
      <w:lang w:eastAsia="es-MX"/>
    </w:rPr>
  </w:style>
  <w:style w:type="numbering" w:customStyle="1" w:styleId="Listaactual13">
    <w:name w:val="Lista actual13"/>
    <w:uiPriority w:val="99"/>
    <w:rsid w:val="0064122C"/>
    <w:pPr>
      <w:numPr>
        <w:numId w:val="14"/>
      </w:numPr>
    </w:pPr>
  </w:style>
  <w:style w:type="numbering" w:customStyle="1" w:styleId="Listaactual14">
    <w:name w:val="Lista actual14"/>
    <w:uiPriority w:val="99"/>
    <w:rsid w:val="006F6CCB"/>
    <w:pPr>
      <w:numPr>
        <w:numId w:val="15"/>
      </w:numPr>
    </w:pPr>
  </w:style>
  <w:style w:type="numbering" w:customStyle="1" w:styleId="Listaactual15">
    <w:name w:val="Lista actual15"/>
    <w:uiPriority w:val="99"/>
    <w:rsid w:val="006F6CCB"/>
    <w:pPr>
      <w:numPr>
        <w:numId w:val="16"/>
      </w:numPr>
    </w:pPr>
  </w:style>
  <w:style w:type="numbering" w:customStyle="1" w:styleId="Listaactual16">
    <w:name w:val="Lista actual16"/>
    <w:uiPriority w:val="99"/>
    <w:rsid w:val="00D60CAF"/>
    <w:pPr>
      <w:numPr>
        <w:numId w:val="18"/>
      </w:numPr>
    </w:pPr>
  </w:style>
  <w:style w:type="character" w:customStyle="1" w:styleId="apple-converted-space">
    <w:name w:val="apple-converted-space"/>
    <w:basedOn w:val="Fuentedeprrafopredeter"/>
    <w:rsid w:val="00B430DC"/>
  </w:style>
  <w:style w:type="numbering" w:customStyle="1" w:styleId="Listaactual17">
    <w:name w:val="Lista actual17"/>
    <w:uiPriority w:val="99"/>
    <w:rsid w:val="0038270A"/>
    <w:pPr>
      <w:numPr>
        <w:numId w:val="19"/>
      </w:numPr>
    </w:pPr>
  </w:style>
  <w:style w:type="numbering" w:customStyle="1" w:styleId="Listaactual18">
    <w:name w:val="Lista actual18"/>
    <w:uiPriority w:val="99"/>
    <w:rsid w:val="0038270A"/>
    <w:pPr>
      <w:numPr>
        <w:numId w:val="20"/>
      </w:numPr>
    </w:pPr>
  </w:style>
  <w:style w:type="numbering" w:customStyle="1" w:styleId="Listaactual19">
    <w:name w:val="Lista actual19"/>
    <w:uiPriority w:val="99"/>
    <w:rsid w:val="0038270A"/>
    <w:pPr>
      <w:numPr>
        <w:numId w:val="21"/>
      </w:numPr>
    </w:pPr>
  </w:style>
  <w:style w:type="numbering" w:customStyle="1" w:styleId="Listaactual20">
    <w:name w:val="Lista actual20"/>
    <w:uiPriority w:val="99"/>
    <w:rsid w:val="0038270A"/>
    <w:pPr>
      <w:numPr>
        <w:numId w:val="22"/>
      </w:numPr>
    </w:pPr>
  </w:style>
  <w:style w:type="numbering" w:customStyle="1" w:styleId="Listaactual21">
    <w:name w:val="Lista actual21"/>
    <w:uiPriority w:val="99"/>
    <w:rsid w:val="0038270A"/>
    <w:pPr>
      <w:numPr>
        <w:numId w:val="23"/>
      </w:numPr>
    </w:pPr>
  </w:style>
  <w:style w:type="numbering" w:customStyle="1" w:styleId="Listaactual22">
    <w:name w:val="Lista actual22"/>
    <w:uiPriority w:val="99"/>
    <w:rsid w:val="0038270A"/>
    <w:pPr>
      <w:numPr>
        <w:numId w:val="24"/>
      </w:numPr>
    </w:pPr>
  </w:style>
  <w:style w:type="numbering" w:customStyle="1" w:styleId="Listaactual23">
    <w:name w:val="Lista actual23"/>
    <w:uiPriority w:val="99"/>
    <w:rsid w:val="00777F17"/>
    <w:pPr>
      <w:numPr>
        <w:numId w:val="25"/>
      </w:numPr>
    </w:pPr>
  </w:style>
  <w:style w:type="numbering" w:customStyle="1" w:styleId="Listaactual24">
    <w:name w:val="Lista actual24"/>
    <w:uiPriority w:val="99"/>
    <w:rsid w:val="00777F17"/>
    <w:pPr>
      <w:numPr>
        <w:numId w:val="26"/>
      </w:numPr>
    </w:pPr>
  </w:style>
  <w:style w:type="numbering" w:customStyle="1" w:styleId="Listaactual25">
    <w:name w:val="Lista actual25"/>
    <w:uiPriority w:val="99"/>
    <w:rsid w:val="00777F17"/>
    <w:pPr>
      <w:numPr>
        <w:numId w:val="27"/>
      </w:numPr>
    </w:pPr>
  </w:style>
  <w:style w:type="numbering" w:customStyle="1" w:styleId="Listaactual26">
    <w:name w:val="Lista actual26"/>
    <w:uiPriority w:val="99"/>
    <w:rsid w:val="00777F17"/>
    <w:pPr>
      <w:numPr>
        <w:numId w:val="28"/>
      </w:numPr>
    </w:pPr>
  </w:style>
  <w:style w:type="numbering" w:customStyle="1" w:styleId="Listaactual27">
    <w:name w:val="Lista actual27"/>
    <w:uiPriority w:val="99"/>
    <w:rsid w:val="00777F17"/>
    <w:pPr>
      <w:numPr>
        <w:numId w:val="29"/>
      </w:numPr>
    </w:pPr>
  </w:style>
  <w:style w:type="numbering" w:customStyle="1" w:styleId="Listaactual28">
    <w:name w:val="Lista actual28"/>
    <w:uiPriority w:val="99"/>
    <w:rsid w:val="00777F17"/>
    <w:pPr>
      <w:numPr>
        <w:numId w:val="30"/>
      </w:numPr>
    </w:pPr>
  </w:style>
  <w:style w:type="numbering" w:customStyle="1" w:styleId="Listaactual29">
    <w:name w:val="Lista actual29"/>
    <w:uiPriority w:val="99"/>
    <w:rsid w:val="005B00CF"/>
    <w:pPr>
      <w:numPr>
        <w:numId w:val="31"/>
      </w:numPr>
    </w:pPr>
  </w:style>
  <w:style w:type="numbering" w:customStyle="1" w:styleId="Listaactual30">
    <w:name w:val="Lista actual30"/>
    <w:uiPriority w:val="99"/>
    <w:rsid w:val="005B00CF"/>
    <w:pPr>
      <w:numPr>
        <w:numId w:val="32"/>
      </w:numPr>
    </w:pPr>
  </w:style>
  <w:style w:type="numbering" w:customStyle="1" w:styleId="Listaactual31">
    <w:name w:val="Lista actual31"/>
    <w:uiPriority w:val="99"/>
    <w:rsid w:val="005004F2"/>
    <w:pPr>
      <w:numPr>
        <w:numId w:val="33"/>
      </w:numPr>
    </w:pPr>
  </w:style>
  <w:style w:type="table" w:styleId="Tablanormal2">
    <w:name w:val="Plain Table 2"/>
    <w:basedOn w:val="Tablanormal"/>
    <w:uiPriority w:val="42"/>
    <w:rsid w:val="00517B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Estilo1">
    <w:name w:val="Estilo1"/>
    <w:basedOn w:val="Normal"/>
    <w:link w:val="Estilo1Car"/>
    <w:rsid w:val="00FF4075"/>
    <w:pPr>
      <w:spacing w:line="240" w:lineRule="auto"/>
      <w:ind w:left="567" w:firstLine="0"/>
      <w:jc w:val="both"/>
    </w:pPr>
    <w:rPr>
      <w:color w:val="auto"/>
      <w:lang w:val="es-ES_tradnl" w:eastAsia="es-ES"/>
    </w:rPr>
  </w:style>
  <w:style w:type="character" w:customStyle="1" w:styleId="Estilo1Car">
    <w:name w:val="Estilo1 Car"/>
    <w:basedOn w:val="Fuentedeprrafopredeter"/>
    <w:link w:val="Estilo1"/>
    <w:rsid w:val="00FF4075"/>
    <w:rPr>
      <w:rFonts w:eastAsia="Times New Roman" w:cs="Times New Roman"/>
      <w:szCs w:val="24"/>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029">
      <w:bodyDiv w:val="1"/>
      <w:marLeft w:val="0"/>
      <w:marRight w:val="0"/>
      <w:marTop w:val="0"/>
      <w:marBottom w:val="0"/>
      <w:divBdr>
        <w:top w:val="none" w:sz="0" w:space="0" w:color="auto"/>
        <w:left w:val="none" w:sz="0" w:space="0" w:color="auto"/>
        <w:bottom w:val="none" w:sz="0" w:space="0" w:color="auto"/>
        <w:right w:val="none" w:sz="0" w:space="0" w:color="auto"/>
      </w:divBdr>
    </w:div>
    <w:div w:id="1442023">
      <w:bodyDiv w:val="1"/>
      <w:marLeft w:val="0"/>
      <w:marRight w:val="0"/>
      <w:marTop w:val="0"/>
      <w:marBottom w:val="0"/>
      <w:divBdr>
        <w:top w:val="none" w:sz="0" w:space="0" w:color="auto"/>
        <w:left w:val="none" w:sz="0" w:space="0" w:color="auto"/>
        <w:bottom w:val="none" w:sz="0" w:space="0" w:color="auto"/>
        <w:right w:val="none" w:sz="0" w:space="0" w:color="auto"/>
      </w:divBdr>
    </w:div>
    <w:div w:id="3363665">
      <w:bodyDiv w:val="1"/>
      <w:marLeft w:val="0"/>
      <w:marRight w:val="0"/>
      <w:marTop w:val="0"/>
      <w:marBottom w:val="0"/>
      <w:divBdr>
        <w:top w:val="none" w:sz="0" w:space="0" w:color="auto"/>
        <w:left w:val="none" w:sz="0" w:space="0" w:color="auto"/>
        <w:bottom w:val="none" w:sz="0" w:space="0" w:color="auto"/>
        <w:right w:val="none" w:sz="0" w:space="0" w:color="auto"/>
      </w:divBdr>
    </w:div>
    <w:div w:id="6446613">
      <w:bodyDiv w:val="1"/>
      <w:marLeft w:val="0"/>
      <w:marRight w:val="0"/>
      <w:marTop w:val="0"/>
      <w:marBottom w:val="0"/>
      <w:divBdr>
        <w:top w:val="none" w:sz="0" w:space="0" w:color="auto"/>
        <w:left w:val="none" w:sz="0" w:space="0" w:color="auto"/>
        <w:bottom w:val="none" w:sz="0" w:space="0" w:color="auto"/>
        <w:right w:val="none" w:sz="0" w:space="0" w:color="auto"/>
      </w:divBdr>
    </w:div>
    <w:div w:id="8803723">
      <w:bodyDiv w:val="1"/>
      <w:marLeft w:val="0"/>
      <w:marRight w:val="0"/>
      <w:marTop w:val="0"/>
      <w:marBottom w:val="0"/>
      <w:divBdr>
        <w:top w:val="none" w:sz="0" w:space="0" w:color="auto"/>
        <w:left w:val="none" w:sz="0" w:space="0" w:color="auto"/>
        <w:bottom w:val="none" w:sz="0" w:space="0" w:color="auto"/>
        <w:right w:val="none" w:sz="0" w:space="0" w:color="auto"/>
      </w:divBdr>
    </w:div>
    <w:div w:id="9067837">
      <w:bodyDiv w:val="1"/>
      <w:marLeft w:val="0"/>
      <w:marRight w:val="0"/>
      <w:marTop w:val="0"/>
      <w:marBottom w:val="0"/>
      <w:divBdr>
        <w:top w:val="none" w:sz="0" w:space="0" w:color="auto"/>
        <w:left w:val="none" w:sz="0" w:space="0" w:color="auto"/>
        <w:bottom w:val="none" w:sz="0" w:space="0" w:color="auto"/>
        <w:right w:val="none" w:sz="0" w:space="0" w:color="auto"/>
      </w:divBdr>
    </w:div>
    <w:div w:id="10421311">
      <w:bodyDiv w:val="1"/>
      <w:marLeft w:val="0"/>
      <w:marRight w:val="0"/>
      <w:marTop w:val="0"/>
      <w:marBottom w:val="0"/>
      <w:divBdr>
        <w:top w:val="none" w:sz="0" w:space="0" w:color="auto"/>
        <w:left w:val="none" w:sz="0" w:space="0" w:color="auto"/>
        <w:bottom w:val="none" w:sz="0" w:space="0" w:color="auto"/>
        <w:right w:val="none" w:sz="0" w:space="0" w:color="auto"/>
      </w:divBdr>
    </w:div>
    <w:div w:id="13657824">
      <w:bodyDiv w:val="1"/>
      <w:marLeft w:val="0"/>
      <w:marRight w:val="0"/>
      <w:marTop w:val="0"/>
      <w:marBottom w:val="0"/>
      <w:divBdr>
        <w:top w:val="none" w:sz="0" w:space="0" w:color="auto"/>
        <w:left w:val="none" w:sz="0" w:space="0" w:color="auto"/>
        <w:bottom w:val="none" w:sz="0" w:space="0" w:color="auto"/>
        <w:right w:val="none" w:sz="0" w:space="0" w:color="auto"/>
      </w:divBdr>
    </w:div>
    <w:div w:id="33426296">
      <w:bodyDiv w:val="1"/>
      <w:marLeft w:val="0"/>
      <w:marRight w:val="0"/>
      <w:marTop w:val="0"/>
      <w:marBottom w:val="0"/>
      <w:divBdr>
        <w:top w:val="none" w:sz="0" w:space="0" w:color="auto"/>
        <w:left w:val="none" w:sz="0" w:space="0" w:color="auto"/>
        <w:bottom w:val="none" w:sz="0" w:space="0" w:color="auto"/>
        <w:right w:val="none" w:sz="0" w:space="0" w:color="auto"/>
      </w:divBdr>
    </w:div>
    <w:div w:id="34700698">
      <w:bodyDiv w:val="1"/>
      <w:marLeft w:val="0"/>
      <w:marRight w:val="0"/>
      <w:marTop w:val="0"/>
      <w:marBottom w:val="0"/>
      <w:divBdr>
        <w:top w:val="none" w:sz="0" w:space="0" w:color="auto"/>
        <w:left w:val="none" w:sz="0" w:space="0" w:color="auto"/>
        <w:bottom w:val="none" w:sz="0" w:space="0" w:color="auto"/>
        <w:right w:val="none" w:sz="0" w:space="0" w:color="auto"/>
      </w:divBdr>
    </w:div>
    <w:div w:id="39063107">
      <w:bodyDiv w:val="1"/>
      <w:marLeft w:val="0"/>
      <w:marRight w:val="0"/>
      <w:marTop w:val="0"/>
      <w:marBottom w:val="0"/>
      <w:divBdr>
        <w:top w:val="none" w:sz="0" w:space="0" w:color="auto"/>
        <w:left w:val="none" w:sz="0" w:space="0" w:color="auto"/>
        <w:bottom w:val="none" w:sz="0" w:space="0" w:color="auto"/>
        <w:right w:val="none" w:sz="0" w:space="0" w:color="auto"/>
      </w:divBdr>
    </w:div>
    <w:div w:id="41440849">
      <w:bodyDiv w:val="1"/>
      <w:marLeft w:val="0"/>
      <w:marRight w:val="0"/>
      <w:marTop w:val="0"/>
      <w:marBottom w:val="0"/>
      <w:divBdr>
        <w:top w:val="none" w:sz="0" w:space="0" w:color="auto"/>
        <w:left w:val="none" w:sz="0" w:space="0" w:color="auto"/>
        <w:bottom w:val="none" w:sz="0" w:space="0" w:color="auto"/>
        <w:right w:val="none" w:sz="0" w:space="0" w:color="auto"/>
      </w:divBdr>
    </w:div>
    <w:div w:id="45954295">
      <w:bodyDiv w:val="1"/>
      <w:marLeft w:val="0"/>
      <w:marRight w:val="0"/>
      <w:marTop w:val="0"/>
      <w:marBottom w:val="0"/>
      <w:divBdr>
        <w:top w:val="none" w:sz="0" w:space="0" w:color="auto"/>
        <w:left w:val="none" w:sz="0" w:space="0" w:color="auto"/>
        <w:bottom w:val="none" w:sz="0" w:space="0" w:color="auto"/>
        <w:right w:val="none" w:sz="0" w:space="0" w:color="auto"/>
      </w:divBdr>
    </w:div>
    <w:div w:id="47268591">
      <w:bodyDiv w:val="1"/>
      <w:marLeft w:val="0"/>
      <w:marRight w:val="0"/>
      <w:marTop w:val="0"/>
      <w:marBottom w:val="0"/>
      <w:divBdr>
        <w:top w:val="none" w:sz="0" w:space="0" w:color="auto"/>
        <w:left w:val="none" w:sz="0" w:space="0" w:color="auto"/>
        <w:bottom w:val="none" w:sz="0" w:space="0" w:color="auto"/>
        <w:right w:val="none" w:sz="0" w:space="0" w:color="auto"/>
      </w:divBdr>
    </w:div>
    <w:div w:id="48575530">
      <w:bodyDiv w:val="1"/>
      <w:marLeft w:val="0"/>
      <w:marRight w:val="0"/>
      <w:marTop w:val="0"/>
      <w:marBottom w:val="0"/>
      <w:divBdr>
        <w:top w:val="none" w:sz="0" w:space="0" w:color="auto"/>
        <w:left w:val="none" w:sz="0" w:space="0" w:color="auto"/>
        <w:bottom w:val="none" w:sz="0" w:space="0" w:color="auto"/>
        <w:right w:val="none" w:sz="0" w:space="0" w:color="auto"/>
      </w:divBdr>
    </w:div>
    <w:div w:id="51927666">
      <w:bodyDiv w:val="1"/>
      <w:marLeft w:val="0"/>
      <w:marRight w:val="0"/>
      <w:marTop w:val="0"/>
      <w:marBottom w:val="0"/>
      <w:divBdr>
        <w:top w:val="none" w:sz="0" w:space="0" w:color="auto"/>
        <w:left w:val="none" w:sz="0" w:space="0" w:color="auto"/>
        <w:bottom w:val="none" w:sz="0" w:space="0" w:color="auto"/>
        <w:right w:val="none" w:sz="0" w:space="0" w:color="auto"/>
      </w:divBdr>
      <w:divsChild>
        <w:div w:id="2131633018">
          <w:marLeft w:val="0"/>
          <w:marRight w:val="0"/>
          <w:marTop w:val="0"/>
          <w:marBottom w:val="0"/>
          <w:divBdr>
            <w:top w:val="none" w:sz="0" w:space="0" w:color="auto"/>
            <w:left w:val="none" w:sz="0" w:space="0" w:color="auto"/>
            <w:bottom w:val="none" w:sz="0" w:space="0" w:color="auto"/>
            <w:right w:val="none" w:sz="0" w:space="0" w:color="auto"/>
          </w:divBdr>
          <w:divsChild>
            <w:div w:id="159926370">
              <w:marLeft w:val="0"/>
              <w:marRight w:val="0"/>
              <w:marTop w:val="0"/>
              <w:marBottom w:val="0"/>
              <w:divBdr>
                <w:top w:val="none" w:sz="0" w:space="0" w:color="auto"/>
                <w:left w:val="none" w:sz="0" w:space="0" w:color="auto"/>
                <w:bottom w:val="none" w:sz="0" w:space="0" w:color="auto"/>
                <w:right w:val="none" w:sz="0" w:space="0" w:color="auto"/>
              </w:divBdr>
              <w:divsChild>
                <w:div w:id="1795245288">
                  <w:marLeft w:val="0"/>
                  <w:marRight w:val="0"/>
                  <w:marTop w:val="0"/>
                  <w:marBottom w:val="0"/>
                  <w:divBdr>
                    <w:top w:val="none" w:sz="0" w:space="0" w:color="auto"/>
                    <w:left w:val="none" w:sz="0" w:space="0" w:color="auto"/>
                    <w:bottom w:val="none" w:sz="0" w:space="0" w:color="auto"/>
                    <w:right w:val="none" w:sz="0" w:space="0" w:color="auto"/>
                  </w:divBdr>
                  <w:divsChild>
                    <w:div w:id="1729259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77294">
      <w:bodyDiv w:val="1"/>
      <w:marLeft w:val="0"/>
      <w:marRight w:val="0"/>
      <w:marTop w:val="0"/>
      <w:marBottom w:val="0"/>
      <w:divBdr>
        <w:top w:val="none" w:sz="0" w:space="0" w:color="auto"/>
        <w:left w:val="none" w:sz="0" w:space="0" w:color="auto"/>
        <w:bottom w:val="none" w:sz="0" w:space="0" w:color="auto"/>
        <w:right w:val="none" w:sz="0" w:space="0" w:color="auto"/>
      </w:divBdr>
    </w:div>
    <w:div w:id="68581884">
      <w:bodyDiv w:val="1"/>
      <w:marLeft w:val="0"/>
      <w:marRight w:val="0"/>
      <w:marTop w:val="0"/>
      <w:marBottom w:val="0"/>
      <w:divBdr>
        <w:top w:val="none" w:sz="0" w:space="0" w:color="auto"/>
        <w:left w:val="none" w:sz="0" w:space="0" w:color="auto"/>
        <w:bottom w:val="none" w:sz="0" w:space="0" w:color="auto"/>
        <w:right w:val="none" w:sz="0" w:space="0" w:color="auto"/>
      </w:divBdr>
    </w:div>
    <w:div w:id="90781808">
      <w:bodyDiv w:val="1"/>
      <w:marLeft w:val="0"/>
      <w:marRight w:val="0"/>
      <w:marTop w:val="0"/>
      <w:marBottom w:val="0"/>
      <w:divBdr>
        <w:top w:val="none" w:sz="0" w:space="0" w:color="auto"/>
        <w:left w:val="none" w:sz="0" w:space="0" w:color="auto"/>
        <w:bottom w:val="none" w:sz="0" w:space="0" w:color="auto"/>
        <w:right w:val="none" w:sz="0" w:space="0" w:color="auto"/>
      </w:divBdr>
    </w:div>
    <w:div w:id="90899163">
      <w:bodyDiv w:val="1"/>
      <w:marLeft w:val="0"/>
      <w:marRight w:val="0"/>
      <w:marTop w:val="0"/>
      <w:marBottom w:val="0"/>
      <w:divBdr>
        <w:top w:val="none" w:sz="0" w:space="0" w:color="auto"/>
        <w:left w:val="none" w:sz="0" w:space="0" w:color="auto"/>
        <w:bottom w:val="none" w:sz="0" w:space="0" w:color="auto"/>
        <w:right w:val="none" w:sz="0" w:space="0" w:color="auto"/>
      </w:divBdr>
    </w:div>
    <w:div w:id="98721992">
      <w:bodyDiv w:val="1"/>
      <w:marLeft w:val="0"/>
      <w:marRight w:val="0"/>
      <w:marTop w:val="0"/>
      <w:marBottom w:val="0"/>
      <w:divBdr>
        <w:top w:val="none" w:sz="0" w:space="0" w:color="auto"/>
        <w:left w:val="none" w:sz="0" w:space="0" w:color="auto"/>
        <w:bottom w:val="none" w:sz="0" w:space="0" w:color="auto"/>
        <w:right w:val="none" w:sz="0" w:space="0" w:color="auto"/>
      </w:divBdr>
    </w:div>
    <w:div w:id="107624536">
      <w:bodyDiv w:val="1"/>
      <w:marLeft w:val="0"/>
      <w:marRight w:val="0"/>
      <w:marTop w:val="0"/>
      <w:marBottom w:val="0"/>
      <w:divBdr>
        <w:top w:val="none" w:sz="0" w:space="0" w:color="auto"/>
        <w:left w:val="none" w:sz="0" w:space="0" w:color="auto"/>
        <w:bottom w:val="none" w:sz="0" w:space="0" w:color="auto"/>
        <w:right w:val="none" w:sz="0" w:space="0" w:color="auto"/>
      </w:divBdr>
    </w:div>
    <w:div w:id="108624655">
      <w:bodyDiv w:val="1"/>
      <w:marLeft w:val="0"/>
      <w:marRight w:val="0"/>
      <w:marTop w:val="0"/>
      <w:marBottom w:val="0"/>
      <w:divBdr>
        <w:top w:val="none" w:sz="0" w:space="0" w:color="auto"/>
        <w:left w:val="none" w:sz="0" w:space="0" w:color="auto"/>
        <w:bottom w:val="none" w:sz="0" w:space="0" w:color="auto"/>
        <w:right w:val="none" w:sz="0" w:space="0" w:color="auto"/>
      </w:divBdr>
    </w:div>
    <w:div w:id="113792547">
      <w:bodyDiv w:val="1"/>
      <w:marLeft w:val="0"/>
      <w:marRight w:val="0"/>
      <w:marTop w:val="0"/>
      <w:marBottom w:val="0"/>
      <w:divBdr>
        <w:top w:val="none" w:sz="0" w:space="0" w:color="auto"/>
        <w:left w:val="none" w:sz="0" w:space="0" w:color="auto"/>
        <w:bottom w:val="none" w:sz="0" w:space="0" w:color="auto"/>
        <w:right w:val="none" w:sz="0" w:space="0" w:color="auto"/>
      </w:divBdr>
    </w:div>
    <w:div w:id="115804820">
      <w:bodyDiv w:val="1"/>
      <w:marLeft w:val="0"/>
      <w:marRight w:val="0"/>
      <w:marTop w:val="0"/>
      <w:marBottom w:val="0"/>
      <w:divBdr>
        <w:top w:val="none" w:sz="0" w:space="0" w:color="auto"/>
        <w:left w:val="none" w:sz="0" w:space="0" w:color="auto"/>
        <w:bottom w:val="none" w:sz="0" w:space="0" w:color="auto"/>
        <w:right w:val="none" w:sz="0" w:space="0" w:color="auto"/>
      </w:divBdr>
    </w:div>
    <w:div w:id="115998763">
      <w:bodyDiv w:val="1"/>
      <w:marLeft w:val="0"/>
      <w:marRight w:val="0"/>
      <w:marTop w:val="0"/>
      <w:marBottom w:val="0"/>
      <w:divBdr>
        <w:top w:val="none" w:sz="0" w:space="0" w:color="auto"/>
        <w:left w:val="none" w:sz="0" w:space="0" w:color="auto"/>
        <w:bottom w:val="none" w:sz="0" w:space="0" w:color="auto"/>
        <w:right w:val="none" w:sz="0" w:space="0" w:color="auto"/>
      </w:divBdr>
    </w:div>
    <w:div w:id="117727667">
      <w:bodyDiv w:val="1"/>
      <w:marLeft w:val="0"/>
      <w:marRight w:val="0"/>
      <w:marTop w:val="0"/>
      <w:marBottom w:val="0"/>
      <w:divBdr>
        <w:top w:val="none" w:sz="0" w:space="0" w:color="auto"/>
        <w:left w:val="none" w:sz="0" w:space="0" w:color="auto"/>
        <w:bottom w:val="none" w:sz="0" w:space="0" w:color="auto"/>
        <w:right w:val="none" w:sz="0" w:space="0" w:color="auto"/>
      </w:divBdr>
    </w:div>
    <w:div w:id="120389768">
      <w:bodyDiv w:val="1"/>
      <w:marLeft w:val="0"/>
      <w:marRight w:val="0"/>
      <w:marTop w:val="0"/>
      <w:marBottom w:val="0"/>
      <w:divBdr>
        <w:top w:val="none" w:sz="0" w:space="0" w:color="auto"/>
        <w:left w:val="none" w:sz="0" w:space="0" w:color="auto"/>
        <w:bottom w:val="none" w:sz="0" w:space="0" w:color="auto"/>
        <w:right w:val="none" w:sz="0" w:space="0" w:color="auto"/>
      </w:divBdr>
    </w:div>
    <w:div w:id="124664374">
      <w:bodyDiv w:val="1"/>
      <w:marLeft w:val="0"/>
      <w:marRight w:val="0"/>
      <w:marTop w:val="0"/>
      <w:marBottom w:val="0"/>
      <w:divBdr>
        <w:top w:val="none" w:sz="0" w:space="0" w:color="auto"/>
        <w:left w:val="none" w:sz="0" w:space="0" w:color="auto"/>
        <w:bottom w:val="none" w:sz="0" w:space="0" w:color="auto"/>
        <w:right w:val="none" w:sz="0" w:space="0" w:color="auto"/>
      </w:divBdr>
    </w:div>
    <w:div w:id="124743149">
      <w:bodyDiv w:val="1"/>
      <w:marLeft w:val="0"/>
      <w:marRight w:val="0"/>
      <w:marTop w:val="0"/>
      <w:marBottom w:val="0"/>
      <w:divBdr>
        <w:top w:val="none" w:sz="0" w:space="0" w:color="auto"/>
        <w:left w:val="none" w:sz="0" w:space="0" w:color="auto"/>
        <w:bottom w:val="none" w:sz="0" w:space="0" w:color="auto"/>
        <w:right w:val="none" w:sz="0" w:space="0" w:color="auto"/>
      </w:divBdr>
    </w:div>
    <w:div w:id="127669695">
      <w:bodyDiv w:val="1"/>
      <w:marLeft w:val="0"/>
      <w:marRight w:val="0"/>
      <w:marTop w:val="0"/>
      <w:marBottom w:val="0"/>
      <w:divBdr>
        <w:top w:val="none" w:sz="0" w:space="0" w:color="auto"/>
        <w:left w:val="none" w:sz="0" w:space="0" w:color="auto"/>
        <w:bottom w:val="none" w:sz="0" w:space="0" w:color="auto"/>
        <w:right w:val="none" w:sz="0" w:space="0" w:color="auto"/>
      </w:divBdr>
    </w:div>
    <w:div w:id="128212334">
      <w:bodyDiv w:val="1"/>
      <w:marLeft w:val="0"/>
      <w:marRight w:val="0"/>
      <w:marTop w:val="0"/>
      <w:marBottom w:val="0"/>
      <w:divBdr>
        <w:top w:val="none" w:sz="0" w:space="0" w:color="auto"/>
        <w:left w:val="none" w:sz="0" w:space="0" w:color="auto"/>
        <w:bottom w:val="none" w:sz="0" w:space="0" w:color="auto"/>
        <w:right w:val="none" w:sz="0" w:space="0" w:color="auto"/>
      </w:divBdr>
    </w:div>
    <w:div w:id="129564852">
      <w:bodyDiv w:val="1"/>
      <w:marLeft w:val="0"/>
      <w:marRight w:val="0"/>
      <w:marTop w:val="0"/>
      <w:marBottom w:val="0"/>
      <w:divBdr>
        <w:top w:val="none" w:sz="0" w:space="0" w:color="auto"/>
        <w:left w:val="none" w:sz="0" w:space="0" w:color="auto"/>
        <w:bottom w:val="none" w:sz="0" w:space="0" w:color="auto"/>
        <w:right w:val="none" w:sz="0" w:space="0" w:color="auto"/>
      </w:divBdr>
    </w:div>
    <w:div w:id="134491238">
      <w:bodyDiv w:val="1"/>
      <w:marLeft w:val="0"/>
      <w:marRight w:val="0"/>
      <w:marTop w:val="0"/>
      <w:marBottom w:val="0"/>
      <w:divBdr>
        <w:top w:val="none" w:sz="0" w:space="0" w:color="auto"/>
        <w:left w:val="none" w:sz="0" w:space="0" w:color="auto"/>
        <w:bottom w:val="none" w:sz="0" w:space="0" w:color="auto"/>
        <w:right w:val="none" w:sz="0" w:space="0" w:color="auto"/>
      </w:divBdr>
      <w:divsChild>
        <w:div w:id="1037044660">
          <w:marLeft w:val="0"/>
          <w:marRight w:val="0"/>
          <w:marTop w:val="0"/>
          <w:marBottom w:val="0"/>
          <w:divBdr>
            <w:top w:val="none" w:sz="0" w:space="0" w:color="auto"/>
            <w:left w:val="none" w:sz="0" w:space="0" w:color="auto"/>
            <w:bottom w:val="none" w:sz="0" w:space="0" w:color="auto"/>
            <w:right w:val="none" w:sz="0" w:space="0" w:color="auto"/>
          </w:divBdr>
          <w:divsChild>
            <w:div w:id="431751276">
              <w:marLeft w:val="0"/>
              <w:marRight w:val="0"/>
              <w:marTop w:val="0"/>
              <w:marBottom w:val="0"/>
              <w:divBdr>
                <w:top w:val="none" w:sz="0" w:space="0" w:color="auto"/>
                <w:left w:val="none" w:sz="0" w:space="0" w:color="auto"/>
                <w:bottom w:val="none" w:sz="0" w:space="0" w:color="auto"/>
                <w:right w:val="none" w:sz="0" w:space="0" w:color="auto"/>
              </w:divBdr>
              <w:divsChild>
                <w:div w:id="2106151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06384">
      <w:bodyDiv w:val="1"/>
      <w:marLeft w:val="0"/>
      <w:marRight w:val="0"/>
      <w:marTop w:val="0"/>
      <w:marBottom w:val="0"/>
      <w:divBdr>
        <w:top w:val="none" w:sz="0" w:space="0" w:color="auto"/>
        <w:left w:val="none" w:sz="0" w:space="0" w:color="auto"/>
        <w:bottom w:val="none" w:sz="0" w:space="0" w:color="auto"/>
        <w:right w:val="none" w:sz="0" w:space="0" w:color="auto"/>
      </w:divBdr>
    </w:div>
    <w:div w:id="137958225">
      <w:bodyDiv w:val="1"/>
      <w:marLeft w:val="0"/>
      <w:marRight w:val="0"/>
      <w:marTop w:val="0"/>
      <w:marBottom w:val="0"/>
      <w:divBdr>
        <w:top w:val="none" w:sz="0" w:space="0" w:color="auto"/>
        <w:left w:val="none" w:sz="0" w:space="0" w:color="auto"/>
        <w:bottom w:val="none" w:sz="0" w:space="0" w:color="auto"/>
        <w:right w:val="none" w:sz="0" w:space="0" w:color="auto"/>
      </w:divBdr>
    </w:div>
    <w:div w:id="138235861">
      <w:bodyDiv w:val="1"/>
      <w:marLeft w:val="0"/>
      <w:marRight w:val="0"/>
      <w:marTop w:val="0"/>
      <w:marBottom w:val="0"/>
      <w:divBdr>
        <w:top w:val="none" w:sz="0" w:space="0" w:color="auto"/>
        <w:left w:val="none" w:sz="0" w:space="0" w:color="auto"/>
        <w:bottom w:val="none" w:sz="0" w:space="0" w:color="auto"/>
        <w:right w:val="none" w:sz="0" w:space="0" w:color="auto"/>
      </w:divBdr>
    </w:div>
    <w:div w:id="147871262">
      <w:bodyDiv w:val="1"/>
      <w:marLeft w:val="0"/>
      <w:marRight w:val="0"/>
      <w:marTop w:val="0"/>
      <w:marBottom w:val="0"/>
      <w:divBdr>
        <w:top w:val="none" w:sz="0" w:space="0" w:color="auto"/>
        <w:left w:val="none" w:sz="0" w:space="0" w:color="auto"/>
        <w:bottom w:val="none" w:sz="0" w:space="0" w:color="auto"/>
        <w:right w:val="none" w:sz="0" w:space="0" w:color="auto"/>
      </w:divBdr>
    </w:div>
    <w:div w:id="151793743">
      <w:bodyDiv w:val="1"/>
      <w:marLeft w:val="0"/>
      <w:marRight w:val="0"/>
      <w:marTop w:val="0"/>
      <w:marBottom w:val="0"/>
      <w:divBdr>
        <w:top w:val="none" w:sz="0" w:space="0" w:color="auto"/>
        <w:left w:val="none" w:sz="0" w:space="0" w:color="auto"/>
        <w:bottom w:val="none" w:sz="0" w:space="0" w:color="auto"/>
        <w:right w:val="none" w:sz="0" w:space="0" w:color="auto"/>
      </w:divBdr>
    </w:div>
    <w:div w:id="151944511">
      <w:bodyDiv w:val="1"/>
      <w:marLeft w:val="0"/>
      <w:marRight w:val="0"/>
      <w:marTop w:val="0"/>
      <w:marBottom w:val="0"/>
      <w:divBdr>
        <w:top w:val="none" w:sz="0" w:space="0" w:color="auto"/>
        <w:left w:val="none" w:sz="0" w:space="0" w:color="auto"/>
        <w:bottom w:val="none" w:sz="0" w:space="0" w:color="auto"/>
        <w:right w:val="none" w:sz="0" w:space="0" w:color="auto"/>
      </w:divBdr>
      <w:divsChild>
        <w:div w:id="2030402062">
          <w:marLeft w:val="0"/>
          <w:marRight w:val="0"/>
          <w:marTop w:val="0"/>
          <w:marBottom w:val="0"/>
          <w:divBdr>
            <w:top w:val="none" w:sz="0" w:space="0" w:color="auto"/>
            <w:left w:val="none" w:sz="0" w:space="0" w:color="auto"/>
            <w:bottom w:val="none" w:sz="0" w:space="0" w:color="auto"/>
            <w:right w:val="none" w:sz="0" w:space="0" w:color="auto"/>
          </w:divBdr>
          <w:divsChild>
            <w:div w:id="839584788">
              <w:marLeft w:val="0"/>
              <w:marRight w:val="0"/>
              <w:marTop w:val="0"/>
              <w:marBottom w:val="0"/>
              <w:divBdr>
                <w:top w:val="none" w:sz="0" w:space="0" w:color="auto"/>
                <w:left w:val="none" w:sz="0" w:space="0" w:color="auto"/>
                <w:bottom w:val="none" w:sz="0" w:space="0" w:color="auto"/>
                <w:right w:val="none" w:sz="0" w:space="0" w:color="auto"/>
              </w:divBdr>
              <w:divsChild>
                <w:div w:id="206860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67384">
      <w:bodyDiv w:val="1"/>
      <w:marLeft w:val="0"/>
      <w:marRight w:val="0"/>
      <w:marTop w:val="0"/>
      <w:marBottom w:val="0"/>
      <w:divBdr>
        <w:top w:val="none" w:sz="0" w:space="0" w:color="auto"/>
        <w:left w:val="none" w:sz="0" w:space="0" w:color="auto"/>
        <w:bottom w:val="none" w:sz="0" w:space="0" w:color="auto"/>
        <w:right w:val="none" w:sz="0" w:space="0" w:color="auto"/>
      </w:divBdr>
    </w:div>
    <w:div w:id="156775985">
      <w:bodyDiv w:val="1"/>
      <w:marLeft w:val="0"/>
      <w:marRight w:val="0"/>
      <w:marTop w:val="0"/>
      <w:marBottom w:val="0"/>
      <w:divBdr>
        <w:top w:val="none" w:sz="0" w:space="0" w:color="auto"/>
        <w:left w:val="none" w:sz="0" w:space="0" w:color="auto"/>
        <w:bottom w:val="none" w:sz="0" w:space="0" w:color="auto"/>
        <w:right w:val="none" w:sz="0" w:space="0" w:color="auto"/>
      </w:divBdr>
    </w:div>
    <w:div w:id="158471939">
      <w:bodyDiv w:val="1"/>
      <w:marLeft w:val="0"/>
      <w:marRight w:val="0"/>
      <w:marTop w:val="0"/>
      <w:marBottom w:val="0"/>
      <w:divBdr>
        <w:top w:val="none" w:sz="0" w:space="0" w:color="auto"/>
        <w:left w:val="none" w:sz="0" w:space="0" w:color="auto"/>
        <w:bottom w:val="none" w:sz="0" w:space="0" w:color="auto"/>
        <w:right w:val="none" w:sz="0" w:space="0" w:color="auto"/>
      </w:divBdr>
      <w:divsChild>
        <w:div w:id="1994601789">
          <w:marLeft w:val="0"/>
          <w:marRight w:val="0"/>
          <w:marTop w:val="0"/>
          <w:marBottom w:val="0"/>
          <w:divBdr>
            <w:top w:val="none" w:sz="0" w:space="0" w:color="auto"/>
            <w:left w:val="none" w:sz="0" w:space="0" w:color="auto"/>
            <w:bottom w:val="none" w:sz="0" w:space="0" w:color="auto"/>
            <w:right w:val="none" w:sz="0" w:space="0" w:color="auto"/>
          </w:divBdr>
          <w:divsChild>
            <w:div w:id="242447444">
              <w:marLeft w:val="0"/>
              <w:marRight w:val="0"/>
              <w:marTop w:val="0"/>
              <w:marBottom w:val="0"/>
              <w:divBdr>
                <w:top w:val="none" w:sz="0" w:space="0" w:color="auto"/>
                <w:left w:val="none" w:sz="0" w:space="0" w:color="auto"/>
                <w:bottom w:val="none" w:sz="0" w:space="0" w:color="auto"/>
                <w:right w:val="none" w:sz="0" w:space="0" w:color="auto"/>
              </w:divBdr>
              <w:divsChild>
                <w:div w:id="127987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77343">
      <w:bodyDiv w:val="1"/>
      <w:marLeft w:val="0"/>
      <w:marRight w:val="0"/>
      <w:marTop w:val="0"/>
      <w:marBottom w:val="0"/>
      <w:divBdr>
        <w:top w:val="none" w:sz="0" w:space="0" w:color="auto"/>
        <w:left w:val="none" w:sz="0" w:space="0" w:color="auto"/>
        <w:bottom w:val="none" w:sz="0" w:space="0" w:color="auto"/>
        <w:right w:val="none" w:sz="0" w:space="0" w:color="auto"/>
      </w:divBdr>
    </w:div>
    <w:div w:id="164979871">
      <w:bodyDiv w:val="1"/>
      <w:marLeft w:val="0"/>
      <w:marRight w:val="0"/>
      <w:marTop w:val="0"/>
      <w:marBottom w:val="0"/>
      <w:divBdr>
        <w:top w:val="none" w:sz="0" w:space="0" w:color="auto"/>
        <w:left w:val="none" w:sz="0" w:space="0" w:color="auto"/>
        <w:bottom w:val="none" w:sz="0" w:space="0" w:color="auto"/>
        <w:right w:val="none" w:sz="0" w:space="0" w:color="auto"/>
      </w:divBdr>
    </w:div>
    <w:div w:id="166553454">
      <w:bodyDiv w:val="1"/>
      <w:marLeft w:val="0"/>
      <w:marRight w:val="0"/>
      <w:marTop w:val="0"/>
      <w:marBottom w:val="0"/>
      <w:divBdr>
        <w:top w:val="none" w:sz="0" w:space="0" w:color="auto"/>
        <w:left w:val="none" w:sz="0" w:space="0" w:color="auto"/>
        <w:bottom w:val="none" w:sz="0" w:space="0" w:color="auto"/>
        <w:right w:val="none" w:sz="0" w:space="0" w:color="auto"/>
      </w:divBdr>
    </w:div>
    <w:div w:id="166790169">
      <w:bodyDiv w:val="1"/>
      <w:marLeft w:val="0"/>
      <w:marRight w:val="0"/>
      <w:marTop w:val="0"/>
      <w:marBottom w:val="0"/>
      <w:divBdr>
        <w:top w:val="none" w:sz="0" w:space="0" w:color="auto"/>
        <w:left w:val="none" w:sz="0" w:space="0" w:color="auto"/>
        <w:bottom w:val="none" w:sz="0" w:space="0" w:color="auto"/>
        <w:right w:val="none" w:sz="0" w:space="0" w:color="auto"/>
      </w:divBdr>
    </w:div>
    <w:div w:id="169221173">
      <w:bodyDiv w:val="1"/>
      <w:marLeft w:val="0"/>
      <w:marRight w:val="0"/>
      <w:marTop w:val="0"/>
      <w:marBottom w:val="0"/>
      <w:divBdr>
        <w:top w:val="none" w:sz="0" w:space="0" w:color="auto"/>
        <w:left w:val="none" w:sz="0" w:space="0" w:color="auto"/>
        <w:bottom w:val="none" w:sz="0" w:space="0" w:color="auto"/>
        <w:right w:val="none" w:sz="0" w:space="0" w:color="auto"/>
      </w:divBdr>
    </w:div>
    <w:div w:id="178591900">
      <w:bodyDiv w:val="1"/>
      <w:marLeft w:val="0"/>
      <w:marRight w:val="0"/>
      <w:marTop w:val="0"/>
      <w:marBottom w:val="0"/>
      <w:divBdr>
        <w:top w:val="none" w:sz="0" w:space="0" w:color="auto"/>
        <w:left w:val="none" w:sz="0" w:space="0" w:color="auto"/>
        <w:bottom w:val="none" w:sz="0" w:space="0" w:color="auto"/>
        <w:right w:val="none" w:sz="0" w:space="0" w:color="auto"/>
      </w:divBdr>
    </w:div>
    <w:div w:id="184946626">
      <w:bodyDiv w:val="1"/>
      <w:marLeft w:val="0"/>
      <w:marRight w:val="0"/>
      <w:marTop w:val="0"/>
      <w:marBottom w:val="0"/>
      <w:divBdr>
        <w:top w:val="none" w:sz="0" w:space="0" w:color="auto"/>
        <w:left w:val="none" w:sz="0" w:space="0" w:color="auto"/>
        <w:bottom w:val="none" w:sz="0" w:space="0" w:color="auto"/>
        <w:right w:val="none" w:sz="0" w:space="0" w:color="auto"/>
      </w:divBdr>
    </w:div>
    <w:div w:id="186602902">
      <w:bodyDiv w:val="1"/>
      <w:marLeft w:val="0"/>
      <w:marRight w:val="0"/>
      <w:marTop w:val="0"/>
      <w:marBottom w:val="0"/>
      <w:divBdr>
        <w:top w:val="none" w:sz="0" w:space="0" w:color="auto"/>
        <w:left w:val="none" w:sz="0" w:space="0" w:color="auto"/>
        <w:bottom w:val="none" w:sz="0" w:space="0" w:color="auto"/>
        <w:right w:val="none" w:sz="0" w:space="0" w:color="auto"/>
      </w:divBdr>
    </w:div>
    <w:div w:id="192615465">
      <w:bodyDiv w:val="1"/>
      <w:marLeft w:val="0"/>
      <w:marRight w:val="0"/>
      <w:marTop w:val="0"/>
      <w:marBottom w:val="0"/>
      <w:divBdr>
        <w:top w:val="none" w:sz="0" w:space="0" w:color="auto"/>
        <w:left w:val="none" w:sz="0" w:space="0" w:color="auto"/>
        <w:bottom w:val="none" w:sz="0" w:space="0" w:color="auto"/>
        <w:right w:val="none" w:sz="0" w:space="0" w:color="auto"/>
      </w:divBdr>
    </w:div>
    <w:div w:id="194781011">
      <w:bodyDiv w:val="1"/>
      <w:marLeft w:val="0"/>
      <w:marRight w:val="0"/>
      <w:marTop w:val="0"/>
      <w:marBottom w:val="0"/>
      <w:divBdr>
        <w:top w:val="none" w:sz="0" w:space="0" w:color="auto"/>
        <w:left w:val="none" w:sz="0" w:space="0" w:color="auto"/>
        <w:bottom w:val="none" w:sz="0" w:space="0" w:color="auto"/>
        <w:right w:val="none" w:sz="0" w:space="0" w:color="auto"/>
      </w:divBdr>
    </w:div>
    <w:div w:id="200944706">
      <w:bodyDiv w:val="1"/>
      <w:marLeft w:val="0"/>
      <w:marRight w:val="0"/>
      <w:marTop w:val="0"/>
      <w:marBottom w:val="0"/>
      <w:divBdr>
        <w:top w:val="none" w:sz="0" w:space="0" w:color="auto"/>
        <w:left w:val="none" w:sz="0" w:space="0" w:color="auto"/>
        <w:bottom w:val="none" w:sz="0" w:space="0" w:color="auto"/>
        <w:right w:val="none" w:sz="0" w:space="0" w:color="auto"/>
      </w:divBdr>
    </w:div>
    <w:div w:id="206379934">
      <w:bodyDiv w:val="1"/>
      <w:marLeft w:val="0"/>
      <w:marRight w:val="0"/>
      <w:marTop w:val="0"/>
      <w:marBottom w:val="0"/>
      <w:divBdr>
        <w:top w:val="none" w:sz="0" w:space="0" w:color="auto"/>
        <w:left w:val="none" w:sz="0" w:space="0" w:color="auto"/>
        <w:bottom w:val="none" w:sz="0" w:space="0" w:color="auto"/>
        <w:right w:val="none" w:sz="0" w:space="0" w:color="auto"/>
      </w:divBdr>
    </w:div>
    <w:div w:id="208347348">
      <w:bodyDiv w:val="1"/>
      <w:marLeft w:val="0"/>
      <w:marRight w:val="0"/>
      <w:marTop w:val="0"/>
      <w:marBottom w:val="0"/>
      <w:divBdr>
        <w:top w:val="none" w:sz="0" w:space="0" w:color="auto"/>
        <w:left w:val="none" w:sz="0" w:space="0" w:color="auto"/>
        <w:bottom w:val="none" w:sz="0" w:space="0" w:color="auto"/>
        <w:right w:val="none" w:sz="0" w:space="0" w:color="auto"/>
      </w:divBdr>
    </w:div>
    <w:div w:id="215355210">
      <w:bodyDiv w:val="1"/>
      <w:marLeft w:val="0"/>
      <w:marRight w:val="0"/>
      <w:marTop w:val="0"/>
      <w:marBottom w:val="0"/>
      <w:divBdr>
        <w:top w:val="none" w:sz="0" w:space="0" w:color="auto"/>
        <w:left w:val="none" w:sz="0" w:space="0" w:color="auto"/>
        <w:bottom w:val="none" w:sz="0" w:space="0" w:color="auto"/>
        <w:right w:val="none" w:sz="0" w:space="0" w:color="auto"/>
      </w:divBdr>
    </w:div>
    <w:div w:id="218245908">
      <w:bodyDiv w:val="1"/>
      <w:marLeft w:val="0"/>
      <w:marRight w:val="0"/>
      <w:marTop w:val="0"/>
      <w:marBottom w:val="0"/>
      <w:divBdr>
        <w:top w:val="none" w:sz="0" w:space="0" w:color="auto"/>
        <w:left w:val="none" w:sz="0" w:space="0" w:color="auto"/>
        <w:bottom w:val="none" w:sz="0" w:space="0" w:color="auto"/>
        <w:right w:val="none" w:sz="0" w:space="0" w:color="auto"/>
      </w:divBdr>
    </w:div>
    <w:div w:id="222448780">
      <w:bodyDiv w:val="1"/>
      <w:marLeft w:val="0"/>
      <w:marRight w:val="0"/>
      <w:marTop w:val="0"/>
      <w:marBottom w:val="0"/>
      <w:divBdr>
        <w:top w:val="none" w:sz="0" w:space="0" w:color="auto"/>
        <w:left w:val="none" w:sz="0" w:space="0" w:color="auto"/>
        <w:bottom w:val="none" w:sz="0" w:space="0" w:color="auto"/>
        <w:right w:val="none" w:sz="0" w:space="0" w:color="auto"/>
      </w:divBdr>
    </w:div>
    <w:div w:id="225147327">
      <w:bodyDiv w:val="1"/>
      <w:marLeft w:val="0"/>
      <w:marRight w:val="0"/>
      <w:marTop w:val="0"/>
      <w:marBottom w:val="0"/>
      <w:divBdr>
        <w:top w:val="none" w:sz="0" w:space="0" w:color="auto"/>
        <w:left w:val="none" w:sz="0" w:space="0" w:color="auto"/>
        <w:bottom w:val="none" w:sz="0" w:space="0" w:color="auto"/>
        <w:right w:val="none" w:sz="0" w:space="0" w:color="auto"/>
      </w:divBdr>
    </w:div>
    <w:div w:id="226307416">
      <w:bodyDiv w:val="1"/>
      <w:marLeft w:val="0"/>
      <w:marRight w:val="0"/>
      <w:marTop w:val="0"/>
      <w:marBottom w:val="0"/>
      <w:divBdr>
        <w:top w:val="none" w:sz="0" w:space="0" w:color="auto"/>
        <w:left w:val="none" w:sz="0" w:space="0" w:color="auto"/>
        <w:bottom w:val="none" w:sz="0" w:space="0" w:color="auto"/>
        <w:right w:val="none" w:sz="0" w:space="0" w:color="auto"/>
      </w:divBdr>
    </w:div>
    <w:div w:id="229313110">
      <w:bodyDiv w:val="1"/>
      <w:marLeft w:val="0"/>
      <w:marRight w:val="0"/>
      <w:marTop w:val="0"/>
      <w:marBottom w:val="0"/>
      <w:divBdr>
        <w:top w:val="none" w:sz="0" w:space="0" w:color="auto"/>
        <w:left w:val="none" w:sz="0" w:space="0" w:color="auto"/>
        <w:bottom w:val="none" w:sz="0" w:space="0" w:color="auto"/>
        <w:right w:val="none" w:sz="0" w:space="0" w:color="auto"/>
      </w:divBdr>
    </w:div>
    <w:div w:id="229928560">
      <w:bodyDiv w:val="1"/>
      <w:marLeft w:val="0"/>
      <w:marRight w:val="0"/>
      <w:marTop w:val="0"/>
      <w:marBottom w:val="0"/>
      <w:divBdr>
        <w:top w:val="none" w:sz="0" w:space="0" w:color="auto"/>
        <w:left w:val="none" w:sz="0" w:space="0" w:color="auto"/>
        <w:bottom w:val="none" w:sz="0" w:space="0" w:color="auto"/>
        <w:right w:val="none" w:sz="0" w:space="0" w:color="auto"/>
      </w:divBdr>
    </w:div>
    <w:div w:id="230119406">
      <w:bodyDiv w:val="1"/>
      <w:marLeft w:val="0"/>
      <w:marRight w:val="0"/>
      <w:marTop w:val="0"/>
      <w:marBottom w:val="0"/>
      <w:divBdr>
        <w:top w:val="none" w:sz="0" w:space="0" w:color="auto"/>
        <w:left w:val="none" w:sz="0" w:space="0" w:color="auto"/>
        <w:bottom w:val="none" w:sz="0" w:space="0" w:color="auto"/>
        <w:right w:val="none" w:sz="0" w:space="0" w:color="auto"/>
      </w:divBdr>
    </w:div>
    <w:div w:id="230821207">
      <w:bodyDiv w:val="1"/>
      <w:marLeft w:val="0"/>
      <w:marRight w:val="0"/>
      <w:marTop w:val="0"/>
      <w:marBottom w:val="0"/>
      <w:divBdr>
        <w:top w:val="none" w:sz="0" w:space="0" w:color="auto"/>
        <w:left w:val="none" w:sz="0" w:space="0" w:color="auto"/>
        <w:bottom w:val="none" w:sz="0" w:space="0" w:color="auto"/>
        <w:right w:val="none" w:sz="0" w:space="0" w:color="auto"/>
      </w:divBdr>
    </w:div>
    <w:div w:id="232738336">
      <w:bodyDiv w:val="1"/>
      <w:marLeft w:val="0"/>
      <w:marRight w:val="0"/>
      <w:marTop w:val="0"/>
      <w:marBottom w:val="0"/>
      <w:divBdr>
        <w:top w:val="none" w:sz="0" w:space="0" w:color="auto"/>
        <w:left w:val="none" w:sz="0" w:space="0" w:color="auto"/>
        <w:bottom w:val="none" w:sz="0" w:space="0" w:color="auto"/>
        <w:right w:val="none" w:sz="0" w:space="0" w:color="auto"/>
      </w:divBdr>
    </w:div>
    <w:div w:id="236940645">
      <w:bodyDiv w:val="1"/>
      <w:marLeft w:val="0"/>
      <w:marRight w:val="0"/>
      <w:marTop w:val="0"/>
      <w:marBottom w:val="0"/>
      <w:divBdr>
        <w:top w:val="none" w:sz="0" w:space="0" w:color="auto"/>
        <w:left w:val="none" w:sz="0" w:space="0" w:color="auto"/>
        <w:bottom w:val="none" w:sz="0" w:space="0" w:color="auto"/>
        <w:right w:val="none" w:sz="0" w:space="0" w:color="auto"/>
      </w:divBdr>
    </w:div>
    <w:div w:id="237525242">
      <w:bodyDiv w:val="1"/>
      <w:marLeft w:val="0"/>
      <w:marRight w:val="0"/>
      <w:marTop w:val="0"/>
      <w:marBottom w:val="0"/>
      <w:divBdr>
        <w:top w:val="none" w:sz="0" w:space="0" w:color="auto"/>
        <w:left w:val="none" w:sz="0" w:space="0" w:color="auto"/>
        <w:bottom w:val="none" w:sz="0" w:space="0" w:color="auto"/>
        <w:right w:val="none" w:sz="0" w:space="0" w:color="auto"/>
      </w:divBdr>
    </w:div>
    <w:div w:id="240986671">
      <w:bodyDiv w:val="1"/>
      <w:marLeft w:val="0"/>
      <w:marRight w:val="0"/>
      <w:marTop w:val="0"/>
      <w:marBottom w:val="0"/>
      <w:divBdr>
        <w:top w:val="none" w:sz="0" w:space="0" w:color="auto"/>
        <w:left w:val="none" w:sz="0" w:space="0" w:color="auto"/>
        <w:bottom w:val="none" w:sz="0" w:space="0" w:color="auto"/>
        <w:right w:val="none" w:sz="0" w:space="0" w:color="auto"/>
      </w:divBdr>
    </w:div>
    <w:div w:id="248122667">
      <w:bodyDiv w:val="1"/>
      <w:marLeft w:val="0"/>
      <w:marRight w:val="0"/>
      <w:marTop w:val="0"/>
      <w:marBottom w:val="0"/>
      <w:divBdr>
        <w:top w:val="none" w:sz="0" w:space="0" w:color="auto"/>
        <w:left w:val="none" w:sz="0" w:space="0" w:color="auto"/>
        <w:bottom w:val="none" w:sz="0" w:space="0" w:color="auto"/>
        <w:right w:val="none" w:sz="0" w:space="0" w:color="auto"/>
      </w:divBdr>
    </w:div>
    <w:div w:id="255594881">
      <w:bodyDiv w:val="1"/>
      <w:marLeft w:val="0"/>
      <w:marRight w:val="0"/>
      <w:marTop w:val="0"/>
      <w:marBottom w:val="0"/>
      <w:divBdr>
        <w:top w:val="none" w:sz="0" w:space="0" w:color="auto"/>
        <w:left w:val="none" w:sz="0" w:space="0" w:color="auto"/>
        <w:bottom w:val="none" w:sz="0" w:space="0" w:color="auto"/>
        <w:right w:val="none" w:sz="0" w:space="0" w:color="auto"/>
      </w:divBdr>
    </w:div>
    <w:div w:id="258149334">
      <w:bodyDiv w:val="1"/>
      <w:marLeft w:val="0"/>
      <w:marRight w:val="0"/>
      <w:marTop w:val="0"/>
      <w:marBottom w:val="0"/>
      <w:divBdr>
        <w:top w:val="none" w:sz="0" w:space="0" w:color="auto"/>
        <w:left w:val="none" w:sz="0" w:space="0" w:color="auto"/>
        <w:bottom w:val="none" w:sz="0" w:space="0" w:color="auto"/>
        <w:right w:val="none" w:sz="0" w:space="0" w:color="auto"/>
      </w:divBdr>
    </w:div>
    <w:div w:id="269507870">
      <w:bodyDiv w:val="1"/>
      <w:marLeft w:val="0"/>
      <w:marRight w:val="0"/>
      <w:marTop w:val="0"/>
      <w:marBottom w:val="0"/>
      <w:divBdr>
        <w:top w:val="none" w:sz="0" w:space="0" w:color="auto"/>
        <w:left w:val="none" w:sz="0" w:space="0" w:color="auto"/>
        <w:bottom w:val="none" w:sz="0" w:space="0" w:color="auto"/>
        <w:right w:val="none" w:sz="0" w:space="0" w:color="auto"/>
      </w:divBdr>
    </w:div>
    <w:div w:id="275674209">
      <w:bodyDiv w:val="1"/>
      <w:marLeft w:val="0"/>
      <w:marRight w:val="0"/>
      <w:marTop w:val="0"/>
      <w:marBottom w:val="0"/>
      <w:divBdr>
        <w:top w:val="none" w:sz="0" w:space="0" w:color="auto"/>
        <w:left w:val="none" w:sz="0" w:space="0" w:color="auto"/>
        <w:bottom w:val="none" w:sz="0" w:space="0" w:color="auto"/>
        <w:right w:val="none" w:sz="0" w:space="0" w:color="auto"/>
      </w:divBdr>
    </w:div>
    <w:div w:id="278682629">
      <w:bodyDiv w:val="1"/>
      <w:marLeft w:val="0"/>
      <w:marRight w:val="0"/>
      <w:marTop w:val="0"/>
      <w:marBottom w:val="0"/>
      <w:divBdr>
        <w:top w:val="none" w:sz="0" w:space="0" w:color="auto"/>
        <w:left w:val="none" w:sz="0" w:space="0" w:color="auto"/>
        <w:bottom w:val="none" w:sz="0" w:space="0" w:color="auto"/>
        <w:right w:val="none" w:sz="0" w:space="0" w:color="auto"/>
      </w:divBdr>
    </w:div>
    <w:div w:id="280573285">
      <w:bodyDiv w:val="1"/>
      <w:marLeft w:val="0"/>
      <w:marRight w:val="0"/>
      <w:marTop w:val="0"/>
      <w:marBottom w:val="0"/>
      <w:divBdr>
        <w:top w:val="none" w:sz="0" w:space="0" w:color="auto"/>
        <w:left w:val="none" w:sz="0" w:space="0" w:color="auto"/>
        <w:bottom w:val="none" w:sz="0" w:space="0" w:color="auto"/>
        <w:right w:val="none" w:sz="0" w:space="0" w:color="auto"/>
      </w:divBdr>
    </w:div>
    <w:div w:id="281957740">
      <w:bodyDiv w:val="1"/>
      <w:marLeft w:val="0"/>
      <w:marRight w:val="0"/>
      <w:marTop w:val="0"/>
      <w:marBottom w:val="0"/>
      <w:divBdr>
        <w:top w:val="none" w:sz="0" w:space="0" w:color="auto"/>
        <w:left w:val="none" w:sz="0" w:space="0" w:color="auto"/>
        <w:bottom w:val="none" w:sz="0" w:space="0" w:color="auto"/>
        <w:right w:val="none" w:sz="0" w:space="0" w:color="auto"/>
      </w:divBdr>
    </w:div>
    <w:div w:id="293293159">
      <w:bodyDiv w:val="1"/>
      <w:marLeft w:val="0"/>
      <w:marRight w:val="0"/>
      <w:marTop w:val="0"/>
      <w:marBottom w:val="0"/>
      <w:divBdr>
        <w:top w:val="none" w:sz="0" w:space="0" w:color="auto"/>
        <w:left w:val="none" w:sz="0" w:space="0" w:color="auto"/>
        <w:bottom w:val="none" w:sz="0" w:space="0" w:color="auto"/>
        <w:right w:val="none" w:sz="0" w:space="0" w:color="auto"/>
      </w:divBdr>
    </w:div>
    <w:div w:id="293484585">
      <w:bodyDiv w:val="1"/>
      <w:marLeft w:val="0"/>
      <w:marRight w:val="0"/>
      <w:marTop w:val="0"/>
      <w:marBottom w:val="0"/>
      <w:divBdr>
        <w:top w:val="none" w:sz="0" w:space="0" w:color="auto"/>
        <w:left w:val="none" w:sz="0" w:space="0" w:color="auto"/>
        <w:bottom w:val="none" w:sz="0" w:space="0" w:color="auto"/>
        <w:right w:val="none" w:sz="0" w:space="0" w:color="auto"/>
      </w:divBdr>
    </w:div>
    <w:div w:id="294067962">
      <w:bodyDiv w:val="1"/>
      <w:marLeft w:val="0"/>
      <w:marRight w:val="0"/>
      <w:marTop w:val="0"/>
      <w:marBottom w:val="0"/>
      <w:divBdr>
        <w:top w:val="none" w:sz="0" w:space="0" w:color="auto"/>
        <w:left w:val="none" w:sz="0" w:space="0" w:color="auto"/>
        <w:bottom w:val="none" w:sz="0" w:space="0" w:color="auto"/>
        <w:right w:val="none" w:sz="0" w:space="0" w:color="auto"/>
      </w:divBdr>
    </w:div>
    <w:div w:id="297029895">
      <w:bodyDiv w:val="1"/>
      <w:marLeft w:val="0"/>
      <w:marRight w:val="0"/>
      <w:marTop w:val="0"/>
      <w:marBottom w:val="0"/>
      <w:divBdr>
        <w:top w:val="none" w:sz="0" w:space="0" w:color="auto"/>
        <w:left w:val="none" w:sz="0" w:space="0" w:color="auto"/>
        <w:bottom w:val="none" w:sz="0" w:space="0" w:color="auto"/>
        <w:right w:val="none" w:sz="0" w:space="0" w:color="auto"/>
      </w:divBdr>
    </w:div>
    <w:div w:id="302009196">
      <w:bodyDiv w:val="1"/>
      <w:marLeft w:val="0"/>
      <w:marRight w:val="0"/>
      <w:marTop w:val="0"/>
      <w:marBottom w:val="0"/>
      <w:divBdr>
        <w:top w:val="none" w:sz="0" w:space="0" w:color="auto"/>
        <w:left w:val="none" w:sz="0" w:space="0" w:color="auto"/>
        <w:bottom w:val="none" w:sz="0" w:space="0" w:color="auto"/>
        <w:right w:val="none" w:sz="0" w:space="0" w:color="auto"/>
      </w:divBdr>
    </w:div>
    <w:div w:id="303318437">
      <w:bodyDiv w:val="1"/>
      <w:marLeft w:val="0"/>
      <w:marRight w:val="0"/>
      <w:marTop w:val="0"/>
      <w:marBottom w:val="0"/>
      <w:divBdr>
        <w:top w:val="none" w:sz="0" w:space="0" w:color="auto"/>
        <w:left w:val="none" w:sz="0" w:space="0" w:color="auto"/>
        <w:bottom w:val="none" w:sz="0" w:space="0" w:color="auto"/>
        <w:right w:val="none" w:sz="0" w:space="0" w:color="auto"/>
      </w:divBdr>
    </w:div>
    <w:div w:id="304509946">
      <w:bodyDiv w:val="1"/>
      <w:marLeft w:val="0"/>
      <w:marRight w:val="0"/>
      <w:marTop w:val="0"/>
      <w:marBottom w:val="0"/>
      <w:divBdr>
        <w:top w:val="none" w:sz="0" w:space="0" w:color="auto"/>
        <w:left w:val="none" w:sz="0" w:space="0" w:color="auto"/>
        <w:bottom w:val="none" w:sz="0" w:space="0" w:color="auto"/>
        <w:right w:val="none" w:sz="0" w:space="0" w:color="auto"/>
      </w:divBdr>
    </w:div>
    <w:div w:id="306935430">
      <w:bodyDiv w:val="1"/>
      <w:marLeft w:val="0"/>
      <w:marRight w:val="0"/>
      <w:marTop w:val="0"/>
      <w:marBottom w:val="0"/>
      <w:divBdr>
        <w:top w:val="none" w:sz="0" w:space="0" w:color="auto"/>
        <w:left w:val="none" w:sz="0" w:space="0" w:color="auto"/>
        <w:bottom w:val="none" w:sz="0" w:space="0" w:color="auto"/>
        <w:right w:val="none" w:sz="0" w:space="0" w:color="auto"/>
      </w:divBdr>
    </w:div>
    <w:div w:id="308367837">
      <w:bodyDiv w:val="1"/>
      <w:marLeft w:val="0"/>
      <w:marRight w:val="0"/>
      <w:marTop w:val="0"/>
      <w:marBottom w:val="0"/>
      <w:divBdr>
        <w:top w:val="none" w:sz="0" w:space="0" w:color="auto"/>
        <w:left w:val="none" w:sz="0" w:space="0" w:color="auto"/>
        <w:bottom w:val="none" w:sz="0" w:space="0" w:color="auto"/>
        <w:right w:val="none" w:sz="0" w:space="0" w:color="auto"/>
      </w:divBdr>
    </w:div>
    <w:div w:id="316111038">
      <w:bodyDiv w:val="1"/>
      <w:marLeft w:val="0"/>
      <w:marRight w:val="0"/>
      <w:marTop w:val="0"/>
      <w:marBottom w:val="0"/>
      <w:divBdr>
        <w:top w:val="none" w:sz="0" w:space="0" w:color="auto"/>
        <w:left w:val="none" w:sz="0" w:space="0" w:color="auto"/>
        <w:bottom w:val="none" w:sz="0" w:space="0" w:color="auto"/>
        <w:right w:val="none" w:sz="0" w:space="0" w:color="auto"/>
      </w:divBdr>
    </w:div>
    <w:div w:id="317926106">
      <w:bodyDiv w:val="1"/>
      <w:marLeft w:val="0"/>
      <w:marRight w:val="0"/>
      <w:marTop w:val="0"/>
      <w:marBottom w:val="0"/>
      <w:divBdr>
        <w:top w:val="none" w:sz="0" w:space="0" w:color="auto"/>
        <w:left w:val="none" w:sz="0" w:space="0" w:color="auto"/>
        <w:bottom w:val="none" w:sz="0" w:space="0" w:color="auto"/>
        <w:right w:val="none" w:sz="0" w:space="0" w:color="auto"/>
      </w:divBdr>
    </w:div>
    <w:div w:id="320160612">
      <w:bodyDiv w:val="1"/>
      <w:marLeft w:val="0"/>
      <w:marRight w:val="0"/>
      <w:marTop w:val="0"/>
      <w:marBottom w:val="0"/>
      <w:divBdr>
        <w:top w:val="none" w:sz="0" w:space="0" w:color="auto"/>
        <w:left w:val="none" w:sz="0" w:space="0" w:color="auto"/>
        <w:bottom w:val="none" w:sz="0" w:space="0" w:color="auto"/>
        <w:right w:val="none" w:sz="0" w:space="0" w:color="auto"/>
      </w:divBdr>
    </w:div>
    <w:div w:id="324015606">
      <w:bodyDiv w:val="1"/>
      <w:marLeft w:val="0"/>
      <w:marRight w:val="0"/>
      <w:marTop w:val="0"/>
      <w:marBottom w:val="0"/>
      <w:divBdr>
        <w:top w:val="none" w:sz="0" w:space="0" w:color="auto"/>
        <w:left w:val="none" w:sz="0" w:space="0" w:color="auto"/>
        <w:bottom w:val="none" w:sz="0" w:space="0" w:color="auto"/>
        <w:right w:val="none" w:sz="0" w:space="0" w:color="auto"/>
      </w:divBdr>
    </w:div>
    <w:div w:id="327295346">
      <w:bodyDiv w:val="1"/>
      <w:marLeft w:val="0"/>
      <w:marRight w:val="0"/>
      <w:marTop w:val="0"/>
      <w:marBottom w:val="0"/>
      <w:divBdr>
        <w:top w:val="none" w:sz="0" w:space="0" w:color="auto"/>
        <w:left w:val="none" w:sz="0" w:space="0" w:color="auto"/>
        <w:bottom w:val="none" w:sz="0" w:space="0" w:color="auto"/>
        <w:right w:val="none" w:sz="0" w:space="0" w:color="auto"/>
      </w:divBdr>
    </w:div>
    <w:div w:id="333991240">
      <w:bodyDiv w:val="1"/>
      <w:marLeft w:val="0"/>
      <w:marRight w:val="0"/>
      <w:marTop w:val="0"/>
      <w:marBottom w:val="0"/>
      <w:divBdr>
        <w:top w:val="none" w:sz="0" w:space="0" w:color="auto"/>
        <w:left w:val="none" w:sz="0" w:space="0" w:color="auto"/>
        <w:bottom w:val="none" w:sz="0" w:space="0" w:color="auto"/>
        <w:right w:val="none" w:sz="0" w:space="0" w:color="auto"/>
      </w:divBdr>
    </w:div>
    <w:div w:id="336351906">
      <w:bodyDiv w:val="1"/>
      <w:marLeft w:val="0"/>
      <w:marRight w:val="0"/>
      <w:marTop w:val="0"/>
      <w:marBottom w:val="0"/>
      <w:divBdr>
        <w:top w:val="none" w:sz="0" w:space="0" w:color="auto"/>
        <w:left w:val="none" w:sz="0" w:space="0" w:color="auto"/>
        <w:bottom w:val="none" w:sz="0" w:space="0" w:color="auto"/>
        <w:right w:val="none" w:sz="0" w:space="0" w:color="auto"/>
      </w:divBdr>
    </w:div>
    <w:div w:id="337119954">
      <w:bodyDiv w:val="1"/>
      <w:marLeft w:val="0"/>
      <w:marRight w:val="0"/>
      <w:marTop w:val="0"/>
      <w:marBottom w:val="0"/>
      <w:divBdr>
        <w:top w:val="none" w:sz="0" w:space="0" w:color="auto"/>
        <w:left w:val="none" w:sz="0" w:space="0" w:color="auto"/>
        <w:bottom w:val="none" w:sz="0" w:space="0" w:color="auto"/>
        <w:right w:val="none" w:sz="0" w:space="0" w:color="auto"/>
      </w:divBdr>
    </w:div>
    <w:div w:id="339818960">
      <w:bodyDiv w:val="1"/>
      <w:marLeft w:val="0"/>
      <w:marRight w:val="0"/>
      <w:marTop w:val="0"/>
      <w:marBottom w:val="0"/>
      <w:divBdr>
        <w:top w:val="none" w:sz="0" w:space="0" w:color="auto"/>
        <w:left w:val="none" w:sz="0" w:space="0" w:color="auto"/>
        <w:bottom w:val="none" w:sz="0" w:space="0" w:color="auto"/>
        <w:right w:val="none" w:sz="0" w:space="0" w:color="auto"/>
      </w:divBdr>
    </w:div>
    <w:div w:id="350957925">
      <w:bodyDiv w:val="1"/>
      <w:marLeft w:val="0"/>
      <w:marRight w:val="0"/>
      <w:marTop w:val="0"/>
      <w:marBottom w:val="0"/>
      <w:divBdr>
        <w:top w:val="none" w:sz="0" w:space="0" w:color="auto"/>
        <w:left w:val="none" w:sz="0" w:space="0" w:color="auto"/>
        <w:bottom w:val="none" w:sz="0" w:space="0" w:color="auto"/>
        <w:right w:val="none" w:sz="0" w:space="0" w:color="auto"/>
      </w:divBdr>
    </w:div>
    <w:div w:id="356540944">
      <w:bodyDiv w:val="1"/>
      <w:marLeft w:val="0"/>
      <w:marRight w:val="0"/>
      <w:marTop w:val="0"/>
      <w:marBottom w:val="0"/>
      <w:divBdr>
        <w:top w:val="none" w:sz="0" w:space="0" w:color="auto"/>
        <w:left w:val="none" w:sz="0" w:space="0" w:color="auto"/>
        <w:bottom w:val="none" w:sz="0" w:space="0" w:color="auto"/>
        <w:right w:val="none" w:sz="0" w:space="0" w:color="auto"/>
      </w:divBdr>
    </w:div>
    <w:div w:id="358967979">
      <w:bodyDiv w:val="1"/>
      <w:marLeft w:val="0"/>
      <w:marRight w:val="0"/>
      <w:marTop w:val="0"/>
      <w:marBottom w:val="0"/>
      <w:divBdr>
        <w:top w:val="none" w:sz="0" w:space="0" w:color="auto"/>
        <w:left w:val="none" w:sz="0" w:space="0" w:color="auto"/>
        <w:bottom w:val="none" w:sz="0" w:space="0" w:color="auto"/>
        <w:right w:val="none" w:sz="0" w:space="0" w:color="auto"/>
      </w:divBdr>
    </w:div>
    <w:div w:id="364597998">
      <w:bodyDiv w:val="1"/>
      <w:marLeft w:val="0"/>
      <w:marRight w:val="0"/>
      <w:marTop w:val="0"/>
      <w:marBottom w:val="0"/>
      <w:divBdr>
        <w:top w:val="none" w:sz="0" w:space="0" w:color="auto"/>
        <w:left w:val="none" w:sz="0" w:space="0" w:color="auto"/>
        <w:bottom w:val="none" w:sz="0" w:space="0" w:color="auto"/>
        <w:right w:val="none" w:sz="0" w:space="0" w:color="auto"/>
      </w:divBdr>
    </w:div>
    <w:div w:id="368454882">
      <w:bodyDiv w:val="1"/>
      <w:marLeft w:val="0"/>
      <w:marRight w:val="0"/>
      <w:marTop w:val="0"/>
      <w:marBottom w:val="0"/>
      <w:divBdr>
        <w:top w:val="none" w:sz="0" w:space="0" w:color="auto"/>
        <w:left w:val="none" w:sz="0" w:space="0" w:color="auto"/>
        <w:bottom w:val="none" w:sz="0" w:space="0" w:color="auto"/>
        <w:right w:val="none" w:sz="0" w:space="0" w:color="auto"/>
      </w:divBdr>
    </w:div>
    <w:div w:id="384256350">
      <w:bodyDiv w:val="1"/>
      <w:marLeft w:val="0"/>
      <w:marRight w:val="0"/>
      <w:marTop w:val="0"/>
      <w:marBottom w:val="0"/>
      <w:divBdr>
        <w:top w:val="none" w:sz="0" w:space="0" w:color="auto"/>
        <w:left w:val="none" w:sz="0" w:space="0" w:color="auto"/>
        <w:bottom w:val="none" w:sz="0" w:space="0" w:color="auto"/>
        <w:right w:val="none" w:sz="0" w:space="0" w:color="auto"/>
      </w:divBdr>
    </w:div>
    <w:div w:id="386145597">
      <w:bodyDiv w:val="1"/>
      <w:marLeft w:val="0"/>
      <w:marRight w:val="0"/>
      <w:marTop w:val="0"/>
      <w:marBottom w:val="0"/>
      <w:divBdr>
        <w:top w:val="none" w:sz="0" w:space="0" w:color="auto"/>
        <w:left w:val="none" w:sz="0" w:space="0" w:color="auto"/>
        <w:bottom w:val="none" w:sz="0" w:space="0" w:color="auto"/>
        <w:right w:val="none" w:sz="0" w:space="0" w:color="auto"/>
      </w:divBdr>
    </w:div>
    <w:div w:id="388111522">
      <w:bodyDiv w:val="1"/>
      <w:marLeft w:val="0"/>
      <w:marRight w:val="0"/>
      <w:marTop w:val="0"/>
      <w:marBottom w:val="0"/>
      <w:divBdr>
        <w:top w:val="none" w:sz="0" w:space="0" w:color="auto"/>
        <w:left w:val="none" w:sz="0" w:space="0" w:color="auto"/>
        <w:bottom w:val="none" w:sz="0" w:space="0" w:color="auto"/>
        <w:right w:val="none" w:sz="0" w:space="0" w:color="auto"/>
      </w:divBdr>
    </w:div>
    <w:div w:id="394275984">
      <w:bodyDiv w:val="1"/>
      <w:marLeft w:val="0"/>
      <w:marRight w:val="0"/>
      <w:marTop w:val="0"/>
      <w:marBottom w:val="0"/>
      <w:divBdr>
        <w:top w:val="none" w:sz="0" w:space="0" w:color="auto"/>
        <w:left w:val="none" w:sz="0" w:space="0" w:color="auto"/>
        <w:bottom w:val="none" w:sz="0" w:space="0" w:color="auto"/>
        <w:right w:val="none" w:sz="0" w:space="0" w:color="auto"/>
      </w:divBdr>
    </w:div>
    <w:div w:id="409348486">
      <w:bodyDiv w:val="1"/>
      <w:marLeft w:val="0"/>
      <w:marRight w:val="0"/>
      <w:marTop w:val="0"/>
      <w:marBottom w:val="0"/>
      <w:divBdr>
        <w:top w:val="none" w:sz="0" w:space="0" w:color="auto"/>
        <w:left w:val="none" w:sz="0" w:space="0" w:color="auto"/>
        <w:bottom w:val="none" w:sz="0" w:space="0" w:color="auto"/>
        <w:right w:val="none" w:sz="0" w:space="0" w:color="auto"/>
      </w:divBdr>
      <w:divsChild>
        <w:div w:id="342628815">
          <w:marLeft w:val="0"/>
          <w:marRight w:val="0"/>
          <w:marTop w:val="0"/>
          <w:marBottom w:val="0"/>
          <w:divBdr>
            <w:top w:val="none" w:sz="0" w:space="0" w:color="auto"/>
            <w:left w:val="none" w:sz="0" w:space="0" w:color="auto"/>
            <w:bottom w:val="none" w:sz="0" w:space="0" w:color="auto"/>
            <w:right w:val="none" w:sz="0" w:space="0" w:color="auto"/>
          </w:divBdr>
          <w:divsChild>
            <w:div w:id="1259025782">
              <w:marLeft w:val="0"/>
              <w:marRight w:val="0"/>
              <w:marTop w:val="0"/>
              <w:marBottom w:val="0"/>
              <w:divBdr>
                <w:top w:val="none" w:sz="0" w:space="0" w:color="auto"/>
                <w:left w:val="none" w:sz="0" w:space="0" w:color="auto"/>
                <w:bottom w:val="none" w:sz="0" w:space="0" w:color="auto"/>
                <w:right w:val="none" w:sz="0" w:space="0" w:color="auto"/>
              </w:divBdr>
              <w:divsChild>
                <w:div w:id="761533683">
                  <w:marLeft w:val="0"/>
                  <w:marRight w:val="0"/>
                  <w:marTop w:val="0"/>
                  <w:marBottom w:val="0"/>
                  <w:divBdr>
                    <w:top w:val="none" w:sz="0" w:space="0" w:color="auto"/>
                    <w:left w:val="none" w:sz="0" w:space="0" w:color="auto"/>
                    <w:bottom w:val="none" w:sz="0" w:space="0" w:color="auto"/>
                    <w:right w:val="none" w:sz="0" w:space="0" w:color="auto"/>
                  </w:divBdr>
                  <w:divsChild>
                    <w:div w:id="190063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9426049">
      <w:bodyDiv w:val="1"/>
      <w:marLeft w:val="0"/>
      <w:marRight w:val="0"/>
      <w:marTop w:val="0"/>
      <w:marBottom w:val="0"/>
      <w:divBdr>
        <w:top w:val="none" w:sz="0" w:space="0" w:color="auto"/>
        <w:left w:val="none" w:sz="0" w:space="0" w:color="auto"/>
        <w:bottom w:val="none" w:sz="0" w:space="0" w:color="auto"/>
        <w:right w:val="none" w:sz="0" w:space="0" w:color="auto"/>
      </w:divBdr>
    </w:div>
    <w:div w:id="409471336">
      <w:bodyDiv w:val="1"/>
      <w:marLeft w:val="0"/>
      <w:marRight w:val="0"/>
      <w:marTop w:val="0"/>
      <w:marBottom w:val="0"/>
      <w:divBdr>
        <w:top w:val="none" w:sz="0" w:space="0" w:color="auto"/>
        <w:left w:val="none" w:sz="0" w:space="0" w:color="auto"/>
        <w:bottom w:val="none" w:sz="0" w:space="0" w:color="auto"/>
        <w:right w:val="none" w:sz="0" w:space="0" w:color="auto"/>
      </w:divBdr>
    </w:div>
    <w:div w:id="414861321">
      <w:bodyDiv w:val="1"/>
      <w:marLeft w:val="0"/>
      <w:marRight w:val="0"/>
      <w:marTop w:val="0"/>
      <w:marBottom w:val="0"/>
      <w:divBdr>
        <w:top w:val="none" w:sz="0" w:space="0" w:color="auto"/>
        <w:left w:val="none" w:sz="0" w:space="0" w:color="auto"/>
        <w:bottom w:val="none" w:sz="0" w:space="0" w:color="auto"/>
        <w:right w:val="none" w:sz="0" w:space="0" w:color="auto"/>
      </w:divBdr>
    </w:div>
    <w:div w:id="418407384">
      <w:bodyDiv w:val="1"/>
      <w:marLeft w:val="0"/>
      <w:marRight w:val="0"/>
      <w:marTop w:val="0"/>
      <w:marBottom w:val="0"/>
      <w:divBdr>
        <w:top w:val="none" w:sz="0" w:space="0" w:color="auto"/>
        <w:left w:val="none" w:sz="0" w:space="0" w:color="auto"/>
        <w:bottom w:val="none" w:sz="0" w:space="0" w:color="auto"/>
        <w:right w:val="none" w:sz="0" w:space="0" w:color="auto"/>
      </w:divBdr>
    </w:div>
    <w:div w:id="419177490">
      <w:bodyDiv w:val="1"/>
      <w:marLeft w:val="0"/>
      <w:marRight w:val="0"/>
      <w:marTop w:val="0"/>
      <w:marBottom w:val="0"/>
      <w:divBdr>
        <w:top w:val="none" w:sz="0" w:space="0" w:color="auto"/>
        <w:left w:val="none" w:sz="0" w:space="0" w:color="auto"/>
        <w:bottom w:val="none" w:sz="0" w:space="0" w:color="auto"/>
        <w:right w:val="none" w:sz="0" w:space="0" w:color="auto"/>
      </w:divBdr>
    </w:div>
    <w:div w:id="427893699">
      <w:bodyDiv w:val="1"/>
      <w:marLeft w:val="0"/>
      <w:marRight w:val="0"/>
      <w:marTop w:val="0"/>
      <w:marBottom w:val="0"/>
      <w:divBdr>
        <w:top w:val="none" w:sz="0" w:space="0" w:color="auto"/>
        <w:left w:val="none" w:sz="0" w:space="0" w:color="auto"/>
        <w:bottom w:val="none" w:sz="0" w:space="0" w:color="auto"/>
        <w:right w:val="none" w:sz="0" w:space="0" w:color="auto"/>
      </w:divBdr>
    </w:div>
    <w:div w:id="429669237">
      <w:bodyDiv w:val="1"/>
      <w:marLeft w:val="0"/>
      <w:marRight w:val="0"/>
      <w:marTop w:val="0"/>
      <w:marBottom w:val="0"/>
      <w:divBdr>
        <w:top w:val="none" w:sz="0" w:space="0" w:color="auto"/>
        <w:left w:val="none" w:sz="0" w:space="0" w:color="auto"/>
        <w:bottom w:val="none" w:sz="0" w:space="0" w:color="auto"/>
        <w:right w:val="none" w:sz="0" w:space="0" w:color="auto"/>
      </w:divBdr>
    </w:div>
    <w:div w:id="430976986">
      <w:bodyDiv w:val="1"/>
      <w:marLeft w:val="0"/>
      <w:marRight w:val="0"/>
      <w:marTop w:val="0"/>
      <w:marBottom w:val="0"/>
      <w:divBdr>
        <w:top w:val="none" w:sz="0" w:space="0" w:color="auto"/>
        <w:left w:val="none" w:sz="0" w:space="0" w:color="auto"/>
        <w:bottom w:val="none" w:sz="0" w:space="0" w:color="auto"/>
        <w:right w:val="none" w:sz="0" w:space="0" w:color="auto"/>
      </w:divBdr>
    </w:div>
    <w:div w:id="432240994">
      <w:bodyDiv w:val="1"/>
      <w:marLeft w:val="0"/>
      <w:marRight w:val="0"/>
      <w:marTop w:val="0"/>
      <w:marBottom w:val="0"/>
      <w:divBdr>
        <w:top w:val="none" w:sz="0" w:space="0" w:color="auto"/>
        <w:left w:val="none" w:sz="0" w:space="0" w:color="auto"/>
        <w:bottom w:val="none" w:sz="0" w:space="0" w:color="auto"/>
        <w:right w:val="none" w:sz="0" w:space="0" w:color="auto"/>
      </w:divBdr>
    </w:div>
    <w:div w:id="438524500">
      <w:bodyDiv w:val="1"/>
      <w:marLeft w:val="0"/>
      <w:marRight w:val="0"/>
      <w:marTop w:val="0"/>
      <w:marBottom w:val="0"/>
      <w:divBdr>
        <w:top w:val="none" w:sz="0" w:space="0" w:color="auto"/>
        <w:left w:val="none" w:sz="0" w:space="0" w:color="auto"/>
        <w:bottom w:val="none" w:sz="0" w:space="0" w:color="auto"/>
        <w:right w:val="none" w:sz="0" w:space="0" w:color="auto"/>
      </w:divBdr>
    </w:div>
    <w:div w:id="445541703">
      <w:bodyDiv w:val="1"/>
      <w:marLeft w:val="0"/>
      <w:marRight w:val="0"/>
      <w:marTop w:val="0"/>
      <w:marBottom w:val="0"/>
      <w:divBdr>
        <w:top w:val="none" w:sz="0" w:space="0" w:color="auto"/>
        <w:left w:val="none" w:sz="0" w:space="0" w:color="auto"/>
        <w:bottom w:val="none" w:sz="0" w:space="0" w:color="auto"/>
        <w:right w:val="none" w:sz="0" w:space="0" w:color="auto"/>
      </w:divBdr>
    </w:div>
    <w:div w:id="447504072">
      <w:bodyDiv w:val="1"/>
      <w:marLeft w:val="0"/>
      <w:marRight w:val="0"/>
      <w:marTop w:val="0"/>
      <w:marBottom w:val="0"/>
      <w:divBdr>
        <w:top w:val="none" w:sz="0" w:space="0" w:color="auto"/>
        <w:left w:val="none" w:sz="0" w:space="0" w:color="auto"/>
        <w:bottom w:val="none" w:sz="0" w:space="0" w:color="auto"/>
        <w:right w:val="none" w:sz="0" w:space="0" w:color="auto"/>
      </w:divBdr>
    </w:div>
    <w:div w:id="448166589">
      <w:bodyDiv w:val="1"/>
      <w:marLeft w:val="0"/>
      <w:marRight w:val="0"/>
      <w:marTop w:val="0"/>
      <w:marBottom w:val="0"/>
      <w:divBdr>
        <w:top w:val="none" w:sz="0" w:space="0" w:color="auto"/>
        <w:left w:val="none" w:sz="0" w:space="0" w:color="auto"/>
        <w:bottom w:val="none" w:sz="0" w:space="0" w:color="auto"/>
        <w:right w:val="none" w:sz="0" w:space="0" w:color="auto"/>
      </w:divBdr>
    </w:div>
    <w:div w:id="452597764">
      <w:bodyDiv w:val="1"/>
      <w:marLeft w:val="0"/>
      <w:marRight w:val="0"/>
      <w:marTop w:val="0"/>
      <w:marBottom w:val="0"/>
      <w:divBdr>
        <w:top w:val="none" w:sz="0" w:space="0" w:color="auto"/>
        <w:left w:val="none" w:sz="0" w:space="0" w:color="auto"/>
        <w:bottom w:val="none" w:sz="0" w:space="0" w:color="auto"/>
        <w:right w:val="none" w:sz="0" w:space="0" w:color="auto"/>
      </w:divBdr>
    </w:div>
    <w:div w:id="452675043">
      <w:bodyDiv w:val="1"/>
      <w:marLeft w:val="0"/>
      <w:marRight w:val="0"/>
      <w:marTop w:val="0"/>
      <w:marBottom w:val="0"/>
      <w:divBdr>
        <w:top w:val="none" w:sz="0" w:space="0" w:color="auto"/>
        <w:left w:val="none" w:sz="0" w:space="0" w:color="auto"/>
        <w:bottom w:val="none" w:sz="0" w:space="0" w:color="auto"/>
        <w:right w:val="none" w:sz="0" w:space="0" w:color="auto"/>
      </w:divBdr>
    </w:div>
    <w:div w:id="454637731">
      <w:bodyDiv w:val="1"/>
      <w:marLeft w:val="0"/>
      <w:marRight w:val="0"/>
      <w:marTop w:val="0"/>
      <w:marBottom w:val="0"/>
      <w:divBdr>
        <w:top w:val="none" w:sz="0" w:space="0" w:color="auto"/>
        <w:left w:val="none" w:sz="0" w:space="0" w:color="auto"/>
        <w:bottom w:val="none" w:sz="0" w:space="0" w:color="auto"/>
        <w:right w:val="none" w:sz="0" w:space="0" w:color="auto"/>
      </w:divBdr>
    </w:div>
    <w:div w:id="461389763">
      <w:bodyDiv w:val="1"/>
      <w:marLeft w:val="0"/>
      <w:marRight w:val="0"/>
      <w:marTop w:val="0"/>
      <w:marBottom w:val="0"/>
      <w:divBdr>
        <w:top w:val="none" w:sz="0" w:space="0" w:color="auto"/>
        <w:left w:val="none" w:sz="0" w:space="0" w:color="auto"/>
        <w:bottom w:val="none" w:sz="0" w:space="0" w:color="auto"/>
        <w:right w:val="none" w:sz="0" w:space="0" w:color="auto"/>
      </w:divBdr>
    </w:div>
    <w:div w:id="464858273">
      <w:bodyDiv w:val="1"/>
      <w:marLeft w:val="0"/>
      <w:marRight w:val="0"/>
      <w:marTop w:val="0"/>
      <w:marBottom w:val="0"/>
      <w:divBdr>
        <w:top w:val="none" w:sz="0" w:space="0" w:color="auto"/>
        <w:left w:val="none" w:sz="0" w:space="0" w:color="auto"/>
        <w:bottom w:val="none" w:sz="0" w:space="0" w:color="auto"/>
        <w:right w:val="none" w:sz="0" w:space="0" w:color="auto"/>
      </w:divBdr>
    </w:div>
    <w:div w:id="469521209">
      <w:bodyDiv w:val="1"/>
      <w:marLeft w:val="0"/>
      <w:marRight w:val="0"/>
      <w:marTop w:val="0"/>
      <w:marBottom w:val="0"/>
      <w:divBdr>
        <w:top w:val="none" w:sz="0" w:space="0" w:color="auto"/>
        <w:left w:val="none" w:sz="0" w:space="0" w:color="auto"/>
        <w:bottom w:val="none" w:sz="0" w:space="0" w:color="auto"/>
        <w:right w:val="none" w:sz="0" w:space="0" w:color="auto"/>
      </w:divBdr>
    </w:div>
    <w:div w:id="483741553">
      <w:bodyDiv w:val="1"/>
      <w:marLeft w:val="0"/>
      <w:marRight w:val="0"/>
      <w:marTop w:val="0"/>
      <w:marBottom w:val="0"/>
      <w:divBdr>
        <w:top w:val="none" w:sz="0" w:space="0" w:color="auto"/>
        <w:left w:val="none" w:sz="0" w:space="0" w:color="auto"/>
        <w:bottom w:val="none" w:sz="0" w:space="0" w:color="auto"/>
        <w:right w:val="none" w:sz="0" w:space="0" w:color="auto"/>
      </w:divBdr>
    </w:div>
    <w:div w:id="485900076">
      <w:bodyDiv w:val="1"/>
      <w:marLeft w:val="0"/>
      <w:marRight w:val="0"/>
      <w:marTop w:val="0"/>
      <w:marBottom w:val="0"/>
      <w:divBdr>
        <w:top w:val="none" w:sz="0" w:space="0" w:color="auto"/>
        <w:left w:val="none" w:sz="0" w:space="0" w:color="auto"/>
        <w:bottom w:val="none" w:sz="0" w:space="0" w:color="auto"/>
        <w:right w:val="none" w:sz="0" w:space="0" w:color="auto"/>
      </w:divBdr>
    </w:div>
    <w:div w:id="490217876">
      <w:bodyDiv w:val="1"/>
      <w:marLeft w:val="0"/>
      <w:marRight w:val="0"/>
      <w:marTop w:val="0"/>
      <w:marBottom w:val="0"/>
      <w:divBdr>
        <w:top w:val="none" w:sz="0" w:space="0" w:color="auto"/>
        <w:left w:val="none" w:sz="0" w:space="0" w:color="auto"/>
        <w:bottom w:val="none" w:sz="0" w:space="0" w:color="auto"/>
        <w:right w:val="none" w:sz="0" w:space="0" w:color="auto"/>
      </w:divBdr>
    </w:div>
    <w:div w:id="490296611">
      <w:bodyDiv w:val="1"/>
      <w:marLeft w:val="0"/>
      <w:marRight w:val="0"/>
      <w:marTop w:val="0"/>
      <w:marBottom w:val="0"/>
      <w:divBdr>
        <w:top w:val="none" w:sz="0" w:space="0" w:color="auto"/>
        <w:left w:val="none" w:sz="0" w:space="0" w:color="auto"/>
        <w:bottom w:val="none" w:sz="0" w:space="0" w:color="auto"/>
        <w:right w:val="none" w:sz="0" w:space="0" w:color="auto"/>
      </w:divBdr>
    </w:div>
    <w:div w:id="490947297">
      <w:bodyDiv w:val="1"/>
      <w:marLeft w:val="0"/>
      <w:marRight w:val="0"/>
      <w:marTop w:val="0"/>
      <w:marBottom w:val="0"/>
      <w:divBdr>
        <w:top w:val="none" w:sz="0" w:space="0" w:color="auto"/>
        <w:left w:val="none" w:sz="0" w:space="0" w:color="auto"/>
        <w:bottom w:val="none" w:sz="0" w:space="0" w:color="auto"/>
        <w:right w:val="none" w:sz="0" w:space="0" w:color="auto"/>
      </w:divBdr>
    </w:div>
    <w:div w:id="493187195">
      <w:bodyDiv w:val="1"/>
      <w:marLeft w:val="0"/>
      <w:marRight w:val="0"/>
      <w:marTop w:val="0"/>
      <w:marBottom w:val="0"/>
      <w:divBdr>
        <w:top w:val="none" w:sz="0" w:space="0" w:color="auto"/>
        <w:left w:val="none" w:sz="0" w:space="0" w:color="auto"/>
        <w:bottom w:val="none" w:sz="0" w:space="0" w:color="auto"/>
        <w:right w:val="none" w:sz="0" w:space="0" w:color="auto"/>
      </w:divBdr>
      <w:divsChild>
        <w:div w:id="2062363892">
          <w:marLeft w:val="0"/>
          <w:marRight w:val="0"/>
          <w:marTop w:val="0"/>
          <w:marBottom w:val="0"/>
          <w:divBdr>
            <w:top w:val="none" w:sz="0" w:space="0" w:color="auto"/>
            <w:left w:val="none" w:sz="0" w:space="0" w:color="auto"/>
            <w:bottom w:val="none" w:sz="0" w:space="0" w:color="auto"/>
            <w:right w:val="none" w:sz="0" w:space="0" w:color="auto"/>
          </w:divBdr>
          <w:divsChild>
            <w:div w:id="365257278">
              <w:marLeft w:val="0"/>
              <w:marRight w:val="0"/>
              <w:marTop w:val="0"/>
              <w:marBottom w:val="0"/>
              <w:divBdr>
                <w:top w:val="none" w:sz="0" w:space="0" w:color="auto"/>
                <w:left w:val="none" w:sz="0" w:space="0" w:color="auto"/>
                <w:bottom w:val="none" w:sz="0" w:space="0" w:color="auto"/>
                <w:right w:val="none" w:sz="0" w:space="0" w:color="auto"/>
              </w:divBdr>
              <w:divsChild>
                <w:div w:id="108129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310149">
      <w:bodyDiv w:val="1"/>
      <w:marLeft w:val="0"/>
      <w:marRight w:val="0"/>
      <w:marTop w:val="0"/>
      <w:marBottom w:val="0"/>
      <w:divBdr>
        <w:top w:val="none" w:sz="0" w:space="0" w:color="auto"/>
        <w:left w:val="none" w:sz="0" w:space="0" w:color="auto"/>
        <w:bottom w:val="none" w:sz="0" w:space="0" w:color="auto"/>
        <w:right w:val="none" w:sz="0" w:space="0" w:color="auto"/>
      </w:divBdr>
    </w:div>
    <w:div w:id="527717353">
      <w:bodyDiv w:val="1"/>
      <w:marLeft w:val="0"/>
      <w:marRight w:val="0"/>
      <w:marTop w:val="0"/>
      <w:marBottom w:val="0"/>
      <w:divBdr>
        <w:top w:val="none" w:sz="0" w:space="0" w:color="auto"/>
        <w:left w:val="none" w:sz="0" w:space="0" w:color="auto"/>
        <w:bottom w:val="none" w:sz="0" w:space="0" w:color="auto"/>
        <w:right w:val="none" w:sz="0" w:space="0" w:color="auto"/>
      </w:divBdr>
    </w:div>
    <w:div w:id="530151548">
      <w:bodyDiv w:val="1"/>
      <w:marLeft w:val="0"/>
      <w:marRight w:val="0"/>
      <w:marTop w:val="0"/>
      <w:marBottom w:val="0"/>
      <w:divBdr>
        <w:top w:val="none" w:sz="0" w:space="0" w:color="auto"/>
        <w:left w:val="none" w:sz="0" w:space="0" w:color="auto"/>
        <w:bottom w:val="none" w:sz="0" w:space="0" w:color="auto"/>
        <w:right w:val="none" w:sz="0" w:space="0" w:color="auto"/>
      </w:divBdr>
    </w:div>
    <w:div w:id="536239992">
      <w:bodyDiv w:val="1"/>
      <w:marLeft w:val="0"/>
      <w:marRight w:val="0"/>
      <w:marTop w:val="0"/>
      <w:marBottom w:val="0"/>
      <w:divBdr>
        <w:top w:val="none" w:sz="0" w:space="0" w:color="auto"/>
        <w:left w:val="none" w:sz="0" w:space="0" w:color="auto"/>
        <w:bottom w:val="none" w:sz="0" w:space="0" w:color="auto"/>
        <w:right w:val="none" w:sz="0" w:space="0" w:color="auto"/>
      </w:divBdr>
    </w:div>
    <w:div w:id="538127968">
      <w:bodyDiv w:val="1"/>
      <w:marLeft w:val="0"/>
      <w:marRight w:val="0"/>
      <w:marTop w:val="0"/>
      <w:marBottom w:val="0"/>
      <w:divBdr>
        <w:top w:val="none" w:sz="0" w:space="0" w:color="auto"/>
        <w:left w:val="none" w:sz="0" w:space="0" w:color="auto"/>
        <w:bottom w:val="none" w:sz="0" w:space="0" w:color="auto"/>
        <w:right w:val="none" w:sz="0" w:space="0" w:color="auto"/>
      </w:divBdr>
    </w:div>
    <w:div w:id="538592678">
      <w:bodyDiv w:val="1"/>
      <w:marLeft w:val="0"/>
      <w:marRight w:val="0"/>
      <w:marTop w:val="0"/>
      <w:marBottom w:val="0"/>
      <w:divBdr>
        <w:top w:val="none" w:sz="0" w:space="0" w:color="auto"/>
        <w:left w:val="none" w:sz="0" w:space="0" w:color="auto"/>
        <w:bottom w:val="none" w:sz="0" w:space="0" w:color="auto"/>
        <w:right w:val="none" w:sz="0" w:space="0" w:color="auto"/>
      </w:divBdr>
    </w:div>
    <w:div w:id="544945875">
      <w:bodyDiv w:val="1"/>
      <w:marLeft w:val="0"/>
      <w:marRight w:val="0"/>
      <w:marTop w:val="0"/>
      <w:marBottom w:val="0"/>
      <w:divBdr>
        <w:top w:val="none" w:sz="0" w:space="0" w:color="auto"/>
        <w:left w:val="none" w:sz="0" w:space="0" w:color="auto"/>
        <w:bottom w:val="none" w:sz="0" w:space="0" w:color="auto"/>
        <w:right w:val="none" w:sz="0" w:space="0" w:color="auto"/>
      </w:divBdr>
    </w:div>
    <w:div w:id="550533089">
      <w:bodyDiv w:val="1"/>
      <w:marLeft w:val="0"/>
      <w:marRight w:val="0"/>
      <w:marTop w:val="0"/>
      <w:marBottom w:val="0"/>
      <w:divBdr>
        <w:top w:val="none" w:sz="0" w:space="0" w:color="auto"/>
        <w:left w:val="none" w:sz="0" w:space="0" w:color="auto"/>
        <w:bottom w:val="none" w:sz="0" w:space="0" w:color="auto"/>
        <w:right w:val="none" w:sz="0" w:space="0" w:color="auto"/>
      </w:divBdr>
      <w:divsChild>
        <w:div w:id="1055658660">
          <w:marLeft w:val="0"/>
          <w:marRight w:val="0"/>
          <w:marTop w:val="0"/>
          <w:marBottom w:val="0"/>
          <w:divBdr>
            <w:top w:val="none" w:sz="0" w:space="0" w:color="auto"/>
            <w:left w:val="none" w:sz="0" w:space="0" w:color="auto"/>
            <w:bottom w:val="none" w:sz="0" w:space="0" w:color="auto"/>
            <w:right w:val="none" w:sz="0" w:space="0" w:color="auto"/>
          </w:divBdr>
          <w:divsChild>
            <w:div w:id="1842507558">
              <w:marLeft w:val="0"/>
              <w:marRight w:val="0"/>
              <w:marTop w:val="0"/>
              <w:marBottom w:val="0"/>
              <w:divBdr>
                <w:top w:val="none" w:sz="0" w:space="0" w:color="auto"/>
                <w:left w:val="none" w:sz="0" w:space="0" w:color="auto"/>
                <w:bottom w:val="none" w:sz="0" w:space="0" w:color="auto"/>
                <w:right w:val="none" w:sz="0" w:space="0" w:color="auto"/>
              </w:divBdr>
              <w:divsChild>
                <w:div w:id="1088693400">
                  <w:marLeft w:val="0"/>
                  <w:marRight w:val="0"/>
                  <w:marTop w:val="0"/>
                  <w:marBottom w:val="0"/>
                  <w:divBdr>
                    <w:top w:val="none" w:sz="0" w:space="0" w:color="auto"/>
                    <w:left w:val="none" w:sz="0" w:space="0" w:color="auto"/>
                    <w:bottom w:val="none" w:sz="0" w:space="0" w:color="auto"/>
                    <w:right w:val="none" w:sz="0" w:space="0" w:color="auto"/>
                  </w:divBdr>
                  <w:divsChild>
                    <w:div w:id="124788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624996">
      <w:bodyDiv w:val="1"/>
      <w:marLeft w:val="0"/>
      <w:marRight w:val="0"/>
      <w:marTop w:val="0"/>
      <w:marBottom w:val="0"/>
      <w:divBdr>
        <w:top w:val="none" w:sz="0" w:space="0" w:color="auto"/>
        <w:left w:val="none" w:sz="0" w:space="0" w:color="auto"/>
        <w:bottom w:val="none" w:sz="0" w:space="0" w:color="auto"/>
        <w:right w:val="none" w:sz="0" w:space="0" w:color="auto"/>
      </w:divBdr>
    </w:div>
    <w:div w:id="552430257">
      <w:bodyDiv w:val="1"/>
      <w:marLeft w:val="0"/>
      <w:marRight w:val="0"/>
      <w:marTop w:val="0"/>
      <w:marBottom w:val="0"/>
      <w:divBdr>
        <w:top w:val="none" w:sz="0" w:space="0" w:color="auto"/>
        <w:left w:val="none" w:sz="0" w:space="0" w:color="auto"/>
        <w:bottom w:val="none" w:sz="0" w:space="0" w:color="auto"/>
        <w:right w:val="none" w:sz="0" w:space="0" w:color="auto"/>
      </w:divBdr>
    </w:div>
    <w:div w:id="553202639">
      <w:bodyDiv w:val="1"/>
      <w:marLeft w:val="0"/>
      <w:marRight w:val="0"/>
      <w:marTop w:val="0"/>
      <w:marBottom w:val="0"/>
      <w:divBdr>
        <w:top w:val="none" w:sz="0" w:space="0" w:color="auto"/>
        <w:left w:val="none" w:sz="0" w:space="0" w:color="auto"/>
        <w:bottom w:val="none" w:sz="0" w:space="0" w:color="auto"/>
        <w:right w:val="none" w:sz="0" w:space="0" w:color="auto"/>
      </w:divBdr>
    </w:div>
    <w:div w:id="562064761">
      <w:bodyDiv w:val="1"/>
      <w:marLeft w:val="0"/>
      <w:marRight w:val="0"/>
      <w:marTop w:val="0"/>
      <w:marBottom w:val="0"/>
      <w:divBdr>
        <w:top w:val="none" w:sz="0" w:space="0" w:color="auto"/>
        <w:left w:val="none" w:sz="0" w:space="0" w:color="auto"/>
        <w:bottom w:val="none" w:sz="0" w:space="0" w:color="auto"/>
        <w:right w:val="none" w:sz="0" w:space="0" w:color="auto"/>
      </w:divBdr>
    </w:div>
    <w:div w:id="565187786">
      <w:bodyDiv w:val="1"/>
      <w:marLeft w:val="0"/>
      <w:marRight w:val="0"/>
      <w:marTop w:val="0"/>
      <w:marBottom w:val="0"/>
      <w:divBdr>
        <w:top w:val="none" w:sz="0" w:space="0" w:color="auto"/>
        <w:left w:val="none" w:sz="0" w:space="0" w:color="auto"/>
        <w:bottom w:val="none" w:sz="0" w:space="0" w:color="auto"/>
        <w:right w:val="none" w:sz="0" w:space="0" w:color="auto"/>
      </w:divBdr>
      <w:divsChild>
        <w:div w:id="2007244800">
          <w:marLeft w:val="0"/>
          <w:marRight w:val="0"/>
          <w:marTop w:val="0"/>
          <w:marBottom w:val="0"/>
          <w:divBdr>
            <w:top w:val="none" w:sz="0" w:space="0" w:color="auto"/>
            <w:left w:val="none" w:sz="0" w:space="0" w:color="auto"/>
            <w:bottom w:val="none" w:sz="0" w:space="0" w:color="auto"/>
            <w:right w:val="none" w:sz="0" w:space="0" w:color="auto"/>
          </w:divBdr>
          <w:divsChild>
            <w:div w:id="1869368458">
              <w:marLeft w:val="0"/>
              <w:marRight w:val="0"/>
              <w:marTop w:val="0"/>
              <w:marBottom w:val="0"/>
              <w:divBdr>
                <w:top w:val="none" w:sz="0" w:space="0" w:color="auto"/>
                <w:left w:val="none" w:sz="0" w:space="0" w:color="auto"/>
                <w:bottom w:val="none" w:sz="0" w:space="0" w:color="auto"/>
                <w:right w:val="none" w:sz="0" w:space="0" w:color="auto"/>
              </w:divBdr>
              <w:divsChild>
                <w:div w:id="719935460">
                  <w:marLeft w:val="0"/>
                  <w:marRight w:val="0"/>
                  <w:marTop w:val="0"/>
                  <w:marBottom w:val="0"/>
                  <w:divBdr>
                    <w:top w:val="none" w:sz="0" w:space="0" w:color="auto"/>
                    <w:left w:val="none" w:sz="0" w:space="0" w:color="auto"/>
                    <w:bottom w:val="none" w:sz="0" w:space="0" w:color="auto"/>
                    <w:right w:val="none" w:sz="0" w:space="0" w:color="auto"/>
                  </w:divBdr>
                  <w:divsChild>
                    <w:div w:id="1786849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0122370">
      <w:bodyDiv w:val="1"/>
      <w:marLeft w:val="0"/>
      <w:marRight w:val="0"/>
      <w:marTop w:val="0"/>
      <w:marBottom w:val="0"/>
      <w:divBdr>
        <w:top w:val="none" w:sz="0" w:space="0" w:color="auto"/>
        <w:left w:val="none" w:sz="0" w:space="0" w:color="auto"/>
        <w:bottom w:val="none" w:sz="0" w:space="0" w:color="auto"/>
        <w:right w:val="none" w:sz="0" w:space="0" w:color="auto"/>
      </w:divBdr>
    </w:div>
    <w:div w:id="575826482">
      <w:bodyDiv w:val="1"/>
      <w:marLeft w:val="0"/>
      <w:marRight w:val="0"/>
      <w:marTop w:val="0"/>
      <w:marBottom w:val="0"/>
      <w:divBdr>
        <w:top w:val="none" w:sz="0" w:space="0" w:color="auto"/>
        <w:left w:val="none" w:sz="0" w:space="0" w:color="auto"/>
        <w:bottom w:val="none" w:sz="0" w:space="0" w:color="auto"/>
        <w:right w:val="none" w:sz="0" w:space="0" w:color="auto"/>
      </w:divBdr>
    </w:div>
    <w:div w:id="578710369">
      <w:bodyDiv w:val="1"/>
      <w:marLeft w:val="0"/>
      <w:marRight w:val="0"/>
      <w:marTop w:val="0"/>
      <w:marBottom w:val="0"/>
      <w:divBdr>
        <w:top w:val="none" w:sz="0" w:space="0" w:color="auto"/>
        <w:left w:val="none" w:sz="0" w:space="0" w:color="auto"/>
        <w:bottom w:val="none" w:sz="0" w:space="0" w:color="auto"/>
        <w:right w:val="none" w:sz="0" w:space="0" w:color="auto"/>
      </w:divBdr>
    </w:div>
    <w:div w:id="580989198">
      <w:bodyDiv w:val="1"/>
      <w:marLeft w:val="0"/>
      <w:marRight w:val="0"/>
      <w:marTop w:val="0"/>
      <w:marBottom w:val="0"/>
      <w:divBdr>
        <w:top w:val="none" w:sz="0" w:space="0" w:color="auto"/>
        <w:left w:val="none" w:sz="0" w:space="0" w:color="auto"/>
        <w:bottom w:val="none" w:sz="0" w:space="0" w:color="auto"/>
        <w:right w:val="none" w:sz="0" w:space="0" w:color="auto"/>
      </w:divBdr>
    </w:div>
    <w:div w:id="581456236">
      <w:bodyDiv w:val="1"/>
      <w:marLeft w:val="0"/>
      <w:marRight w:val="0"/>
      <w:marTop w:val="0"/>
      <w:marBottom w:val="0"/>
      <w:divBdr>
        <w:top w:val="none" w:sz="0" w:space="0" w:color="auto"/>
        <w:left w:val="none" w:sz="0" w:space="0" w:color="auto"/>
        <w:bottom w:val="none" w:sz="0" w:space="0" w:color="auto"/>
        <w:right w:val="none" w:sz="0" w:space="0" w:color="auto"/>
      </w:divBdr>
    </w:div>
    <w:div w:id="581833398">
      <w:bodyDiv w:val="1"/>
      <w:marLeft w:val="0"/>
      <w:marRight w:val="0"/>
      <w:marTop w:val="0"/>
      <w:marBottom w:val="0"/>
      <w:divBdr>
        <w:top w:val="none" w:sz="0" w:space="0" w:color="auto"/>
        <w:left w:val="none" w:sz="0" w:space="0" w:color="auto"/>
        <w:bottom w:val="none" w:sz="0" w:space="0" w:color="auto"/>
        <w:right w:val="none" w:sz="0" w:space="0" w:color="auto"/>
      </w:divBdr>
    </w:div>
    <w:div w:id="582222649">
      <w:bodyDiv w:val="1"/>
      <w:marLeft w:val="0"/>
      <w:marRight w:val="0"/>
      <w:marTop w:val="0"/>
      <w:marBottom w:val="0"/>
      <w:divBdr>
        <w:top w:val="none" w:sz="0" w:space="0" w:color="auto"/>
        <w:left w:val="none" w:sz="0" w:space="0" w:color="auto"/>
        <w:bottom w:val="none" w:sz="0" w:space="0" w:color="auto"/>
        <w:right w:val="none" w:sz="0" w:space="0" w:color="auto"/>
      </w:divBdr>
    </w:div>
    <w:div w:id="585959813">
      <w:bodyDiv w:val="1"/>
      <w:marLeft w:val="0"/>
      <w:marRight w:val="0"/>
      <w:marTop w:val="0"/>
      <w:marBottom w:val="0"/>
      <w:divBdr>
        <w:top w:val="none" w:sz="0" w:space="0" w:color="auto"/>
        <w:left w:val="none" w:sz="0" w:space="0" w:color="auto"/>
        <w:bottom w:val="none" w:sz="0" w:space="0" w:color="auto"/>
        <w:right w:val="none" w:sz="0" w:space="0" w:color="auto"/>
      </w:divBdr>
    </w:div>
    <w:div w:id="585960704">
      <w:bodyDiv w:val="1"/>
      <w:marLeft w:val="0"/>
      <w:marRight w:val="0"/>
      <w:marTop w:val="0"/>
      <w:marBottom w:val="0"/>
      <w:divBdr>
        <w:top w:val="none" w:sz="0" w:space="0" w:color="auto"/>
        <w:left w:val="none" w:sz="0" w:space="0" w:color="auto"/>
        <w:bottom w:val="none" w:sz="0" w:space="0" w:color="auto"/>
        <w:right w:val="none" w:sz="0" w:space="0" w:color="auto"/>
      </w:divBdr>
    </w:div>
    <w:div w:id="586622456">
      <w:bodyDiv w:val="1"/>
      <w:marLeft w:val="0"/>
      <w:marRight w:val="0"/>
      <w:marTop w:val="0"/>
      <w:marBottom w:val="0"/>
      <w:divBdr>
        <w:top w:val="none" w:sz="0" w:space="0" w:color="auto"/>
        <w:left w:val="none" w:sz="0" w:space="0" w:color="auto"/>
        <w:bottom w:val="none" w:sz="0" w:space="0" w:color="auto"/>
        <w:right w:val="none" w:sz="0" w:space="0" w:color="auto"/>
      </w:divBdr>
    </w:div>
    <w:div w:id="587154030">
      <w:bodyDiv w:val="1"/>
      <w:marLeft w:val="0"/>
      <w:marRight w:val="0"/>
      <w:marTop w:val="0"/>
      <w:marBottom w:val="0"/>
      <w:divBdr>
        <w:top w:val="none" w:sz="0" w:space="0" w:color="auto"/>
        <w:left w:val="none" w:sz="0" w:space="0" w:color="auto"/>
        <w:bottom w:val="none" w:sz="0" w:space="0" w:color="auto"/>
        <w:right w:val="none" w:sz="0" w:space="0" w:color="auto"/>
      </w:divBdr>
    </w:div>
    <w:div w:id="593444738">
      <w:bodyDiv w:val="1"/>
      <w:marLeft w:val="0"/>
      <w:marRight w:val="0"/>
      <w:marTop w:val="0"/>
      <w:marBottom w:val="0"/>
      <w:divBdr>
        <w:top w:val="none" w:sz="0" w:space="0" w:color="auto"/>
        <w:left w:val="none" w:sz="0" w:space="0" w:color="auto"/>
        <w:bottom w:val="none" w:sz="0" w:space="0" w:color="auto"/>
        <w:right w:val="none" w:sz="0" w:space="0" w:color="auto"/>
      </w:divBdr>
    </w:div>
    <w:div w:id="594095881">
      <w:bodyDiv w:val="1"/>
      <w:marLeft w:val="0"/>
      <w:marRight w:val="0"/>
      <w:marTop w:val="0"/>
      <w:marBottom w:val="0"/>
      <w:divBdr>
        <w:top w:val="none" w:sz="0" w:space="0" w:color="auto"/>
        <w:left w:val="none" w:sz="0" w:space="0" w:color="auto"/>
        <w:bottom w:val="none" w:sz="0" w:space="0" w:color="auto"/>
        <w:right w:val="none" w:sz="0" w:space="0" w:color="auto"/>
      </w:divBdr>
    </w:div>
    <w:div w:id="599222793">
      <w:bodyDiv w:val="1"/>
      <w:marLeft w:val="0"/>
      <w:marRight w:val="0"/>
      <w:marTop w:val="0"/>
      <w:marBottom w:val="0"/>
      <w:divBdr>
        <w:top w:val="none" w:sz="0" w:space="0" w:color="auto"/>
        <w:left w:val="none" w:sz="0" w:space="0" w:color="auto"/>
        <w:bottom w:val="none" w:sz="0" w:space="0" w:color="auto"/>
        <w:right w:val="none" w:sz="0" w:space="0" w:color="auto"/>
      </w:divBdr>
    </w:div>
    <w:div w:id="600185268">
      <w:bodyDiv w:val="1"/>
      <w:marLeft w:val="0"/>
      <w:marRight w:val="0"/>
      <w:marTop w:val="0"/>
      <w:marBottom w:val="0"/>
      <w:divBdr>
        <w:top w:val="none" w:sz="0" w:space="0" w:color="auto"/>
        <w:left w:val="none" w:sz="0" w:space="0" w:color="auto"/>
        <w:bottom w:val="none" w:sz="0" w:space="0" w:color="auto"/>
        <w:right w:val="none" w:sz="0" w:space="0" w:color="auto"/>
      </w:divBdr>
    </w:div>
    <w:div w:id="603616636">
      <w:bodyDiv w:val="1"/>
      <w:marLeft w:val="0"/>
      <w:marRight w:val="0"/>
      <w:marTop w:val="0"/>
      <w:marBottom w:val="0"/>
      <w:divBdr>
        <w:top w:val="none" w:sz="0" w:space="0" w:color="auto"/>
        <w:left w:val="none" w:sz="0" w:space="0" w:color="auto"/>
        <w:bottom w:val="none" w:sz="0" w:space="0" w:color="auto"/>
        <w:right w:val="none" w:sz="0" w:space="0" w:color="auto"/>
      </w:divBdr>
    </w:div>
    <w:div w:id="605356647">
      <w:bodyDiv w:val="1"/>
      <w:marLeft w:val="0"/>
      <w:marRight w:val="0"/>
      <w:marTop w:val="0"/>
      <w:marBottom w:val="0"/>
      <w:divBdr>
        <w:top w:val="none" w:sz="0" w:space="0" w:color="auto"/>
        <w:left w:val="none" w:sz="0" w:space="0" w:color="auto"/>
        <w:bottom w:val="none" w:sz="0" w:space="0" w:color="auto"/>
        <w:right w:val="none" w:sz="0" w:space="0" w:color="auto"/>
      </w:divBdr>
      <w:divsChild>
        <w:div w:id="1693074097">
          <w:marLeft w:val="0"/>
          <w:marRight w:val="0"/>
          <w:marTop w:val="0"/>
          <w:marBottom w:val="0"/>
          <w:divBdr>
            <w:top w:val="none" w:sz="0" w:space="0" w:color="auto"/>
            <w:left w:val="none" w:sz="0" w:space="0" w:color="auto"/>
            <w:bottom w:val="none" w:sz="0" w:space="0" w:color="auto"/>
            <w:right w:val="none" w:sz="0" w:space="0" w:color="auto"/>
          </w:divBdr>
          <w:divsChild>
            <w:div w:id="1493836782">
              <w:marLeft w:val="0"/>
              <w:marRight w:val="0"/>
              <w:marTop w:val="0"/>
              <w:marBottom w:val="0"/>
              <w:divBdr>
                <w:top w:val="none" w:sz="0" w:space="0" w:color="auto"/>
                <w:left w:val="none" w:sz="0" w:space="0" w:color="auto"/>
                <w:bottom w:val="none" w:sz="0" w:space="0" w:color="auto"/>
                <w:right w:val="none" w:sz="0" w:space="0" w:color="auto"/>
              </w:divBdr>
              <w:divsChild>
                <w:div w:id="191774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5962187">
      <w:bodyDiv w:val="1"/>
      <w:marLeft w:val="0"/>
      <w:marRight w:val="0"/>
      <w:marTop w:val="0"/>
      <w:marBottom w:val="0"/>
      <w:divBdr>
        <w:top w:val="none" w:sz="0" w:space="0" w:color="auto"/>
        <w:left w:val="none" w:sz="0" w:space="0" w:color="auto"/>
        <w:bottom w:val="none" w:sz="0" w:space="0" w:color="auto"/>
        <w:right w:val="none" w:sz="0" w:space="0" w:color="auto"/>
      </w:divBdr>
    </w:div>
    <w:div w:id="608120880">
      <w:bodyDiv w:val="1"/>
      <w:marLeft w:val="0"/>
      <w:marRight w:val="0"/>
      <w:marTop w:val="0"/>
      <w:marBottom w:val="0"/>
      <w:divBdr>
        <w:top w:val="none" w:sz="0" w:space="0" w:color="auto"/>
        <w:left w:val="none" w:sz="0" w:space="0" w:color="auto"/>
        <w:bottom w:val="none" w:sz="0" w:space="0" w:color="auto"/>
        <w:right w:val="none" w:sz="0" w:space="0" w:color="auto"/>
      </w:divBdr>
    </w:div>
    <w:div w:id="614094015">
      <w:bodyDiv w:val="1"/>
      <w:marLeft w:val="0"/>
      <w:marRight w:val="0"/>
      <w:marTop w:val="0"/>
      <w:marBottom w:val="0"/>
      <w:divBdr>
        <w:top w:val="none" w:sz="0" w:space="0" w:color="auto"/>
        <w:left w:val="none" w:sz="0" w:space="0" w:color="auto"/>
        <w:bottom w:val="none" w:sz="0" w:space="0" w:color="auto"/>
        <w:right w:val="none" w:sz="0" w:space="0" w:color="auto"/>
      </w:divBdr>
    </w:div>
    <w:div w:id="627584752">
      <w:bodyDiv w:val="1"/>
      <w:marLeft w:val="0"/>
      <w:marRight w:val="0"/>
      <w:marTop w:val="0"/>
      <w:marBottom w:val="0"/>
      <w:divBdr>
        <w:top w:val="none" w:sz="0" w:space="0" w:color="auto"/>
        <w:left w:val="none" w:sz="0" w:space="0" w:color="auto"/>
        <w:bottom w:val="none" w:sz="0" w:space="0" w:color="auto"/>
        <w:right w:val="none" w:sz="0" w:space="0" w:color="auto"/>
      </w:divBdr>
    </w:div>
    <w:div w:id="629675808">
      <w:bodyDiv w:val="1"/>
      <w:marLeft w:val="0"/>
      <w:marRight w:val="0"/>
      <w:marTop w:val="0"/>
      <w:marBottom w:val="0"/>
      <w:divBdr>
        <w:top w:val="none" w:sz="0" w:space="0" w:color="auto"/>
        <w:left w:val="none" w:sz="0" w:space="0" w:color="auto"/>
        <w:bottom w:val="none" w:sz="0" w:space="0" w:color="auto"/>
        <w:right w:val="none" w:sz="0" w:space="0" w:color="auto"/>
      </w:divBdr>
    </w:div>
    <w:div w:id="631516171">
      <w:bodyDiv w:val="1"/>
      <w:marLeft w:val="0"/>
      <w:marRight w:val="0"/>
      <w:marTop w:val="0"/>
      <w:marBottom w:val="0"/>
      <w:divBdr>
        <w:top w:val="none" w:sz="0" w:space="0" w:color="auto"/>
        <w:left w:val="none" w:sz="0" w:space="0" w:color="auto"/>
        <w:bottom w:val="none" w:sz="0" w:space="0" w:color="auto"/>
        <w:right w:val="none" w:sz="0" w:space="0" w:color="auto"/>
      </w:divBdr>
    </w:div>
    <w:div w:id="636185183">
      <w:bodyDiv w:val="1"/>
      <w:marLeft w:val="0"/>
      <w:marRight w:val="0"/>
      <w:marTop w:val="0"/>
      <w:marBottom w:val="0"/>
      <w:divBdr>
        <w:top w:val="none" w:sz="0" w:space="0" w:color="auto"/>
        <w:left w:val="none" w:sz="0" w:space="0" w:color="auto"/>
        <w:bottom w:val="none" w:sz="0" w:space="0" w:color="auto"/>
        <w:right w:val="none" w:sz="0" w:space="0" w:color="auto"/>
      </w:divBdr>
    </w:div>
    <w:div w:id="656956950">
      <w:bodyDiv w:val="1"/>
      <w:marLeft w:val="0"/>
      <w:marRight w:val="0"/>
      <w:marTop w:val="0"/>
      <w:marBottom w:val="0"/>
      <w:divBdr>
        <w:top w:val="none" w:sz="0" w:space="0" w:color="auto"/>
        <w:left w:val="none" w:sz="0" w:space="0" w:color="auto"/>
        <w:bottom w:val="none" w:sz="0" w:space="0" w:color="auto"/>
        <w:right w:val="none" w:sz="0" w:space="0" w:color="auto"/>
      </w:divBdr>
    </w:div>
    <w:div w:id="664432991">
      <w:bodyDiv w:val="1"/>
      <w:marLeft w:val="0"/>
      <w:marRight w:val="0"/>
      <w:marTop w:val="0"/>
      <w:marBottom w:val="0"/>
      <w:divBdr>
        <w:top w:val="none" w:sz="0" w:space="0" w:color="auto"/>
        <w:left w:val="none" w:sz="0" w:space="0" w:color="auto"/>
        <w:bottom w:val="none" w:sz="0" w:space="0" w:color="auto"/>
        <w:right w:val="none" w:sz="0" w:space="0" w:color="auto"/>
      </w:divBdr>
    </w:div>
    <w:div w:id="665016261">
      <w:bodyDiv w:val="1"/>
      <w:marLeft w:val="0"/>
      <w:marRight w:val="0"/>
      <w:marTop w:val="0"/>
      <w:marBottom w:val="0"/>
      <w:divBdr>
        <w:top w:val="none" w:sz="0" w:space="0" w:color="auto"/>
        <w:left w:val="none" w:sz="0" w:space="0" w:color="auto"/>
        <w:bottom w:val="none" w:sz="0" w:space="0" w:color="auto"/>
        <w:right w:val="none" w:sz="0" w:space="0" w:color="auto"/>
      </w:divBdr>
    </w:div>
    <w:div w:id="675621545">
      <w:bodyDiv w:val="1"/>
      <w:marLeft w:val="0"/>
      <w:marRight w:val="0"/>
      <w:marTop w:val="0"/>
      <w:marBottom w:val="0"/>
      <w:divBdr>
        <w:top w:val="none" w:sz="0" w:space="0" w:color="auto"/>
        <w:left w:val="none" w:sz="0" w:space="0" w:color="auto"/>
        <w:bottom w:val="none" w:sz="0" w:space="0" w:color="auto"/>
        <w:right w:val="none" w:sz="0" w:space="0" w:color="auto"/>
      </w:divBdr>
    </w:div>
    <w:div w:id="677075795">
      <w:bodyDiv w:val="1"/>
      <w:marLeft w:val="0"/>
      <w:marRight w:val="0"/>
      <w:marTop w:val="0"/>
      <w:marBottom w:val="0"/>
      <w:divBdr>
        <w:top w:val="none" w:sz="0" w:space="0" w:color="auto"/>
        <w:left w:val="none" w:sz="0" w:space="0" w:color="auto"/>
        <w:bottom w:val="none" w:sz="0" w:space="0" w:color="auto"/>
        <w:right w:val="none" w:sz="0" w:space="0" w:color="auto"/>
      </w:divBdr>
    </w:div>
    <w:div w:id="683098200">
      <w:bodyDiv w:val="1"/>
      <w:marLeft w:val="0"/>
      <w:marRight w:val="0"/>
      <w:marTop w:val="0"/>
      <w:marBottom w:val="0"/>
      <w:divBdr>
        <w:top w:val="none" w:sz="0" w:space="0" w:color="auto"/>
        <w:left w:val="none" w:sz="0" w:space="0" w:color="auto"/>
        <w:bottom w:val="none" w:sz="0" w:space="0" w:color="auto"/>
        <w:right w:val="none" w:sz="0" w:space="0" w:color="auto"/>
      </w:divBdr>
    </w:div>
    <w:div w:id="696152693">
      <w:bodyDiv w:val="1"/>
      <w:marLeft w:val="0"/>
      <w:marRight w:val="0"/>
      <w:marTop w:val="0"/>
      <w:marBottom w:val="0"/>
      <w:divBdr>
        <w:top w:val="none" w:sz="0" w:space="0" w:color="auto"/>
        <w:left w:val="none" w:sz="0" w:space="0" w:color="auto"/>
        <w:bottom w:val="none" w:sz="0" w:space="0" w:color="auto"/>
        <w:right w:val="none" w:sz="0" w:space="0" w:color="auto"/>
      </w:divBdr>
    </w:div>
    <w:div w:id="697123330">
      <w:bodyDiv w:val="1"/>
      <w:marLeft w:val="0"/>
      <w:marRight w:val="0"/>
      <w:marTop w:val="0"/>
      <w:marBottom w:val="0"/>
      <w:divBdr>
        <w:top w:val="none" w:sz="0" w:space="0" w:color="auto"/>
        <w:left w:val="none" w:sz="0" w:space="0" w:color="auto"/>
        <w:bottom w:val="none" w:sz="0" w:space="0" w:color="auto"/>
        <w:right w:val="none" w:sz="0" w:space="0" w:color="auto"/>
      </w:divBdr>
      <w:divsChild>
        <w:div w:id="1405253224">
          <w:marLeft w:val="0"/>
          <w:marRight w:val="0"/>
          <w:marTop w:val="0"/>
          <w:marBottom w:val="0"/>
          <w:divBdr>
            <w:top w:val="none" w:sz="0" w:space="0" w:color="auto"/>
            <w:left w:val="none" w:sz="0" w:space="0" w:color="auto"/>
            <w:bottom w:val="none" w:sz="0" w:space="0" w:color="auto"/>
            <w:right w:val="none" w:sz="0" w:space="0" w:color="auto"/>
          </w:divBdr>
          <w:divsChild>
            <w:div w:id="875197157">
              <w:marLeft w:val="0"/>
              <w:marRight w:val="0"/>
              <w:marTop w:val="0"/>
              <w:marBottom w:val="0"/>
              <w:divBdr>
                <w:top w:val="none" w:sz="0" w:space="0" w:color="auto"/>
                <w:left w:val="none" w:sz="0" w:space="0" w:color="auto"/>
                <w:bottom w:val="none" w:sz="0" w:space="0" w:color="auto"/>
                <w:right w:val="none" w:sz="0" w:space="0" w:color="auto"/>
              </w:divBdr>
              <w:divsChild>
                <w:div w:id="1635022547">
                  <w:marLeft w:val="0"/>
                  <w:marRight w:val="0"/>
                  <w:marTop w:val="0"/>
                  <w:marBottom w:val="0"/>
                  <w:divBdr>
                    <w:top w:val="none" w:sz="0" w:space="0" w:color="auto"/>
                    <w:left w:val="none" w:sz="0" w:space="0" w:color="auto"/>
                    <w:bottom w:val="none" w:sz="0" w:space="0" w:color="auto"/>
                    <w:right w:val="none" w:sz="0" w:space="0" w:color="auto"/>
                  </w:divBdr>
                  <w:divsChild>
                    <w:div w:id="22133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0742261">
      <w:bodyDiv w:val="1"/>
      <w:marLeft w:val="0"/>
      <w:marRight w:val="0"/>
      <w:marTop w:val="0"/>
      <w:marBottom w:val="0"/>
      <w:divBdr>
        <w:top w:val="none" w:sz="0" w:space="0" w:color="auto"/>
        <w:left w:val="none" w:sz="0" w:space="0" w:color="auto"/>
        <w:bottom w:val="none" w:sz="0" w:space="0" w:color="auto"/>
        <w:right w:val="none" w:sz="0" w:space="0" w:color="auto"/>
      </w:divBdr>
    </w:div>
    <w:div w:id="701786457">
      <w:bodyDiv w:val="1"/>
      <w:marLeft w:val="0"/>
      <w:marRight w:val="0"/>
      <w:marTop w:val="0"/>
      <w:marBottom w:val="0"/>
      <w:divBdr>
        <w:top w:val="none" w:sz="0" w:space="0" w:color="auto"/>
        <w:left w:val="none" w:sz="0" w:space="0" w:color="auto"/>
        <w:bottom w:val="none" w:sz="0" w:space="0" w:color="auto"/>
        <w:right w:val="none" w:sz="0" w:space="0" w:color="auto"/>
      </w:divBdr>
    </w:div>
    <w:div w:id="702169030">
      <w:bodyDiv w:val="1"/>
      <w:marLeft w:val="0"/>
      <w:marRight w:val="0"/>
      <w:marTop w:val="0"/>
      <w:marBottom w:val="0"/>
      <w:divBdr>
        <w:top w:val="none" w:sz="0" w:space="0" w:color="auto"/>
        <w:left w:val="none" w:sz="0" w:space="0" w:color="auto"/>
        <w:bottom w:val="none" w:sz="0" w:space="0" w:color="auto"/>
        <w:right w:val="none" w:sz="0" w:space="0" w:color="auto"/>
      </w:divBdr>
    </w:div>
    <w:div w:id="703871293">
      <w:bodyDiv w:val="1"/>
      <w:marLeft w:val="0"/>
      <w:marRight w:val="0"/>
      <w:marTop w:val="0"/>
      <w:marBottom w:val="0"/>
      <w:divBdr>
        <w:top w:val="none" w:sz="0" w:space="0" w:color="auto"/>
        <w:left w:val="none" w:sz="0" w:space="0" w:color="auto"/>
        <w:bottom w:val="none" w:sz="0" w:space="0" w:color="auto"/>
        <w:right w:val="none" w:sz="0" w:space="0" w:color="auto"/>
      </w:divBdr>
    </w:div>
    <w:div w:id="707337443">
      <w:bodyDiv w:val="1"/>
      <w:marLeft w:val="0"/>
      <w:marRight w:val="0"/>
      <w:marTop w:val="0"/>
      <w:marBottom w:val="0"/>
      <w:divBdr>
        <w:top w:val="none" w:sz="0" w:space="0" w:color="auto"/>
        <w:left w:val="none" w:sz="0" w:space="0" w:color="auto"/>
        <w:bottom w:val="none" w:sz="0" w:space="0" w:color="auto"/>
        <w:right w:val="none" w:sz="0" w:space="0" w:color="auto"/>
      </w:divBdr>
    </w:div>
    <w:div w:id="711032798">
      <w:bodyDiv w:val="1"/>
      <w:marLeft w:val="0"/>
      <w:marRight w:val="0"/>
      <w:marTop w:val="0"/>
      <w:marBottom w:val="0"/>
      <w:divBdr>
        <w:top w:val="none" w:sz="0" w:space="0" w:color="auto"/>
        <w:left w:val="none" w:sz="0" w:space="0" w:color="auto"/>
        <w:bottom w:val="none" w:sz="0" w:space="0" w:color="auto"/>
        <w:right w:val="none" w:sz="0" w:space="0" w:color="auto"/>
      </w:divBdr>
    </w:div>
    <w:div w:id="713624956">
      <w:bodyDiv w:val="1"/>
      <w:marLeft w:val="0"/>
      <w:marRight w:val="0"/>
      <w:marTop w:val="0"/>
      <w:marBottom w:val="0"/>
      <w:divBdr>
        <w:top w:val="none" w:sz="0" w:space="0" w:color="auto"/>
        <w:left w:val="none" w:sz="0" w:space="0" w:color="auto"/>
        <w:bottom w:val="none" w:sz="0" w:space="0" w:color="auto"/>
        <w:right w:val="none" w:sz="0" w:space="0" w:color="auto"/>
      </w:divBdr>
    </w:div>
    <w:div w:id="716465644">
      <w:bodyDiv w:val="1"/>
      <w:marLeft w:val="0"/>
      <w:marRight w:val="0"/>
      <w:marTop w:val="0"/>
      <w:marBottom w:val="0"/>
      <w:divBdr>
        <w:top w:val="none" w:sz="0" w:space="0" w:color="auto"/>
        <w:left w:val="none" w:sz="0" w:space="0" w:color="auto"/>
        <w:bottom w:val="none" w:sz="0" w:space="0" w:color="auto"/>
        <w:right w:val="none" w:sz="0" w:space="0" w:color="auto"/>
      </w:divBdr>
    </w:div>
    <w:div w:id="721444902">
      <w:bodyDiv w:val="1"/>
      <w:marLeft w:val="0"/>
      <w:marRight w:val="0"/>
      <w:marTop w:val="0"/>
      <w:marBottom w:val="0"/>
      <w:divBdr>
        <w:top w:val="none" w:sz="0" w:space="0" w:color="auto"/>
        <w:left w:val="none" w:sz="0" w:space="0" w:color="auto"/>
        <w:bottom w:val="none" w:sz="0" w:space="0" w:color="auto"/>
        <w:right w:val="none" w:sz="0" w:space="0" w:color="auto"/>
      </w:divBdr>
    </w:div>
    <w:div w:id="736589994">
      <w:bodyDiv w:val="1"/>
      <w:marLeft w:val="0"/>
      <w:marRight w:val="0"/>
      <w:marTop w:val="0"/>
      <w:marBottom w:val="0"/>
      <w:divBdr>
        <w:top w:val="none" w:sz="0" w:space="0" w:color="auto"/>
        <w:left w:val="none" w:sz="0" w:space="0" w:color="auto"/>
        <w:bottom w:val="none" w:sz="0" w:space="0" w:color="auto"/>
        <w:right w:val="none" w:sz="0" w:space="0" w:color="auto"/>
      </w:divBdr>
    </w:div>
    <w:div w:id="737021516">
      <w:bodyDiv w:val="1"/>
      <w:marLeft w:val="0"/>
      <w:marRight w:val="0"/>
      <w:marTop w:val="0"/>
      <w:marBottom w:val="0"/>
      <w:divBdr>
        <w:top w:val="none" w:sz="0" w:space="0" w:color="auto"/>
        <w:left w:val="none" w:sz="0" w:space="0" w:color="auto"/>
        <w:bottom w:val="none" w:sz="0" w:space="0" w:color="auto"/>
        <w:right w:val="none" w:sz="0" w:space="0" w:color="auto"/>
      </w:divBdr>
    </w:div>
    <w:div w:id="741029618">
      <w:bodyDiv w:val="1"/>
      <w:marLeft w:val="0"/>
      <w:marRight w:val="0"/>
      <w:marTop w:val="0"/>
      <w:marBottom w:val="0"/>
      <w:divBdr>
        <w:top w:val="none" w:sz="0" w:space="0" w:color="auto"/>
        <w:left w:val="none" w:sz="0" w:space="0" w:color="auto"/>
        <w:bottom w:val="none" w:sz="0" w:space="0" w:color="auto"/>
        <w:right w:val="none" w:sz="0" w:space="0" w:color="auto"/>
      </w:divBdr>
    </w:div>
    <w:div w:id="741369653">
      <w:bodyDiv w:val="1"/>
      <w:marLeft w:val="0"/>
      <w:marRight w:val="0"/>
      <w:marTop w:val="0"/>
      <w:marBottom w:val="0"/>
      <w:divBdr>
        <w:top w:val="none" w:sz="0" w:space="0" w:color="auto"/>
        <w:left w:val="none" w:sz="0" w:space="0" w:color="auto"/>
        <w:bottom w:val="none" w:sz="0" w:space="0" w:color="auto"/>
        <w:right w:val="none" w:sz="0" w:space="0" w:color="auto"/>
      </w:divBdr>
    </w:div>
    <w:div w:id="743913593">
      <w:bodyDiv w:val="1"/>
      <w:marLeft w:val="0"/>
      <w:marRight w:val="0"/>
      <w:marTop w:val="0"/>
      <w:marBottom w:val="0"/>
      <w:divBdr>
        <w:top w:val="none" w:sz="0" w:space="0" w:color="auto"/>
        <w:left w:val="none" w:sz="0" w:space="0" w:color="auto"/>
        <w:bottom w:val="none" w:sz="0" w:space="0" w:color="auto"/>
        <w:right w:val="none" w:sz="0" w:space="0" w:color="auto"/>
      </w:divBdr>
    </w:div>
    <w:div w:id="743988289">
      <w:bodyDiv w:val="1"/>
      <w:marLeft w:val="0"/>
      <w:marRight w:val="0"/>
      <w:marTop w:val="0"/>
      <w:marBottom w:val="0"/>
      <w:divBdr>
        <w:top w:val="none" w:sz="0" w:space="0" w:color="auto"/>
        <w:left w:val="none" w:sz="0" w:space="0" w:color="auto"/>
        <w:bottom w:val="none" w:sz="0" w:space="0" w:color="auto"/>
        <w:right w:val="none" w:sz="0" w:space="0" w:color="auto"/>
      </w:divBdr>
    </w:div>
    <w:div w:id="745810778">
      <w:bodyDiv w:val="1"/>
      <w:marLeft w:val="0"/>
      <w:marRight w:val="0"/>
      <w:marTop w:val="0"/>
      <w:marBottom w:val="0"/>
      <w:divBdr>
        <w:top w:val="none" w:sz="0" w:space="0" w:color="auto"/>
        <w:left w:val="none" w:sz="0" w:space="0" w:color="auto"/>
        <w:bottom w:val="none" w:sz="0" w:space="0" w:color="auto"/>
        <w:right w:val="none" w:sz="0" w:space="0" w:color="auto"/>
      </w:divBdr>
    </w:div>
    <w:div w:id="746153743">
      <w:bodyDiv w:val="1"/>
      <w:marLeft w:val="0"/>
      <w:marRight w:val="0"/>
      <w:marTop w:val="0"/>
      <w:marBottom w:val="0"/>
      <w:divBdr>
        <w:top w:val="none" w:sz="0" w:space="0" w:color="auto"/>
        <w:left w:val="none" w:sz="0" w:space="0" w:color="auto"/>
        <w:bottom w:val="none" w:sz="0" w:space="0" w:color="auto"/>
        <w:right w:val="none" w:sz="0" w:space="0" w:color="auto"/>
      </w:divBdr>
    </w:div>
    <w:div w:id="746541628">
      <w:bodyDiv w:val="1"/>
      <w:marLeft w:val="0"/>
      <w:marRight w:val="0"/>
      <w:marTop w:val="0"/>
      <w:marBottom w:val="0"/>
      <w:divBdr>
        <w:top w:val="none" w:sz="0" w:space="0" w:color="auto"/>
        <w:left w:val="none" w:sz="0" w:space="0" w:color="auto"/>
        <w:bottom w:val="none" w:sz="0" w:space="0" w:color="auto"/>
        <w:right w:val="none" w:sz="0" w:space="0" w:color="auto"/>
      </w:divBdr>
    </w:div>
    <w:div w:id="747963354">
      <w:bodyDiv w:val="1"/>
      <w:marLeft w:val="0"/>
      <w:marRight w:val="0"/>
      <w:marTop w:val="0"/>
      <w:marBottom w:val="0"/>
      <w:divBdr>
        <w:top w:val="none" w:sz="0" w:space="0" w:color="auto"/>
        <w:left w:val="none" w:sz="0" w:space="0" w:color="auto"/>
        <w:bottom w:val="none" w:sz="0" w:space="0" w:color="auto"/>
        <w:right w:val="none" w:sz="0" w:space="0" w:color="auto"/>
      </w:divBdr>
    </w:div>
    <w:div w:id="753548389">
      <w:bodyDiv w:val="1"/>
      <w:marLeft w:val="0"/>
      <w:marRight w:val="0"/>
      <w:marTop w:val="0"/>
      <w:marBottom w:val="0"/>
      <w:divBdr>
        <w:top w:val="none" w:sz="0" w:space="0" w:color="auto"/>
        <w:left w:val="none" w:sz="0" w:space="0" w:color="auto"/>
        <w:bottom w:val="none" w:sz="0" w:space="0" w:color="auto"/>
        <w:right w:val="none" w:sz="0" w:space="0" w:color="auto"/>
      </w:divBdr>
    </w:div>
    <w:div w:id="754204398">
      <w:bodyDiv w:val="1"/>
      <w:marLeft w:val="0"/>
      <w:marRight w:val="0"/>
      <w:marTop w:val="0"/>
      <w:marBottom w:val="0"/>
      <w:divBdr>
        <w:top w:val="none" w:sz="0" w:space="0" w:color="auto"/>
        <w:left w:val="none" w:sz="0" w:space="0" w:color="auto"/>
        <w:bottom w:val="none" w:sz="0" w:space="0" w:color="auto"/>
        <w:right w:val="none" w:sz="0" w:space="0" w:color="auto"/>
      </w:divBdr>
      <w:divsChild>
        <w:div w:id="1470391471">
          <w:marLeft w:val="0"/>
          <w:marRight w:val="0"/>
          <w:marTop w:val="0"/>
          <w:marBottom w:val="0"/>
          <w:divBdr>
            <w:top w:val="none" w:sz="0" w:space="0" w:color="auto"/>
            <w:left w:val="none" w:sz="0" w:space="0" w:color="auto"/>
            <w:bottom w:val="none" w:sz="0" w:space="0" w:color="auto"/>
            <w:right w:val="none" w:sz="0" w:space="0" w:color="auto"/>
          </w:divBdr>
          <w:divsChild>
            <w:div w:id="1735196747">
              <w:marLeft w:val="0"/>
              <w:marRight w:val="0"/>
              <w:marTop w:val="0"/>
              <w:marBottom w:val="0"/>
              <w:divBdr>
                <w:top w:val="none" w:sz="0" w:space="0" w:color="auto"/>
                <w:left w:val="none" w:sz="0" w:space="0" w:color="auto"/>
                <w:bottom w:val="none" w:sz="0" w:space="0" w:color="auto"/>
                <w:right w:val="none" w:sz="0" w:space="0" w:color="auto"/>
              </w:divBdr>
              <w:divsChild>
                <w:div w:id="1003048318">
                  <w:marLeft w:val="0"/>
                  <w:marRight w:val="0"/>
                  <w:marTop w:val="0"/>
                  <w:marBottom w:val="0"/>
                  <w:divBdr>
                    <w:top w:val="none" w:sz="0" w:space="0" w:color="auto"/>
                    <w:left w:val="none" w:sz="0" w:space="0" w:color="auto"/>
                    <w:bottom w:val="none" w:sz="0" w:space="0" w:color="auto"/>
                    <w:right w:val="none" w:sz="0" w:space="0" w:color="auto"/>
                  </w:divBdr>
                  <w:divsChild>
                    <w:div w:id="18437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4667999">
      <w:bodyDiv w:val="1"/>
      <w:marLeft w:val="0"/>
      <w:marRight w:val="0"/>
      <w:marTop w:val="0"/>
      <w:marBottom w:val="0"/>
      <w:divBdr>
        <w:top w:val="none" w:sz="0" w:space="0" w:color="auto"/>
        <w:left w:val="none" w:sz="0" w:space="0" w:color="auto"/>
        <w:bottom w:val="none" w:sz="0" w:space="0" w:color="auto"/>
        <w:right w:val="none" w:sz="0" w:space="0" w:color="auto"/>
      </w:divBdr>
    </w:div>
    <w:div w:id="754785222">
      <w:bodyDiv w:val="1"/>
      <w:marLeft w:val="0"/>
      <w:marRight w:val="0"/>
      <w:marTop w:val="0"/>
      <w:marBottom w:val="0"/>
      <w:divBdr>
        <w:top w:val="none" w:sz="0" w:space="0" w:color="auto"/>
        <w:left w:val="none" w:sz="0" w:space="0" w:color="auto"/>
        <w:bottom w:val="none" w:sz="0" w:space="0" w:color="auto"/>
        <w:right w:val="none" w:sz="0" w:space="0" w:color="auto"/>
      </w:divBdr>
    </w:div>
    <w:div w:id="756172411">
      <w:bodyDiv w:val="1"/>
      <w:marLeft w:val="0"/>
      <w:marRight w:val="0"/>
      <w:marTop w:val="0"/>
      <w:marBottom w:val="0"/>
      <w:divBdr>
        <w:top w:val="none" w:sz="0" w:space="0" w:color="auto"/>
        <w:left w:val="none" w:sz="0" w:space="0" w:color="auto"/>
        <w:bottom w:val="none" w:sz="0" w:space="0" w:color="auto"/>
        <w:right w:val="none" w:sz="0" w:space="0" w:color="auto"/>
      </w:divBdr>
    </w:div>
    <w:div w:id="761024995">
      <w:bodyDiv w:val="1"/>
      <w:marLeft w:val="0"/>
      <w:marRight w:val="0"/>
      <w:marTop w:val="0"/>
      <w:marBottom w:val="0"/>
      <w:divBdr>
        <w:top w:val="none" w:sz="0" w:space="0" w:color="auto"/>
        <w:left w:val="none" w:sz="0" w:space="0" w:color="auto"/>
        <w:bottom w:val="none" w:sz="0" w:space="0" w:color="auto"/>
        <w:right w:val="none" w:sz="0" w:space="0" w:color="auto"/>
      </w:divBdr>
    </w:div>
    <w:div w:id="764420469">
      <w:bodyDiv w:val="1"/>
      <w:marLeft w:val="0"/>
      <w:marRight w:val="0"/>
      <w:marTop w:val="0"/>
      <w:marBottom w:val="0"/>
      <w:divBdr>
        <w:top w:val="none" w:sz="0" w:space="0" w:color="auto"/>
        <w:left w:val="none" w:sz="0" w:space="0" w:color="auto"/>
        <w:bottom w:val="none" w:sz="0" w:space="0" w:color="auto"/>
        <w:right w:val="none" w:sz="0" w:space="0" w:color="auto"/>
      </w:divBdr>
    </w:div>
    <w:div w:id="765811711">
      <w:bodyDiv w:val="1"/>
      <w:marLeft w:val="0"/>
      <w:marRight w:val="0"/>
      <w:marTop w:val="0"/>
      <w:marBottom w:val="0"/>
      <w:divBdr>
        <w:top w:val="none" w:sz="0" w:space="0" w:color="auto"/>
        <w:left w:val="none" w:sz="0" w:space="0" w:color="auto"/>
        <w:bottom w:val="none" w:sz="0" w:space="0" w:color="auto"/>
        <w:right w:val="none" w:sz="0" w:space="0" w:color="auto"/>
      </w:divBdr>
    </w:div>
    <w:div w:id="769549116">
      <w:bodyDiv w:val="1"/>
      <w:marLeft w:val="0"/>
      <w:marRight w:val="0"/>
      <w:marTop w:val="0"/>
      <w:marBottom w:val="0"/>
      <w:divBdr>
        <w:top w:val="none" w:sz="0" w:space="0" w:color="auto"/>
        <w:left w:val="none" w:sz="0" w:space="0" w:color="auto"/>
        <w:bottom w:val="none" w:sz="0" w:space="0" w:color="auto"/>
        <w:right w:val="none" w:sz="0" w:space="0" w:color="auto"/>
      </w:divBdr>
    </w:div>
    <w:div w:id="773017164">
      <w:bodyDiv w:val="1"/>
      <w:marLeft w:val="0"/>
      <w:marRight w:val="0"/>
      <w:marTop w:val="0"/>
      <w:marBottom w:val="0"/>
      <w:divBdr>
        <w:top w:val="none" w:sz="0" w:space="0" w:color="auto"/>
        <w:left w:val="none" w:sz="0" w:space="0" w:color="auto"/>
        <w:bottom w:val="none" w:sz="0" w:space="0" w:color="auto"/>
        <w:right w:val="none" w:sz="0" w:space="0" w:color="auto"/>
      </w:divBdr>
    </w:div>
    <w:div w:id="779300592">
      <w:bodyDiv w:val="1"/>
      <w:marLeft w:val="0"/>
      <w:marRight w:val="0"/>
      <w:marTop w:val="0"/>
      <w:marBottom w:val="0"/>
      <w:divBdr>
        <w:top w:val="none" w:sz="0" w:space="0" w:color="auto"/>
        <w:left w:val="none" w:sz="0" w:space="0" w:color="auto"/>
        <w:bottom w:val="none" w:sz="0" w:space="0" w:color="auto"/>
        <w:right w:val="none" w:sz="0" w:space="0" w:color="auto"/>
      </w:divBdr>
    </w:div>
    <w:div w:id="783575207">
      <w:bodyDiv w:val="1"/>
      <w:marLeft w:val="0"/>
      <w:marRight w:val="0"/>
      <w:marTop w:val="0"/>
      <w:marBottom w:val="0"/>
      <w:divBdr>
        <w:top w:val="none" w:sz="0" w:space="0" w:color="auto"/>
        <w:left w:val="none" w:sz="0" w:space="0" w:color="auto"/>
        <w:bottom w:val="none" w:sz="0" w:space="0" w:color="auto"/>
        <w:right w:val="none" w:sz="0" w:space="0" w:color="auto"/>
      </w:divBdr>
    </w:div>
    <w:div w:id="783885508">
      <w:bodyDiv w:val="1"/>
      <w:marLeft w:val="0"/>
      <w:marRight w:val="0"/>
      <w:marTop w:val="0"/>
      <w:marBottom w:val="0"/>
      <w:divBdr>
        <w:top w:val="none" w:sz="0" w:space="0" w:color="auto"/>
        <w:left w:val="none" w:sz="0" w:space="0" w:color="auto"/>
        <w:bottom w:val="none" w:sz="0" w:space="0" w:color="auto"/>
        <w:right w:val="none" w:sz="0" w:space="0" w:color="auto"/>
      </w:divBdr>
    </w:div>
    <w:div w:id="791167224">
      <w:bodyDiv w:val="1"/>
      <w:marLeft w:val="0"/>
      <w:marRight w:val="0"/>
      <w:marTop w:val="0"/>
      <w:marBottom w:val="0"/>
      <w:divBdr>
        <w:top w:val="none" w:sz="0" w:space="0" w:color="auto"/>
        <w:left w:val="none" w:sz="0" w:space="0" w:color="auto"/>
        <w:bottom w:val="none" w:sz="0" w:space="0" w:color="auto"/>
        <w:right w:val="none" w:sz="0" w:space="0" w:color="auto"/>
      </w:divBdr>
    </w:div>
    <w:div w:id="793136290">
      <w:bodyDiv w:val="1"/>
      <w:marLeft w:val="0"/>
      <w:marRight w:val="0"/>
      <w:marTop w:val="0"/>
      <w:marBottom w:val="0"/>
      <w:divBdr>
        <w:top w:val="none" w:sz="0" w:space="0" w:color="auto"/>
        <w:left w:val="none" w:sz="0" w:space="0" w:color="auto"/>
        <w:bottom w:val="none" w:sz="0" w:space="0" w:color="auto"/>
        <w:right w:val="none" w:sz="0" w:space="0" w:color="auto"/>
      </w:divBdr>
    </w:div>
    <w:div w:id="794173329">
      <w:bodyDiv w:val="1"/>
      <w:marLeft w:val="0"/>
      <w:marRight w:val="0"/>
      <w:marTop w:val="0"/>
      <w:marBottom w:val="0"/>
      <w:divBdr>
        <w:top w:val="none" w:sz="0" w:space="0" w:color="auto"/>
        <w:left w:val="none" w:sz="0" w:space="0" w:color="auto"/>
        <w:bottom w:val="none" w:sz="0" w:space="0" w:color="auto"/>
        <w:right w:val="none" w:sz="0" w:space="0" w:color="auto"/>
      </w:divBdr>
    </w:div>
    <w:div w:id="794830112">
      <w:bodyDiv w:val="1"/>
      <w:marLeft w:val="0"/>
      <w:marRight w:val="0"/>
      <w:marTop w:val="0"/>
      <w:marBottom w:val="0"/>
      <w:divBdr>
        <w:top w:val="none" w:sz="0" w:space="0" w:color="auto"/>
        <w:left w:val="none" w:sz="0" w:space="0" w:color="auto"/>
        <w:bottom w:val="none" w:sz="0" w:space="0" w:color="auto"/>
        <w:right w:val="none" w:sz="0" w:space="0" w:color="auto"/>
      </w:divBdr>
    </w:div>
    <w:div w:id="796533397">
      <w:bodyDiv w:val="1"/>
      <w:marLeft w:val="0"/>
      <w:marRight w:val="0"/>
      <w:marTop w:val="0"/>
      <w:marBottom w:val="0"/>
      <w:divBdr>
        <w:top w:val="none" w:sz="0" w:space="0" w:color="auto"/>
        <w:left w:val="none" w:sz="0" w:space="0" w:color="auto"/>
        <w:bottom w:val="none" w:sz="0" w:space="0" w:color="auto"/>
        <w:right w:val="none" w:sz="0" w:space="0" w:color="auto"/>
      </w:divBdr>
    </w:div>
    <w:div w:id="799881955">
      <w:bodyDiv w:val="1"/>
      <w:marLeft w:val="0"/>
      <w:marRight w:val="0"/>
      <w:marTop w:val="0"/>
      <w:marBottom w:val="0"/>
      <w:divBdr>
        <w:top w:val="none" w:sz="0" w:space="0" w:color="auto"/>
        <w:left w:val="none" w:sz="0" w:space="0" w:color="auto"/>
        <w:bottom w:val="none" w:sz="0" w:space="0" w:color="auto"/>
        <w:right w:val="none" w:sz="0" w:space="0" w:color="auto"/>
      </w:divBdr>
    </w:div>
    <w:div w:id="814219559">
      <w:bodyDiv w:val="1"/>
      <w:marLeft w:val="0"/>
      <w:marRight w:val="0"/>
      <w:marTop w:val="0"/>
      <w:marBottom w:val="0"/>
      <w:divBdr>
        <w:top w:val="none" w:sz="0" w:space="0" w:color="auto"/>
        <w:left w:val="none" w:sz="0" w:space="0" w:color="auto"/>
        <w:bottom w:val="none" w:sz="0" w:space="0" w:color="auto"/>
        <w:right w:val="none" w:sz="0" w:space="0" w:color="auto"/>
      </w:divBdr>
    </w:div>
    <w:div w:id="840897609">
      <w:bodyDiv w:val="1"/>
      <w:marLeft w:val="0"/>
      <w:marRight w:val="0"/>
      <w:marTop w:val="0"/>
      <w:marBottom w:val="0"/>
      <w:divBdr>
        <w:top w:val="none" w:sz="0" w:space="0" w:color="auto"/>
        <w:left w:val="none" w:sz="0" w:space="0" w:color="auto"/>
        <w:bottom w:val="none" w:sz="0" w:space="0" w:color="auto"/>
        <w:right w:val="none" w:sz="0" w:space="0" w:color="auto"/>
      </w:divBdr>
    </w:div>
    <w:div w:id="841894115">
      <w:bodyDiv w:val="1"/>
      <w:marLeft w:val="0"/>
      <w:marRight w:val="0"/>
      <w:marTop w:val="0"/>
      <w:marBottom w:val="0"/>
      <w:divBdr>
        <w:top w:val="none" w:sz="0" w:space="0" w:color="auto"/>
        <w:left w:val="none" w:sz="0" w:space="0" w:color="auto"/>
        <w:bottom w:val="none" w:sz="0" w:space="0" w:color="auto"/>
        <w:right w:val="none" w:sz="0" w:space="0" w:color="auto"/>
      </w:divBdr>
    </w:div>
    <w:div w:id="850873499">
      <w:bodyDiv w:val="1"/>
      <w:marLeft w:val="0"/>
      <w:marRight w:val="0"/>
      <w:marTop w:val="0"/>
      <w:marBottom w:val="0"/>
      <w:divBdr>
        <w:top w:val="none" w:sz="0" w:space="0" w:color="auto"/>
        <w:left w:val="none" w:sz="0" w:space="0" w:color="auto"/>
        <w:bottom w:val="none" w:sz="0" w:space="0" w:color="auto"/>
        <w:right w:val="none" w:sz="0" w:space="0" w:color="auto"/>
      </w:divBdr>
    </w:div>
    <w:div w:id="855197105">
      <w:bodyDiv w:val="1"/>
      <w:marLeft w:val="0"/>
      <w:marRight w:val="0"/>
      <w:marTop w:val="0"/>
      <w:marBottom w:val="0"/>
      <w:divBdr>
        <w:top w:val="none" w:sz="0" w:space="0" w:color="auto"/>
        <w:left w:val="none" w:sz="0" w:space="0" w:color="auto"/>
        <w:bottom w:val="none" w:sz="0" w:space="0" w:color="auto"/>
        <w:right w:val="none" w:sz="0" w:space="0" w:color="auto"/>
      </w:divBdr>
    </w:div>
    <w:div w:id="860121698">
      <w:bodyDiv w:val="1"/>
      <w:marLeft w:val="0"/>
      <w:marRight w:val="0"/>
      <w:marTop w:val="0"/>
      <w:marBottom w:val="0"/>
      <w:divBdr>
        <w:top w:val="none" w:sz="0" w:space="0" w:color="auto"/>
        <w:left w:val="none" w:sz="0" w:space="0" w:color="auto"/>
        <w:bottom w:val="none" w:sz="0" w:space="0" w:color="auto"/>
        <w:right w:val="none" w:sz="0" w:space="0" w:color="auto"/>
      </w:divBdr>
    </w:div>
    <w:div w:id="861629410">
      <w:bodyDiv w:val="1"/>
      <w:marLeft w:val="0"/>
      <w:marRight w:val="0"/>
      <w:marTop w:val="0"/>
      <w:marBottom w:val="0"/>
      <w:divBdr>
        <w:top w:val="none" w:sz="0" w:space="0" w:color="auto"/>
        <w:left w:val="none" w:sz="0" w:space="0" w:color="auto"/>
        <w:bottom w:val="none" w:sz="0" w:space="0" w:color="auto"/>
        <w:right w:val="none" w:sz="0" w:space="0" w:color="auto"/>
      </w:divBdr>
    </w:div>
    <w:div w:id="863009441">
      <w:bodyDiv w:val="1"/>
      <w:marLeft w:val="0"/>
      <w:marRight w:val="0"/>
      <w:marTop w:val="0"/>
      <w:marBottom w:val="0"/>
      <w:divBdr>
        <w:top w:val="none" w:sz="0" w:space="0" w:color="auto"/>
        <w:left w:val="none" w:sz="0" w:space="0" w:color="auto"/>
        <w:bottom w:val="none" w:sz="0" w:space="0" w:color="auto"/>
        <w:right w:val="none" w:sz="0" w:space="0" w:color="auto"/>
      </w:divBdr>
      <w:divsChild>
        <w:div w:id="2002003522">
          <w:marLeft w:val="0"/>
          <w:marRight w:val="0"/>
          <w:marTop w:val="0"/>
          <w:marBottom w:val="0"/>
          <w:divBdr>
            <w:top w:val="none" w:sz="0" w:space="0" w:color="auto"/>
            <w:left w:val="none" w:sz="0" w:space="0" w:color="auto"/>
            <w:bottom w:val="none" w:sz="0" w:space="0" w:color="auto"/>
            <w:right w:val="none" w:sz="0" w:space="0" w:color="auto"/>
          </w:divBdr>
          <w:divsChild>
            <w:div w:id="325715611">
              <w:marLeft w:val="0"/>
              <w:marRight w:val="0"/>
              <w:marTop w:val="0"/>
              <w:marBottom w:val="0"/>
              <w:divBdr>
                <w:top w:val="none" w:sz="0" w:space="0" w:color="auto"/>
                <w:left w:val="none" w:sz="0" w:space="0" w:color="auto"/>
                <w:bottom w:val="none" w:sz="0" w:space="0" w:color="auto"/>
                <w:right w:val="none" w:sz="0" w:space="0" w:color="auto"/>
              </w:divBdr>
              <w:divsChild>
                <w:div w:id="1075006360">
                  <w:marLeft w:val="0"/>
                  <w:marRight w:val="0"/>
                  <w:marTop w:val="0"/>
                  <w:marBottom w:val="0"/>
                  <w:divBdr>
                    <w:top w:val="none" w:sz="0" w:space="0" w:color="auto"/>
                    <w:left w:val="none" w:sz="0" w:space="0" w:color="auto"/>
                    <w:bottom w:val="none" w:sz="0" w:space="0" w:color="auto"/>
                    <w:right w:val="none" w:sz="0" w:space="0" w:color="auto"/>
                  </w:divBdr>
                  <w:divsChild>
                    <w:div w:id="14041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564019">
      <w:bodyDiv w:val="1"/>
      <w:marLeft w:val="0"/>
      <w:marRight w:val="0"/>
      <w:marTop w:val="0"/>
      <w:marBottom w:val="0"/>
      <w:divBdr>
        <w:top w:val="none" w:sz="0" w:space="0" w:color="auto"/>
        <w:left w:val="none" w:sz="0" w:space="0" w:color="auto"/>
        <w:bottom w:val="none" w:sz="0" w:space="0" w:color="auto"/>
        <w:right w:val="none" w:sz="0" w:space="0" w:color="auto"/>
      </w:divBdr>
    </w:div>
    <w:div w:id="878053787">
      <w:bodyDiv w:val="1"/>
      <w:marLeft w:val="0"/>
      <w:marRight w:val="0"/>
      <w:marTop w:val="0"/>
      <w:marBottom w:val="0"/>
      <w:divBdr>
        <w:top w:val="none" w:sz="0" w:space="0" w:color="auto"/>
        <w:left w:val="none" w:sz="0" w:space="0" w:color="auto"/>
        <w:bottom w:val="none" w:sz="0" w:space="0" w:color="auto"/>
        <w:right w:val="none" w:sz="0" w:space="0" w:color="auto"/>
      </w:divBdr>
    </w:div>
    <w:div w:id="879628980">
      <w:bodyDiv w:val="1"/>
      <w:marLeft w:val="0"/>
      <w:marRight w:val="0"/>
      <w:marTop w:val="0"/>
      <w:marBottom w:val="0"/>
      <w:divBdr>
        <w:top w:val="none" w:sz="0" w:space="0" w:color="auto"/>
        <w:left w:val="none" w:sz="0" w:space="0" w:color="auto"/>
        <w:bottom w:val="none" w:sz="0" w:space="0" w:color="auto"/>
        <w:right w:val="none" w:sz="0" w:space="0" w:color="auto"/>
      </w:divBdr>
    </w:div>
    <w:div w:id="883441469">
      <w:bodyDiv w:val="1"/>
      <w:marLeft w:val="0"/>
      <w:marRight w:val="0"/>
      <w:marTop w:val="0"/>
      <w:marBottom w:val="0"/>
      <w:divBdr>
        <w:top w:val="none" w:sz="0" w:space="0" w:color="auto"/>
        <w:left w:val="none" w:sz="0" w:space="0" w:color="auto"/>
        <w:bottom w:val="none" w:sz="0" w:space="0" w:color="auto"/>
        <w:right w:val="none" w:sz="0" w:space="0" w:color="auto"/>
      </w:divBdr>
      <w:divsChild>
        <w:div w:id="469983630">
          <w:marLeft w:val="0"/>
          <w:marRight w:val="0"/>
          <w:marTop w:val="0"/>
          <w:marBottom w:val="0"/>
          <w:divBdr>
            <w:top w:val="none" w:sz="0" w:space="0" w:color="auto"/>
            <w:left w:val="none" w:sz="0" w:space="0" w:color="auto"/>
            <w:bottom w:val="none" w:sz="0" w:space="0" w:color="auto"/>
            <w:right w:val="none" w:sz="0" w:space="0" w:color="auto"/>
          </w:divBdr>
          <w:divsChild>
            <w:div w:id="568614509">
              <w:marLeft w:val="0"/>
              <w:marRight w:val="0"/>
              <w:marTop w:val="0"/>
              <w:marBottom w:val="0"/>
              <w:divBdr>
                <w:top w:val="none" w:sz="0" w:space="0" w:color="auto"/>
                <w:left w:val="none" w:sz="0" w:space="0" w:color="auto"/>
                <w:bottom w:val="none" w:sz="0" w:space="0" w:color="auto"/>
                <w:right w:val="none" w:sz="0" w:space="0" w:color="auto"/>
              </w:divBdr>
              <w:divsChild>
                <w:div w:id="1409500990">
                  <w:marLeft w:val="0"/>
                  <w:marRight w:val="0"/>
                  <w:marTop w:val="0"/>
                  <w:marBottom w:val="0"/>
                  <w:divBdr>
                    <w:top w:val="none" w:sz="0" w:space="0" w:color="auto"/>
                    <w:left w:val="none" w:sz="0" w:space="0" w:color="auto"/>
                    <w:bottom w:val="none" w:sz="0" w:space="0" w:color="auto"/>
                    <w:right w:val="none" w:sz="0" w:space="0" w:color="auto"/>
                  </w:divBdr>
                  <w:divsChild>
                    <w:div w:id="569075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870349">
      <w:bodyDiv w:val="1"/>
      <w:marLeft w:val="0"/>
      <w:marRight w:val="0"/>
      <w:marTop w:val="0"/>
      <w:marBottom w:val="0"/>
      <w:divBdr>
        <w:top w:val="none" w:sz="0" w:space="0" w:color="auto"/>
        <w:left w:val="none" w:sz="0" w:space="0" w:color="auto"/>
        <w:bottom w:val="none" w:sz="0" w:space="0" w:color="auto"/>
        <w:right w:val="none" w:sz="0" w:space="0" w:color="auto"/>
      </w:divBdr>
    </w:div>
    <w:div w:id="888497286">
      <w:bodyDiv w:val="1"/>
      <w:marLeft w:val="0"/>
      <w:marRight w:val="0"/>
      <w:marTop w:val="0"/>
      <w:marBottom w:val="0"/>
      <w:divBdr>
        <w:top w:val="none" w:sz="0" w:space="0" w:color="auto"/>
        <w:left w:val="none" w:sz="0" w:space="0" w:color="auto"/>
        <w:bottom w:val="none" w:sz="0" w:space="0" w:color="auto"/>
        <w:right w:val="none" w:sz="0" w:space="0" w:color="auto"/>
      </w:divBdr>
    </w:div>
    <w:div w:id="889616387">
      <w:bodyDiv w:val="1"/>
      <w:marLeft w:val="0"/>
      <w:marRight w:val="0"/>
      <w:marTop w:val="0"/>
      <w:marBottom w:val="0"/>
      <w:divBdr>
        <w:top w:val="none" w:sz="0" w:space="0" w:color="auto"/>
        <w:left w:val="none" w:sz="0" w:space="0" w:color="auto"/>
        <w:bottom w:val="none" w:sz="0" w:space="0" w:color="auto"/>
        <w:right w:val="none" w:sz="0" w:space="0" w:color="auto"/>
      </w:divBdr>
    </w:div>
    <w:div w:id="895046941">
      <w:bodyDiv w:val="1"/>
      <w:marLeft w:val="0"/>
      <w:marRight w:val="0"/>
      <w:marTop w:val="0"/>
      <w:marBottom w:val="0"/>
      <w:divBdr>
        <w:top w:val="none" w:sz="0" w:space="0" w:color="auto"/>
        <w:left w:val="none" w:sz="0" w:space="0" w:color="auto"/>
        <w:bottom w:val="none" w:sz="0" w:space="0" w:color="auto"/>
        <w:right w:val="none" w:sz="0" w:space="0" w:color="auto"/>
      </w:divBdr>
    </w:div>
    <w:div w:id="896546906">
      <w:bodyDiv w:val="1"/>
      <w:marLeft w:val="0"/>
      <w:marRight w:val="0"/>
      <w:marTop w:val="0"/>
      <w:marBottom w:val="0"/>
      <w:divBdr>
        <w:top w:val="none" w:sz="0" w:space="0" w:color="auto"/>
        <w:left w:val="none" w:sz="0" w:space="0" w:color="auto"/>
        <w:bottom w:val="none" w:sz="0" w:space="0" w:color="auto"/>
        <w:right w:val="none" w:sz="0" w:space="0" w:color="auto"/>
      </w:divBdr>
    </w:div>
    <w:div w:id="897277100">
      <w:bodyDiv w:val="1"/>
      <w:marLeft w:val="0"/>
      <w:marRight w:val="0"/>
      <w:marTop w:val="0"/>
      <w:marBottom w:val="0"/>
      <w:divBdr>
        <w:top w:val="none" w:sz="0" w:space="0" w:color="auto"/>
        <w:left w:val="none" w:sz="0" w:space="0" w:color="auto"/>
        <w:bottom w:val="none" w:sz="0" w:space="0" w:color="auto"/>
        <w:right w:val="none" w:sz="0" w:space="0" w:color="auto"/>
      </w:divBdr>
    </w:div>
    <w:div w:id="897976589">
      <w:bodyDiv w:val="1"/>
      <w:marLeft w:val="0"/>
      <w:marRight w:val="0"/>
      <w:marTop w:val="0"/>
      <w:marBottom w:val="0"/>
      <w:divBdr>
        <w:top w:val="none" w:sz="0" w:space="0" w:color="auto"/>
        <w:left w:val="none" w:sz="0" w:space="0" w:color="auto"/>
        <w:bottom w:val="none" w:sz="0" w:space="0" w:color="auto"/>
        <w:right w:val="none" w:sz="0" w:space="0" w:color="auto"/>
      </w:divBdr>
    </w:div>
    <w:div w:id="901675215">
      <w:bodyDiv w:val="1"/>
      <w:marLeft w:val="0"/>
      <w:marRight w:val="0"/>
      <w:marTop w:val="0"/>
      <w:marBottom w:val="0"/>
      <w:divBdr>
        <w:top w:val="none" w:sz="0" w:space="0" w:color="auto"/>
        <w:left w:val="none" w:sz="0" w:space="0" w:color="auto"/>
        <w:bottom w:val="none" w:sz="0" w:space="0" w:color="auto"/>
        <w:right w:val="none" w:sz="0" w:space="0" w:color="auto"/>
      </w:divBdr>
    </w:div>
    <w:div w:id="903493602">
      <w:bodyDiv w:val="1"/>
      <w:marLeft w:val="0"/>
      <w:marRight w:val="0"/>
      <w:marTop w:val="0"/>
      <w:marBottom w:val="0"/>
      <w:divBdr>
        <w:top w:val="none" w:sz="0" w:space="0" w:color="auto"/>
        <w:left w:val="none" w:sz="0" w:space="0" w:color="auto"/>
        <w:bottom w:val="none" w:sz="0" w:space="0" w:color="auto"/>
        <w:right w:val="none" w:sz="0" w:space="0" w:color="auto"/>
      </w:divBdr>
    </w:div>
    <w:div w:id="912469889">
      <w:bodyDiv w:val="1"/>
      <w:marLeft w:val="0"/>
      <w:marRight w:val="0"/>
      <w:marTop w:val="0"/>
      <w:marBottom w:val="0"/>
      <w:divBdr>
        <w:top w:val="none" w:sz="0" w:space="0" w:color="auto"/>
        <w:left w:val="none" w:sz="0" w:space="0" w:color="auto"/>
        <w:bottom w:val="none" w:sz="0" w:space="0" w:color="auto"/>
        <w:right w:val="none" w:sz="0" w:space="0" w:color="auto"/>
      </w:divBdr>
    </w:div>
    <w:div w:id="913122334">
      <w:bodyDiv w:val="1"/>
      <w:marLeft w:val="0"/>
      <w:marRight w:val="0"/>
      <w:marTop w:val="0"/>
      <w:marBottom w:val="0"/>
      <w:divBdr>
        <w:top w:val="none" w:sz="0" w:space="0" w:color="auto"/>
        <w:left w:val="none" w:sz="0" w:space="0" w:color="auto"/>
        <w:bottom w:val="none" w:sz="0" w:space="0" w:color="auto"/>
        <w:right w:val="none" w:sz="0" w:space="0" w:color="auto"/>
      </w:divBdr>
    </w:div>
    <w:div w:id="918101663">
      <w:bodyDiv w:val="1"/>
      <w:marLeft w:val="0"/>
      <w:marRight w:val="0"/>
      <w:marTop w:val="0"/>
      <w:marBottom w:val="0"/>
      <w:divBdr>
        <w:top w:val="none" w:sz="0" w:space="0" w:color="auto"/>
        <w:left w:val="none" w:sz="0" w:space="0" w:color="auto"/>
        <w:bottom w:val="none" w:sz="0" w:space="0" w:color="auto"/>
        <w:right w:val="none" w:sz="0" w:space="0" w:color="auto"/>
      </w:divBdr>
    </w:div>
    <w:div w:id="923537904">
      <w:bodyDiv w:val="1"/>
      <w:marLeft w:val="0"/>
      <w:marRight w:val="0"/>
      <w:marTop w:val="0"/>
      <w:marBottom w:val="0"/>
      <w:divBdr>
        <w:top w:val="none" w:sz="0" w:space="0" w:color="auto"/>
        <w:left w:val="none" w:sz="0" w:space="0" w:color="auto"/>
        <w:bottom w:val="none" w:sz="0" w:space="0" w:color="auto"/>
        <w:right w:val="none" w:sz="0" w:space="0" w:color="auto"/>
      </w:divBdr>
    </w:div>
    <w:div w:id="925764869">
      <w:bodyDiv w:val="1"/>
      <w:marLeft w:val="0"/>
      <w:marRight w:val="0"/>
      <w:marTop w:val="0"/>
      <w:marBottom w:val="0"/>
      <w:divBdr>
        <w:top w:val="none" w:sz="0" w:space="0" w:color="auto"/>
        <w:left w:val="none" w:sz="0" w:space="0" w:color="auto"/>
        <w:bottom w:val="none" w:sz="0" w:space="0" w:color="auto"/>
        <w:right w:val="none" w:sz="0" w:space="0" w:color="auto"/>
      </w:divBdr>
    </w:div>
    <w:div w:id="927541492">
      <w:bodyDiv w:val="1"/>
      <w:marLeft w:val="0"/>
      <w:marRight w:val="0"/>
      <w:marTop w:val="0"/>
      <w:marBottom w:val="0"/>
      <w:divBdr>
        <w:top w:val="none" w:sz="0" w:space="0" w:color="auto"/>
        <w:left w:val="none" w:sz="0" w:space="0" w:color="auto"/>
        <w:bottom w:val="none" w:sz="0" w:space="0" w:color="auto"/>
        <w:right w:val="none" w:sz="0" w:space="0" w:color="auto"/>
      </w:divBdr>
    </w:div>
    <w:div w:id="940114030">
      <w:bodyDiv w:val="1"/>
      <w:marLeft w:val="0"/>
      <w:marRight w:val="0"/>
      <w:marTop w:val="0"/>
      <w:marBottom w:val="0"/>
      <w:divBdr>
        <w:top w:val="none" w:sz="0" w:space="0" w:color="auto"/>
        <w:left w:val="none" w:sz="0" w:space="0" w:color="auto"/>
        <w:bottom w:val="none" w:sz="0" w:space="0" w:color="auto"/>
        <w:right w:val="none" w:sz="0" w:space="0" w:color="auto"/>
      </w:divBdr>
    </w:div>
    <w:div w:id="944772275">
      <w:bodyDiv w:val="1"/>
      <w:marLeft w:val="0"/>
      <w:marRight w:val="0"/>
      <w:marTop w:val="0"/>
      <w:marBottom w:val="0"/>
      <w:divBdr>
        <w:top w:val="none" w:sz="0" w:space="0" w:color="auto"/>
        <w:left w:val="none" w:sz="0" w:space="0" w:color="auto"/>
        <w:bottom w:val="none" w:sz="0" w:space="0" w:color="auto"/>
        <w:right w:val="none" w:sz="0" w:space="0" w:color="auto"/>
      </w:divBdr>
    </w:div>
    <w:div w:id="950744216">
      <w:bodyDiv w:val="1"/>
      <w:marLeft w:val="0"/>
      <w:marRight w:val="0"/>
      <w:marTop w:val="0"/>
      <w:marBottom w:val="0"/>
      <w:divBdr>
        <w:top w:val="none" w:sz="0" w:space="0" w:color="auto"/>
        <w:left w:val="none" w:sz="0" w:space="0" w:color="auto"/>
        <w:bottom w:val="none" w:sz="0" w:space="0" w:color="auto"/>
        <w:right w:val="none" w:sz="0" w:space="0" w:color="auto"/>
      </w:divBdr>
      <w:divsChild>
        <w:div w:id="1731151938">
          <w:marLeft w:val="0"/>
          <w:marRight w:val="0"/>
          <w:marTop w:val="0"/>
          <w:marBottom w:val="0"/>
          <w:divBdr>
            <w:top w:val="none" w:sz="0" w:space="0" w:color="auto"/>
            <w:left w:val="none" w:sz="0" w:space="0" w:color="auto"/>
            <w:bottom w:val="none" w:sz="0" w:space="0" w:color="auto"/>
            <w:right w:val="none" w:sz="0" w:space="0" w:color="auto"/>
          </w:divBdr>
          <w:divsChild>
            <w:div w:id="354424676">
              <w:marLeft w:val="0"/>
              <w:marRight w:val="0"/>
              <w:marTop w:val="0"/>
              <w:marBottom w:val="0"/>
              <w:divBdr>
                <w:top w:val="none" w:sz="0" w:space="0" w:color="auto"/>
                <w:left w:val="none" w:sz="0" w:space="0" w:color="auto"/>
                <w:bottom w:val="none" w:sz="0" w:space="0" w:color="auto"/>
                <w:right w:val="none" w:sz="0" w:space="0" w:color="auto"/>
              </w:divBdr>
              <w:divsChild>
                <w:div w:id="1755319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494011">
      <w:bodyDiv w:val="1"/>
      <w:marLeft w:val="0"/>
      <w:marRight w:val="0"/>
      <w:marTop w:val="0"/>
      <w:marBottom w:val="0"/>
      <w:divBdr>
        <w:top w:val="none" w:sz="0" w:space="0" w:color="auto"/>
        <w:left w:val="none" w:sz="0" w:space="0" w:color="auto"/>
        <w:bottom w:val="none" w:sz="0" w:space="0" w:color="auto"/>
        <w:right w:val="none" w:sz="0" w:space="0" w:color="auto"/>
      </w:divBdr>
    </w:div>
    <w:div w:id="966080933">
      <w:bodyDiv w:val="1"/>
      <w:marLeft w:val="0"/>
      <w:marRight w:val="0"/>
      <w:marTop w:val="0"/>
      <w:marBottom w:val="0"/>
      <w:divBdr>
        <w:top w:val="none" w:sz="0" w:space="0" w:color="auto"/>
        <w:left w:val="none" w:sz="0" w:space="0" w:color="auto"/>
        <w:bottom w:val="none" w:sz="0" w:space="0" w:color="auto"/>
        <w:right w:val="none" w:sz="0" w:space="0" w:color="auto"/>
      </w:divBdr>
    </w:div>
    <w:div w:id="980574049">
      <w:bodyDiv w:val="1"/>
      <w:marLeft w:val="0"/>
      <w:marRight w:val="0"/>
      <w:marTop w:val="0"/>
      <w:marBottom w:val="0"/>
      <w:divBdr>
        <w:top w:val="none" w:sz="0" w:space="0" w:color="auto"/>
        <w:left w:val="none" w:sz="0" w:space="0" w:color="auto"/>
        <w:bottom w:val="none" w:sz="0" w:space="0" w:color="auto"/>
        <w:right w:val="none" w:sz="0" w:space="0" w:color="auto"/>
      </w:divBdr>
    </w:div>
    <w:div w:id="986323893">
      <w:bodyDiv w:val="1"/>
      <w:marLeft w:val="0"/>
      <w:marRight w:val="0"/>
      <w:marTop w:val="0"/>
      <w:marBottom w:val="0"/>
      <w:divBdr>
        <w:top w:val="none" w:sz="0" w:space="0" w:color="auto"/>
        <w:left w:val="none" w:sz="0" w:space="0" w:color="auto"/>
        <w:bottom w:val="none" w:sz="0" w:space="0" w:color="auto"/>
        <w:right w:val="none" w:sz="0" w:space="0" w:color="auto"/>
      </w:divBdr>
    </w:div>
    <w:div w:id="987126996">
      <w:bodyDiv w:val="1"/>
      <w:marLeft w:val="0"/>
      <w:marRight w:val="0"/>
      <w:marTop w:val="0"/>
      <w:marBottom w:val="0"/>
      <w:divBdr>
        <w:top w:val="none" w:sz="0" w:space="0" w:color="auto"/>
        <w:left w:val="none" w:sz="0" w:space="0" w:color="auto"/>
        <w:bottom w:val="none" w:sz="0" w:space="0" w:color="auto"/>
        <w:right w:val="none" w:sz="0" w:space="0" w:color="auto"/>
      </w:divBdr>
      <w:divsChild>
        <w:div w:id="972753295">
          <w:marLeft w:val="0"/>
          <w:marRight w:val="0"/>
          <w:marTop w:val="0"/>
          <w:marBottom w:val="0"/>
          <w:divBdr>
            <w:top w:val="none" w:sz="0" w:space="0" w:color="auto"/>
            <w:left w:val="none" w:sz="0" w:space="0" w:color="auto"/>
            <w:bottom w:val="none" w:sz="0" w:space="0" w:color="auto"/>
            <w:right w:val="none" w:sz="0" w:space="0" w:color="auto"/>
          </w:divBdr>
          <w:divsChild>
            <w:div w:id="275336632">
              <w:marLeft w:val="0"/>
              <w:marRight w:val="0"/>
              <w:marTop w:val="0"/>
              <w:marBottom w:val="0"/>
              <w:divBdr>
                <w:top w:val="none" w:sz="0" w:space="0" w:color="auto"/>
                <w:left w:val="none" w:sz="0" w:space="0" w:color="auto"/>
                <w:bottom w:val="none" w:sz="0" w:space="0" w:color="auto"/>
                <w:right w:val="none" w:sz="0" w:space="0" w:color="auto"/>
              </w:divBdr>
              <w:divsChild>
                <w:div w:id="56441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438402">
      <w:bodyDiv w:val="1"/>
      <w:marLeft w:val="0"/>
      <w:marRight w:val="0"/>
      <w:marTop w:val="0"/>
      <w:marBottom w:val="0"/>
      <w:divBdr>
        <w:top w:val="none" w:sz="0" w:space="0" w:color="auto"/>
        <w:left w:val="none" w:sz="0" w:space="0" w:color="auto"/>
        <w:bottom w:val="none" w:sz="0" w:space="0" w:color="auto"/>
        <w:right w:val="none" w:sz="0" w:space="0" w:color="auto"/>
      </w:divBdr>
    </w:div>
    <w:div w:id="992487608">
      <w:bodyDiv w:val="1"/>
      <w:marLeft w:val="0"/>
      <w:marRight w:val="0"/>
      <w:marTop w:val="0"/>
      <w:marBottom w:val="0"/>
      <w:divBdr>
        <w:top w:val="none" w:sz="0" w:space="0" w:color="auto"/>
        <w:left w:val="none" w:sz="0" w:space="0" w:color="auto"/>
        <w:bottom w:val="none" w:sz="0" w:space="0" w:color="auto"/>
        <w:right w:val="none" w:sz="0" w:space="0" w:color="auto"/>
      </w:divBdr>
    </w:div>
    <w:div w:id="992639489">
      <w:bodyDiv w:val="1"/>
      <w:marLeft w:val="0"/>
      <w:marRight w:val="0"/>
      <w:marTop w:val="0"/>
      <w:marBottom w:val="0"/>
      <w:divBdr>
        <w:top w:val="none" w:sz="0" w:space="0" w:color="auto"/>
        <w:left w:val="none" w:sz="0" w:space="0" w:color="auto"/>
        <w:bottom w:val="none" w:sz="0" w:space="0" w:color="auto"/>
        <w:right w:val="none" w:sz="0" w:space="0" w:color="auto"/>
      </w:divBdr>
    </w:div>
    <w:div w:id="995887975">
      <w:bodyDiv w:val="1"/>
      <w:marLeft w:val="0"/>
      <w:marRight w:val="0"/>
      <w:marTop w:val="0"/>
      <w:marBottom w:val="0"/>
      <w:divBdr>
        <w:top w:val="none" w:sz="0" w:space="0" w:color="auto"/>
        <w:left w:val="none" w:sz="0" w:space="0" w:color="auto"/>
        <w:bottom w:val="none" w:sz="0" w:space="0" w:color="auto"/>
        <w:right w:val="none" w:sz="0" w:space="0" w:color="auto"/>
      </w:divBdr>
    </w:div>
    <w:div w:id="1001739239">
      <w:bodyDiv w:val="1"/>
      <w:marLeft w:val="0"/>
      <w:marRight w:val="0"/>
      <w:marTop w:val="0"/>
      <w:marBottom w:val="0"/>
      <w:divBdr>
        <w:top w:val="none" w:sz="0" w:space="0" w:color="auto"/>
        <w:left w:val="none" w:sz="0" w:space="0" w:color="auto"/>
        <w:bottom w:val="none" w:sz="0" w:space="0" w:color="auto"/>
        <w:right w:val="none" w:sz="0" w:space="0" w:color="auto"/>
      </w:divBdr>
    </w:div>
    <w:div w:id="1002658034">
      <w:bodyDiv w:val="1"/>
      <w:marLeft w:val="0"/>
      <w:marRight w:val="0"/>
      <w:marTop w:val="0"/>
      <w:marBottom w:val="0"/>
      <w:divBdr>
        <w:top w:val="none" w:sz="0" w:space="0" w:color="auto"/>
        <w:left w:val="none" w:sz="0" w:space="0" w:color="auto"/>
        <w:bottom w:val="none" w:sz="0" w:space="0" w:color="auto"/>
        <w:right w:val="none" w:sz="0" w:space="0" w:color="auto"/>
      </w:divBdr>
    </w:div>
    <w:div w:id="1019040502">
      <w:bodyDiv w:val="1"/>
      <w:marLeft w:val="0"/>
      <w:marRight w:val="0"/>
      <w:marTop w:val="0"/>
      <w:marBottom w:val="0"/>
      <w:divBdr>
        <w:top w:val="none" w:sz="0" w:space="0" w:color="auto"/>
        <w:left w:val="none" w:sz="0" w:space="0" w:color="auto"/>
        <w:bottom w:val="none" w:sz="0" w:space="0" w:color="auto"/>
        <w:right w:val="none" w:sz="0" w:space="0" w:color="auto"/>
      </w:divBdr>
    </w:div>
    <w:div w:id="1022168233">
      <w:bodyDiv w:val="1"/>
      <w:marLeft w:val="0"/>
      <w:marRight w:val="0"/>
      <w:marTop w:val="0"/>
      <w:marBottom w:val="0"/>
      <w:divBdr>
        <w:top w:val="none" w:sz="0" w:space="0" w:color="auto"/>
        <w:left w:val="none" w:sz="0" w:space="0" w:color="auto"/>
        <w:bottom w:val="none" w:sz="0" w:space="0" w:color="auto"/>
        <w:right w:val="none" w:sz="0" w:space="0" w:color="auto"/>
      </w:divBdr>
    </w:div>
    <w:div w:id="1031539155">
      <w:bodyDiv w:val="1"/>
      <w:marLeft w:val="0"/>
      <w:marRight w:val="0"/>
      <w:marTop w:val="0"/>
      <w:marBottom w:val="0"/>
      <w:divBdr>
        <w:top w:val="none" w:sz="0" w:space="0" w:color="auto"/>
        <w:left w:val="none" w:sz="0" w:space="0" w:color="auto"/>
        <w:bottom w:val="none" w:sz="0" w:space="0" w:color="auto"/>
        <w:right w:val="none" w:sz="0" w:space="0" w:color="auto"/>
      </w:divBdr>
    </w:div>
    <w:div w:id="1039667042">
      <w:bodyDiv w:val="1"/>
      <w:marLeft w:val="0"/>
      <w:marRight w:val="0"/>
      <w:marTop w:val="0"/>
      <w:marBottom w:val="0"/>
      <w:divBdr>
        <w:top w:val="none" w:sz="0" w:space="0" w:color="auto"/>
        <w:left w:val="none" w:sz="0" w:space="0" w:color="auto"/>
        <w:bottom w:val="none" w:sz="0" w:space="0" w:color="auto"/>
        <w:right w:val="none" w:sz="0" w:space="0" w:color="auto"/>
      </w:divBdr>
    </w:div>
    <w:div w:id="1040321975">
      <w:bodyDiv w:val="1"/>
      <w:marLeft w:val="0"/>
      <w:marRight w:val="0"/>
      <w:marTop w:val="0"/>
      <w:marBottom w:val="0"/>
      <w:divBdr>
        <w:top w:val="none" w:sz="0" w:space="0" w:color="auto"/>
        <w:left w:val="none" w:sz="0" w:space="0" w:color="auto"/>
        <w:bottom w:val="none" w:sz="0" w:space="0" w:color="auto"/>
        <w:right w:val="none" w:sz="0" w:space="0" w:color="auto"/>
      </w:divBdr>
    </w:div>
    <w:div w:id="1047071573">
      <w:bodyDiv w:val="1"/>
      <w:marLeft w:val="0"/>
      <w:marRight w:val="0"/>
      <w:marTop w:val="0"/>
      <w:marBottom w:val="0"/>
      <w:divBdr>
        <w:top w:val="none" w:sz="0" w:space="0" w:color="auto"/>
        <w:left w:val="none" w:sz="0" w:space="0" w:color="auto"/>
        <w:bottom w:val="none" w:sz="0" w:space="0" w:color="auto"/>
        <w:right w:val="none" w:sz="0" w:space="0" w:color="auto"/>
      </w:divBdr>
    </w:div>
    <w:div w:id="1051728232">
      <w:bodyDiv w:val="1"/>
      <w:marLeft w:val="0"/>
      <w:marRight w:val="0"/>
      <w:marTop w:val="0"/>
      <w:marBottom w:val="0"/>
      <w:divBdr>
        <w:top w:val="none" w:sz="0" w:space="0" w:color="auto"/>
        <w:left w:val="none" w:sz="0" w:space="0" w:color="auto"/>
        <w:bottom w:val="none" w:sz="0" w:space="0" w:color="auto"/>
        <w:right w:val="none" w:sz="0" w:space="0" w:color="auto"/>
      </w:divBdr>
    </w:div>
    <w:div w:id="1061559472">
      <w:bodyDiv w:val="1"/>
      <w:marLeft w:val="0"/>
      <w:marRight w:val="0"/>
      <w:marTop w:val="0"/>
      <w:marBottom w:val="0"/>
      <w:divBdr>
        <w:top w:val="none" w:sz="0" w:space="0" w:color="auto"/>
        <w:left w:val="none" w:sz="0" w:space="0" w:color="auto"/>
        <w:bottom w:val="none" w:sz="0" w:space="0" w:color="auto"/>
        <w:right w:val="none" w:sz="0" w:space="0" w:color="auto"/>
      </w:divBdr>
      <w:divsChild>
        <w:div w:id="1527328803">
          <w:marLeft w:val="0"/>
          <w:marRight w:val="0"/>
          <w:marTop w:val="0"/>
          <w:marBottom w:val="0"/>
          <w:divBdr>
            <w:top w:val="none" w:sz="0" w:space="0" w:color="auto"/>
            <w:left w:val="none" w:sz="0" w:space="0" w:color="auto"/>
            <w:bottom w:val="none" w:sz="0" w:space="0" w:color="auto"/>
            <w:right w:val="none" w:sz="0" w:space="0" w:color="auto"/>
          </w:divBdr>
          <w:divsChild>
            <w:div w:id="1932007525">
              <w:marLeft w:val="0"/>
              <w:marRight w:val="0"/>
              <w:marTop w:val="0"/>
              <w:marBottom w:val="0"/>
              <w:divBdr>
                <w:top w:val="none" w:sz="0" w:space="0" w:color="auto"/>
                <w:left w:val="none" w:sz="0" w:space="0" w:color="auto"/>
                <w:bottom w:val="none" w:sz="0" w:space="0" w:color="auto"/>
                <w:right w:val="none" w:sz="0" w:space="0" w:color="auto"/>
              </w:divBdr>
              <w:divsChild>
                <w:div w:id="1627664444">
                  <w:marLeft w:val="0"/>
                  <w:marRight w:val="0"/>
                  <w:marTop w:val="0"/>
                  <w:marBottom w:val="0"/>
                  <w:divBdr>
                    <w:top w:val="none" w:sz="0" w:space="0" w:color="auto"/>
                    <w:left w:val="none" w:sz="0" w:space="0" w:color="auto"/>
                    <w:bottom w:val="none" w:sz="0" w:space="0" w:color="auto"/>
                    <w:right w:val="none" w:sz="0" w:space="0" w:color="auto"/>
                  </w:divBdr>
                  <w:divsChild>
                    <w:div w:id="192873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758058">
      <w:bodyDiv w:val="1"/>
      <w:marLeft w:val="0"/>
      <w:marRight w:val="0"/>
      <w:marTop w:val="0"/>
      <w:marBottom w:val="0"/>
      <w:divBdr>
        <w:top w:val="none" w:sz="0" w:space="0" w:color="auto"/>
        <w:left w:val="none" w:sz="0" w:space="0" w:color="auto"/>
        <w:bottom w:val="none" w:sz="0" w:space="0" w:color="auto"/>
        <w:right w:val="none" w:sz="0" w:space="0" w:color="auto"/>
      </w:divBdr>
    </w:div>
    <w:div w:id="1062094671">
      <w:bodyDiv w:val="1"/>
      <w:marLeft w:val="0"/>
      <w:marRight w:val="0"/>
      <w:marTop w:val="0"/>
      <w:marBottom w:val="0"/>
      <w:divBdr>
        <w:top w:val="none" w:sz="0" w:space="0" w:color="auto"/>
        <w:left w:val="none" w:sz="0" w:space="0" w:color="auto"/>
        <w:bottom w:val="none" w:sz="0" w:space="0" w:color="auto"/>
        <w:right w:val="none" w:sz="0" w:space="0" w:color="auto"/>
      </w:divBdr>
    </w:div>
    <w:div w:id="1062560599">
      <w:bodyDiv w:val="1"/>
      <w:marLeft w:val="0"/>
      <w:marRight w:val="0"/>
      <w:marTop w:val="0"/>
      <w:marBottom w:val="0"/>
      <w:divBdr>
        <w:top w:val="none" w:sz="0" w:space="0" w:color="auto"/>
        <w:left w:val="none" w:sz="0" w:space="0" w:color="auto"/>
        <w:bottom w:val="none" w:sz="0" w:space="0" w:color="auto"/>
        <w:right w:val="none" w:sz="0" w:space="0" w:color="auto"/>
      </w:divBdr>
    </w:div>
    <w:div w:id="1067459764">
      <w:bodyDiv w:val="1"/>
      <w:marLeft w:val="0"/>
      <w:marRight w:val="0"/>
      <w:marTop w:val="0"/>
      <w:marBottom w:val="0"/>
      <w:divBdr>
        <w:top w:val="none" w:sz="0" w:space="0" w:color="auto"/>
        <w:left w:val="none" w:sz="0" w:space="0" w:color="auto"/>
        <w:bottom w:val="none" w:sz="0" w:space="0" w:color="auto"/>
        <w:right w:val="none" w:sz="0" w:space="0" w:color="auto"/>
      </w:divBdr>
      <w:divsChild>
        <w:div w:id="1515651167">
          <w:marLeft w:val="0"/>
          <w:marRight w:val="0"/>
          <w:marTop w:val="0"/>
          <w:marBottom w:val="0"/>
          <w:divBdr>
            <w:top w:val="none" w:sz="0" w:space="0" w:color="auto"/>
            <w:left w:val="none" w:sz="0" w:space="0" w:color="auto"/>
            <w:bottom w:val="none" w:sz="0" w:space="0" w:color="auto"/>
            <w:right w:val="none" w:sz="0" w:space="0" w:color="auto"/>
          </w:divBdr>
          <w:divsChild>
            <w:div w:id="1788884981">
              <w:marLeft w:val="0"/>
              <w:marRight w:val="0"/>
              <w:marTop w:val="0"/>
              <w:marBottom w:val="0"/>
              <w:divBdr>
                <w:top w:val="none" w:sz="0" w:space="0" w:color="auto"/>
                <w:left w:val="none" w:sz="0" w:space="0" w:color="auto"/>
                <w:bottom w:val="none" w:sz="0" w:space="0" w:color="auto"/>
                <w:right w:val="none" w:sz="0" w:space="0" w:color="auto"/>
              </w:divBdr>
              <w:divsChild>
                <w:div w:id="104899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999262">
      <w:bodyDiv w:val="1"/>
      <w:marLeft w:val="0"/>
      <w:marRight w:val="0"/>
      <w:marTop w:val="0"/>
      <w:marBottom w:val="0"/>
      <w:divBdr>
        <w:top w:val="none" w:sz="0" w:space="0" w:color="auto"/>
        <w:left w:val="none" w:sz="0" w:space="0" w:color="auto"/>
        <w:bottom w:val="none" w:sz="0" w:space="0" w:color="auto"/>
        <w:right w:val="none" w:sz="0" w:space="0" w:color="auto"/>
      </w:divBdr>
    </w:div>
    <w:div w:id="1072002203">
      <w:bodyDiv w:val="1"/>
      <w:marLeft w:val="0"/>
      <w:marRight w:val="0"/>
      <w:marTop w:val="0"/>
      <w:marBottom w:val="0"/>
      <w:divBdr>
        <w:top w:val="none" w:sz="0" w:space="0" w:color="auto"/>
        <w:left w:val="none" w:sz="0" w:space="0" w:color="auto"/>
        <w:bottom w:val="none" w:sz="0" w:space="0" w:color="auto"/>
        <w:right w:val="none" w:sz="0" w:space="0" w:color="auto"/>
      </w:divBdr>
    </w:div>
    <w:div w:id="1077827441">
      <w:bodyDiv w:val="1"/>
      <w:marLeft w:val="0"/>
      <w:marRight w:val="0"/>
      <w:marTop w:val="0"/>
      <w:marBottom w:val="0"/>
      <w:divBdr>
        <w:top w:val="none" w:sz="0" w:space="0" w:color="auto"/>
        <w:left w:val="none" w:sz="0" w:space="0" w:color="auto"/>
        <w:bottom w:val="none" w:sz="0" w:space="0" w:color="auto"/>
        <w:right w:val="none" w:sz="0" w:space="0" w:color="auto"/>
      </w:divBdr>
    </w:div>
    <w:div w:id="1081830344">
      <w:bodyDiv w:val="1"/>
      <w:marLeft w:val="0"/>
      <w:marRight w:val="0"/>
      <w:marTop w:val="0"/>
      <w:marBottom w:val="0"/>
      <w:divBdr>
        <w:top w:val="none" w:sz="0" w:space="0" w:color="auto"/>
        <w:left w:val="none" w:sz="0" w:space="0" w:color="auto"/>
        <w:bottom w:val="none" w:sz="0" w:space="0" w:color="auto"/>
        <w:right w:val="none" w:sz="0" w:space="0" w:color="auto"/>
      </w:divBdr>
    </w:div>
    <w:div w:id="1083722743">
      <w:bodyDiv w:val="1"/>
      <w:marLeft w:val="0"/>
      <w:marRight w:val="0"/>
      <w:marTop w:val="0"/>
      <w:marBottom w:val="0"/>
      <w:divBdr>
        <w:top w:val="none" w:sz="0" w:space="0" w:color="auto"/>
        <w:left w:val="none" w:sz="0" w:space="0" w:color="auto"/>
        <w:bottom w:val="none" w:sz="0" w:space="0" w:color="auto"/>
        <w:right w:val="none" w:sz="0" w:space="0" w:color="auto"/>
      </w:divBdr>
    </w:div>
    <w:div w:id="1083913274">
      <w:bodyDiv w:val="1"/>
      <w:marLeft w:val="0"/>
      <w:marRight w:val="0"/>
      <w:marTop w:val="0"/>
      <w:marBottom w:val="0"/>
      <w:divBdr>
        <w:top w:val="none" w:sz="0" w:space="0" w:color="auto"/>
        <w:left w:val="none" w:sz="0" w:space="0" w:color="auto"/>
        <w:bottom w:val="none" w:sz="0" w:space="0" w:color="auto"/>
        <w:right w:val="none" w:sz="0" w:space="0" w:color="auto"/>
      </w:divBdr>
    </w:div>
    <w:div w:id="1084180194">
      <w:bodyDiv w:val="1"/>
      <w:marLeft w:val="0"/>
      <w:marRight w:val="0"/>
      <w:marTop w:val="0"/>
      <w:marBottom w:val="0"/>
      <w:divBdr>
        <w:top w:val="none" w:sz="0" w:space="0" w:color="auto"/>
        <w:left w:val="none" w:sz="0" w:space="0" w:color="auto"/>
        <w:bottom w:val="none" w:sz="0" w:space="0" w:color="auto"/>
        <w:right w:val="none" w:sz="0" w:space="0" w:color="auto"/>
      </w:divBdr>
    </w:div>
    <w:div w:id="1088890786">
      <w:bodyDiv w:val="1"/>
      <w:marLeft w:val="0"/>
      <w:marRight w:val="0"/>
      <w:marTop w:val="0"/>
      <w:marBottom w:val="0"/>
      <w:divBdr>
        <w:top w:val="none" w:sz="0" w:space="0" w:color="auto"/>
        <w:left w:val="none" w:sz="0" w:space="0" w:color="auto"/>
        <w:bottom w:val="none" w:sz="0" w:space="0" w:color="auto"/>
        <w:right w:val="none" w:sz="0" w:space="0" w:color="auto"/>
      </w:divBdr>
    </w:div>
    <w:div w:id="1094976581">
      <w:bodyDiv w:val="1"/>
      <w:marLeft w:val="0"/>
      <w:marRight w:val="0"/>
      <w:marTop w:val="0"/>
      <w:marBottom w:val="0"/>
      <w:divBdr>
        <w:top w:val="none" w:sz="0" w:space="0" w:color="auto"/>
        <w:left w:val="none" w:sz="0" w:space="0" w:color="auto"/>
        <w:bottom w:val="none" w:sz="0" w:space="0" w:color="auto"/>
        <w:right w:val="none" w:sz="0" w:space="0" w:color="auto"/>
      </w:divBdr>
    </w:div>
    <w:div w:id="1095590442">
      <w:bodyDiv w:val="1"/>
      <w:marLeft w:val="0"/>
      <w:marRight w:val="0"/>
      <w:marTop w:val="0"/>
      <w:marBottom w:val="0"/>
      <w:divBdr>
        <w:top w:val="none" w:sz="0" w:space="0" w:color="auto"/>
        <w:left w:val="none" w:sz="0" w:space="0" w:color="auto"/>
        <w:bottom w:val="none" w:sz="0" w:space="0" w:color="auto"/>
        <w:right w:val="none" w:sz="0" w:space="0" w:color="auto"/>
      </w:divBdr>
    </w:div>
    <w:div w:id="1096360595">
      <w:bodyDiv w:val="1"/>
      <w:marLeft w:val="0"/>
      <w:marRight w:val="0"/>
      <w:marTop w:val="0"/>
      <w:marBottom w:val="0"/>
      <w:divBdr>
        <w:top w:val="none" w:sz="0" w:space="0" w:color="auto"/>
        <w:left w:val="none" w:sz="0" w:space="0" w:color="auto"/>
        <w:bottom w:val="none" w:sz="0" w:space="0" w:color="auto"/>
        <w:right w:val="none" w:sz="0" w:space="0" w:color="auto"/>
      </w:divBdr>
    </w:div>
    <w:div w:id="1096560428">
      <w:bodyDiv w:val="1"/>
      <w:marLeft w:val="0"/>
      <w:marRight w:val="0"/>
      <w:marTop w:val="0"/>
      <w:marBottom w:val="0"/>
      <w:divBdr>
        <w:top w:val="none" w:sz="0" w:space="0" w:color="auto"/>
        <w:left w:val="none" w:sz="0" w:space="0" w:color="auto"/>
        <w:bottom w:val="none" w:sz="0" w:space="0" w:color="auto"/>
        <w:right w:val="none" w:sz="0" w:space="0" w:color="auto"/>
      </w:divBdr>
    </w:div>
    <w:div w:id="1098983075">
      <w:bodyDiv w:val="1"/>
      <w:marLeft w:val="0"/>
      <w:marRight w:val="0"/>
      <w:marTop w:val="0"/>
      <w:marBottom w:val="0"/>
      <w:divBdr>
        <w:top w:val="none" w:sz="0" w:space="0" w:color="auto"/>
        <w:left w:val="none" w:sz="0" w:space="0" w:color="auto"/>
        <w:bottom w:val="none" w:sz="0" w:space="0" w:color="auto"/>
        <w:right w:val="none" w:sz="0" w:space="0" w:color="auto"/>
      </w:divBdr>
    </w:div>
    <w:div w:id="1103382405">
      <w:bodyDiv w:val="1"/>
      <w:marLeft w:val="0"/>
      <w:marRight w:val="0"/>
      <w:marTop w:val="0"/>
      <w:marBottom w:val="0"/>
      <w:divBdr>
        <w:top w:val="none" w:sz="0" w:space="0" w:color="auto"/>
        <w:left w:val="none" w:sz="0" w:space="0" w:color="auto"/>
        <w:bottom w:val="none" w:sz="0" w:space="0" w:color="auto"/>
        <w:right w:val="none" w:sz="0" w:space="0" w:color="auto"/>
      </w:divBdr>
    </w:div>
    <w:div w:id="1105659946">
      <w:bodyDiv w:val="1"/>
      <w:marLeft w:val="0"/>
      <w:marRight w:val="0"/>
      <w:marTop w:val="0"/>
      <w:marBottom w:val="0"/>
      <w:divBdr>
        <w:top w:val="none" w:sz="0" w:space="0" w:color="auto"/>
        <w:left w:val="none" w:sz="0" w:space="0" w:color="auto"/>
        <w:bottom w:val="none" w:sz="0" w:space="0" w:color="auto"/>
        <w:right w:val="none" w:sz="0" w:space="0" w:color="auto"/>
      </w:divBdr>
    </w:div>
    <w:div w:id="1109741706">
      <w:bodyDiv w:val="1"/>
      <w:marLeft w:val="0"/>
      <w:marRight w:val="0"/>
      <w:marTop w:val="0"/>
      <w:marBottom w:val="0"/>
      <w:divBdr>
        <w:top w:val="none" w:sz="0" w:space="0" w:color="auto"/>
        <w:left w:val="none" w:sz="0" w:space="0" w:color="auto"/>
        <w:bottom w:val="none" w:sz="0" w:space="0" w:color="auto"/>
        <w:right w:val="none" w:sz="0" w:space="0" w:color="auto"/>
      </w:divBdr>
    </w:div>
    <w:div w:id="1116489317">
      <w:bodyDiv w:val="1"/>
      <w:marLeft w:val="0"/>
      <w:marRight w:val="0"/>
      <w:marTop w:val="0"/>
      <w:marBottom w:val="0"/>
      <w:divBdr>
        <w:top w:val="none" w:sz="0" w:space="0" w:color="auto"/>
        <w:left w:val="none" w:sz="0" w:space="0" w:color="auto"/>
        <w:bottom w:val="none" w:sz="0" w:space="0" w:color="auto"/>
        <w:right w:val="none" w:sz="0" w:space="0" w:color="auto"/>
      </w:divBdr>
    </w:div>
    <w:div w:id="1117410363">
      <w:bodyDiv w:val="1"/>
      <w:marLeft w:val="0"/>
      <w:marRight w:val="0"/>
      <w:marTop w:val="0"/>
      <w:marBottom w:val="0"/>
      <w:divBdr>
        <w:top w:val="none" w:sz="0" w:space="0" w:color="auto"/>
        <w:left w:val="none" w:sz="0" w:space="0" w:color="auto"/>
        <w:bottom w:val="none" w:sz="0" w:space="0" w:color="auto"/>
        <w:right w:val="none" w:sz="0" w:space="0" w:color="auto"/>
      </w:divBdr>
    </w:div>
    <w:div w:id="1125196168">
      <w:bodyDiv w:val="1"/>
      <w:marLeft w:val="0"/>
      <w:marRight w:val="0"/>
      <w:marTop w:val="0"/>
      <w:marBottom w:val="0"/>
      <w:divBdr>
        <w:top w:val="none" w:sz="0" w:space="0" w:color="auto"/>
        <w:left w:val="none" w:sz="0" w:space="0" w:color="auto"/>
        <w:bottom w:val="none" w:sz="0" w:space="0" w:color="auto"/>
        <w:right w:val="none" w:sz="0" w:space="0" w:color="auto"/>
      </w:divBdr>
    </w:div>
    <w:div w:id="1131706056">
      <w:bodyDiv w:val="1"/>
      <w:marLeft w:val="0"/>
      <w:marRight w:val="0"/>
      <w:marTop w:val="0"/>
      <w:marBottom w:val="0"/>
      <w:divBdr>
        <w:top w:val="none" w:sz="0" w:space="0" w:color="auto"/>
        <w:left w:val="none" w:sz="0" w:space="0" w:color="auto"/>
        <w:bottom w:val="none" w:sz="0" w:space="0" w:color="auto"/>
        <w:right w:val="none" w:sz="0" w:space="0" w:color="auto"/>
      </w:divBdr>
    </w:div>
    <w:div w:id="1131944761">
      <w:bodyDiv w:val="1"/>
      <w:marLeft w:val="0"/>
      <w:marRight w:val="0"/>
      <w:marTop w:val="0"/>
      <w:marBottom w:val="0"/>
      <w:divBdr>
        <w:top w:val="none" w:sz="0" w:space="0" w:color="auto"/>
        <w:left w:val="none" w:sz="0" w:space="0" w:color="auto"/>
        <w:bottom w:val="none" w:sz="0" w:space="0" w:color="auto"/>
        <w:right w:val="none" w:sz="0" w:space="0" w:color="auto"/>
      </w:divBdr>
    </w:div>
    <w:div w:id="1136488580">
      <w:bodyDiv w:val="1"/>
      <w:marLeft w:val="0"/>
      <w:marRight w:val="0"/>
      <w:marTop w:val="0"/>
      <w:marBottom w:val="0"/>
      <w:divBdr>
        <w:top w:val="none" w:sz="0" w:space="0" w:color="auto"/>
        <w:left w:val="none" w:sz="0" w:space="0" w:color="auto"/>
        <w:bottom w:val="none" w:sz="0" w:space="0" w:color="auto"/>
        <w:right w:val="none" w:sz="0" w:space="0" w:color="auto"/>
      </w:divBdr>
    </w:div>
    <w:div w:id="1137530176">
      <w:bodyDiv w:val="1"/>
      <w:marLeft w:val="0"/>
      <w:marRight w:val="0"/>
      <w:marTop w:val="0"/>
      <w:marBottom w:val="0"/>
      <w:divBdr>
        <w:top w:val="none" w:sz="0" w:space="0" w:color="auto"/>
        <w:left w:val="none" w:sz="0" w:space="0" w:color="auto"/>
        <w:bottom w:val="none" w:sz="0" w:space="0" w:color="auto"/>
        <w:right w:val="none" w:sz="0" w:space="0" w:color="auto"/>
      </w:divBdr>
    </w:div>
    <w:div w:id="1140073634">
      <w:bodyDiv w:val="1"/>
      <w:marLeft w:val="0"/>
      <w:marRight w:val="0"/>
      <w:marTop w:val="0"/>
      <w:marBottom w:val="0"/>
      <w:divBdr>
        <w:top w:val="none" w:sz="0" w:space="0" w:color="auto"/>
        <w:left w:val="none" w:sz="0" w:space="0" w:color="auto"/>
        <w:bottom w:val="none" w:sz="0" w:space="0" w:color="auto"/>
        <w:right w:val="none" w:sz="0" w:space="0" w:color="auto"/>
      </w:divBdr>
    </w:div>
    <w:div w:id="1143734534">
      <w:bodyDiv w:val="1"/>
      <w:marLeft w:val="0"/>
      <w:marRight w:val="0"/>
      <w:marTop w:val="0"/>
      <w:marBottom w:val="0"/>
      <w:divBdr>
        <w:top w:val="none" w:sz="0" w:space="0" w:color="auto"/>
        <w:left w:val="none" w:sz="0" w:space="0" w:color="auto"/>
        <w:bottom w:val="none" w:sz="0" w:space="0" w:color="auto"/>
        <w:right w:val="none" w:sz="0" w:space="0" w:color="auto"/>
      </w:divBdr>
    </w:div>
    <w:div w:id="1144809389">
      <w:bodyDiv w:val="1"/>
      <w:marLeft w:val="0"/>
      <w:marRight w:val="0"/>
      <w:marTop w:val="0"/>
      <w:marBottom w:val="0"/>
      <w:divBdr>
        <w:top w:val="none" w:sz="0" w:space="0" w:color="auto"/>
        <w:left w:val="none" w:sz="0" w:space="0" w:color="auto"/>
        <w:bottom w:val="none" w:sz="0" w:space="0" w:color="auto"/>
        <w:right w:val="none" w:sz="0" w:space="0" w:color="auto"/>
      </w:divBdr>
    </w:div>
    <w:div w:id="1145467504">
      <w:bodyDiv w:val="1"/>
      <w:marLeft w:val="0"/>
      <w:marRight w:val="0"/>
      <w:marTop w:val="0"/>
      <w:marBottom w:val="0"/>
      <w:divBdr>
        <w:top w:val="none" w:sz="0" w:space="0" w:color="auto"/>
        <w:left w:val="none" w:sz="0" w:space="0" w:color="auto"/>
        <w:bottom w:val="none" w:sz="0" w:space="0" w:color="auto"/>
        <w:right w:val="none" w:sz="0" w:space="0" w:color="auto"/>
      </w:divBdr>
    </w:div>
    <w:div w:id="1146119279">
      <w:bodyDiv w:val="1"/>
      <w:marLeft w:val="0"/>
      <w:marRight w:val="0"/>
      <w:marTop w:val="0"/>
      <w:marBottom w:val="0"/>
      <w:divBdr>
        <w:top w:val="none" w:sz="0" w:space="0" w:color="auto"/>
        <w:left w:val="none" w:sz="0" w:space="0" w:color="auto"/>
        <w:bottom w:val="none" w:sz="0" w:space="0" w:color="auto"/>
        <w:right w:val="none" w:sz="0" w:space="0" w:color="auto"/>
      </w:divBdr>
    </w:div>
    <w:div w:id="1148984281">
      <w:bodyDiv w:val="1"/>
      <w:marLeft w:val="0"/>
      <w:marRight w:val="0"/>
      <w:marTop w:val="0"/>
      <w:marBottom w:val="0"/>
      <w:divBdr>
        <w:top w:val="none" w:sz="0" w:space="0" w:color="auto"/>
        <w:left w:val="none" w:sz="0" w:space="0" w:color="auto"/>
        <w:bottom w:val="none" w:sz="0" w:space="0" w:color="auto"/>
        <w:right w:val="none" w:sz="0" w:space="0" w:color="auto"/>
      </w:divBdr>
    </w:div>
    <w:div w:id="1152915220">
      <w:bodyDiv w:val="1"/>
      <w:marLeft w:val="0"/>
      <w:marRight w:val="0"/>
      <w:marTop w:val="0"/>
      <w:marBottom w:val="0"/>
      <w:divBdr>
        <w:top w:val="none" w:sz="0" w:space="0" w:color="auto"/>
        <w:left w:val="none" w:sz="0" w:space="0" w:color="auto"/>
        <w:bottom w:val="none" w:sz="0" w:space="0" w:color="auto"/>
        <w:right w:val="none" w:sz="0" w:space="0" w:color="auto"/>
      </w:divBdr>
    </w:div>
    <w:div w:id="1161191893">
      <w:bodyDiv w:val="1"/>
      <w:marLeft w:val="0"/>
      <w:marRight w:val="0"/>
      <w:marTop w:val="0"/>
      <w:marBottom w:val="0"/>
      <w:divBdr>
        <w:top w:val="none" w:sz="0" w:space="0" w:color="auto"/>
        <w:left w:val="none" w:sz="0" w:space="0" w:color="auto"/>
        <w:bottom w:val="none" w:sz="0" w:space="0" w:color="auto"/>
        <w:right w:val="none" w:sz="0" w:space="0" w:color="auto"/>
      </w:divBdr>
    </w:div>
    <w:div w:id="1164785046">
      <w:bodyDiv w:val="1"/>
      <w:marLeft w:val="0"/>
      <w:marRight w:val="0"/>
      <w:marTop w:val="0"/>
      <w:marBottom w:val="0"/>
      <w:divBdr>
        <w:top w:val="none" w:sz="0" w:space="0" w:color="auto"/>
        <w:left w:val="none" w:sz="0" w:space="0" w:color="auto"/>
        <w:bottom w:val="none" w:sz="0" w:space="0" w:color="auto"/>
        <w:right w:val="none" w:sz="0" w:space="0" w:color="auto"/>
      </w:divBdr>
    </w:div>
    <w:div w:id="1165168008">
      <w:bodyDiv w:val="1"/>
      <w:marLeft w:val="0"/>
      <w:marRight w:val="0"/>
      <w:marTop w:val="0"/>
      <w:marBottom w:val="0"/>
      <w:divBdr>
        <w:top w:val="none" w:sz="0" w:space="0" w:color="auto"/>
        <w:left w:val="none" w:sz="0" w:space="0" w:color="auto"/>
        <w:bottom w:val="none" w:sz="0" w:space="0" w:color="auto"/>
        <w:right w:val="none" w:sz="0" w:space="0" w:color="auto"/>
      </w:divBdr>
    </w:div>
    <w:div w:id="1176307714">
      <w:bodyDiv w:val="1"/>
      <w:marLeft w:val="0"/>
      <w:marRight w:val="0"/>
      <w:marTop w:val="0"/>
      <w:marBottom w:val="0"/>
      <w:divBdr>
        <w:top w:val="none" w:sz="0" w:space="0" w:color="auto"/>
        <w:left w:val="none" w:sz="0" w:space="0" w:color="auto"/>
        <w:bottom w:val="none" w:sz="0" w:space="0" w:color="auto"/>
        <w:right w:val="none" w:sz="0" w:space="0" w:color="auto"/>
      </w:divBdr>
    </w:div>
    <w:div w:id="1181967783">
      <w:bodyDiv w:val="1"/>
      <w:marLeft w:val="0"/>
      <w:marRight w:val="0"/>
      <w:marTop w:val="0"/>
      <w:marBottom w:val="0"/>
      <w:divBdr>
        <w:top w:val="none" w:sz="0" w:space="0" w:color="auto"/>
        <w:left w:val="none" w:sz="0" w:space="0" w:color="auto"/>
        <w:bottom w:val="none" w:sz="0" w:space="0" w:color="auto"/>
        <w:right w:val="none" w:sz="0" w:space="0" w:color="auto"/>
      </w:divBdr>
    </w:div>
    <w:div w:id="1182016241">
      <w:bodyDiv w:val="1"/>
      <w:marLeft w:val="0"/>
      <w:marRight w:val="0"/>
      <w:marTop w:val="0"/>
      <w:marBottom w:val="0"/>
      <w:divBdr>
        <w:top w:val="none" w:sz="0" w:space="0" w:color="auto"/>
        <w:left w:val="none" w:sz="0" w:space="0" w:color="auto"/>
        <w:bottom w:val="none" w:sz="0" w:space="0" w:color="auto"/>
        <w:right w:val="none" w:sz="0" w:space="0" w:color="auto"/>
      </w:divBdr>
      <w:divsChild>
        <w:div w:id="1344236326">
          <w:marLeft w:val="0"/>
          <w:marRight w:val="0"/>
          <w:marTop w:val="0"/>
          <w:marBottom w:val="0"/>
          <w:divBdr>
            <w:top w:val="none" w:sz="0" w:space="0" w:color="auto"/>
            <w:left w:val="none" w:sz="0" w:space="0" w:color="auto"/>
            <w:bottom w:val="none" w:sz="0" w:space="0" w:color="auto"/>
            <w:right w:val="none" w:sz="0" w:space="0" w:color="auto"/>
          </w:divBdr>
          <w:divsChild>
            <w:div w:id="1832135158">
              <w:marLeft w:val="0"/>
              <w:marRight w:val="0"/>
              <w:marTop w:val="0"/>
              <w:marBottom w:val="0"/>
              <w:divBdr>
                <w:top w:val="none" w:sz="0" w:space="0" w:color="auto"/>
                <w:left w:val="none" w:sz="0" w:space="0" w:color="auto"/>
                <w:bottom w:val="none" w:sz="0" w:space="0" w:color="auto"/>
                <w:right w:val="none" w:sz="0" w:space="0" w:color="auto"/>
              </w:divBdr>
              <w:divsChild>
                <w:div w:id="193870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245764">
      <w:bodyDiv w:val="1"/>
      <w:marLeft w:val="0"/>
      <w:marRight w:val="0"/>
      <w:marTop w:val="0"/>
      <w:marBottom w:val="0"/>
      <w:divBdr>
        <w:top w:val="none" w:sz="0" w:space="0" w:color="auto"/>
        <w:left w:val="none" w:sz="0" w:space="0" w:color="auto"/>
        <w:bottom w:val="none" w:sz="0" w:space="0" w:color="auto"/>
        <w:right w:val="none" w:sz="0" w:space="0" w:color="auto"/>
      </w:divBdr>
    </w:div>
    <w:div w:id="1190072380">
      <w:bodyDiv w:val="1"/>
      <w:marLeft w:val="0"/>
      <w:marRight w:val="0"/>
      <w:marTop w:val="0"/>
      <w:marBottom w:val="0"/>
      <w:divBdr>
        <w:top w:val="none" w:sz="0" w:space="0" w:color="auto"/>
        <w:left w:val="none" w:sz="0" w:space="0" w:color="auto"/>
        <w:bottom w:val="none" w:sz="0" w:space="0" w:color="auto"/>
        <w:right w:val="none" w:sz="0" w:space="0" w:color="auto"/>
      </w:divBdr>
    </w:div>
    <w:div w:id="1191990334">
      <w:bodyDiv w:val="1"/>
      <w:marLeft w:val="0"/>
      <w:marRight w:val="0"/>
      <w:marTop w:val="0"/>
      <w:marBottom w:val="0"/>
      <w:divBdr>
        <w:top w:val="none" w:sz="0" w:space="0" w:color="auto"/>
        <w:left w:val="none" w:sz="0" w:space="0" w:color="auto"/>
        <w:bottom w:val="none" w:sz="0" w:space="0" w:color="auto"/>
        <w:right w:val="none" w:sz="0" w:space="0" w:color="auto"/>
      </w:divBdr>
    </w:div>
    <w:div w:id="1193691359">
      <w:bodyDiv w:val="1"/>
      <w:marLeft w:val="0"/>
      <w:marRight w:val="0"/>
      <w:marTop w:val="0"/>
      <w:marBottom w:val="0"/>
      <w:divBdr>
        <w:top w:val="none" w:sz="0" w:space="0" w:color="auto"/>
        <w:left w:val="none" w:sz="0" w:space="0" w:color="auto"/>
        <w:bottom w:val="none" w:sz="0" w:space="0" w:color="auto"/>
        <w:right w:val="none" w:sz="0" w:space="0" w:color="auto"/>
      </w:divBdr>
    </w:div>
    <w:div w:id="1200313362">
      <w:bodyDiv w:val="1"/>
      <w:marLeft w:val="0"/>
      <w:marRight w:val="0"/>
      <w:marTop w:val="0"/>
      <w:marBottom w:val="0"/>
      <w:divBdr>
        <w:top w:val="none" w:sz="0" w:space="0" w:color="auto"/>
        <w:left w:val="none" w:sz="0" w:space="0" w:color="auto"/>
        <w:bottom w:val="none" w:sz="0" w:space="0" w:color="auto"/>
        <w:right w:val="none" w:sz="0" w:space="0" w:color="auto"/>
      </w:divBdr>
    </w:div>
    <w:div w:id="1206212138">
      <w:bodyDiv w:val="1"/>
      <w:marLeft w:val="0"/>
      <w:marRight w:val="0"/>
      <w:marTop w:val="0"/>
      <w:marBottom w:val="0"/>
      <w:divBdr>
        <w:top w:val="none" w:sz="0" w:space="0" w:color="auto"/>
        <w:left w:val="none" w:sz="0" w:space="0" w:color="auto"/>
        <w:bottom w:val="none" w:sz="0" w:space="0" w:color="auto"/>
        <w:right w:val="none" w:sz="0" w:space="0" w:color="auto"/>
      </w:divBdr>
      <w:divsChild>
        <w:div w:id="183910349">
          <w:marLeft w:val="0"/>
          <w:marRight w:val="0"/>
          <w:marTop w:val="0"/>
          <w:marBottom w:val="0"/>
          <w:divBdr>
            <w:top w:val="none" w:sz="0" w:space="0" w:color="auto"/>
            <w:left w:val="none" w:sz="0" w:space="0" w:color="auto"/>
            <w:bottom w:val="none" w:sz="0" w:space="0" w:color="auto"/>
            <w:right w:val="none" w:sz="0" w:space="0" w:color="auto"/>
          </w:divBdr>
          <w:divsChild>
            <w:div w:id="344476030">
              <w:marLeft w:val="0"/>
              <w:marRight w:val="0"/>
              <w:marTop w:val="0"/>
              <w:marBottom w:val="0"/>
              <w:divBdr>
                <w:top w:val="none" w:sz="0" w:space="0" w:color="auto"/>
                <w:left w:val="none" w:sz="0" w:space="0" w:color="auto"/>
                <w:bottom w:val="none" w:sz="0" w:space="0" w:color="auto"/>
                <w:right w:val="none" w:sz="0" w:space="0" w:color="auto"/>
              </w:divBdr>
              <w:divsChild>
                <w:div w:id="156757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645620">
      <w:bodyDiv w:val="1"/>
      <w:marLeft w:val="0"/>
      <w:marRight w:val="0"/>
      <w:marTop w:val="0"/>
      <w:marBottom w:val="0"/>
      <w:divBdr>
        <w:top w:val="none" w:sz="0" w:space="0" w:color="auto"/>
        <w:left w:val="none" w:sz="0" w:space="0" w:color="auto"/>
        <w:bottom w:val="none" w:sz="0" w:space="0" w:color="auto"/>
        <w:right w:val="none" w:sz="0" w:space="0" w:color="auto"/>
      </w:divBdr>
    </w:div>
    <w:div w:id="1209150623">
      <w:bodyDiv w:val="1"/>
      <w:marLeft w:val="0"/>
      <w:marRight w:val="0"/>
      <w:marTop w:val="0"/>
      <w:marBottom w:val="0"/>
      <w:divBdr>
        <w:top w:val="none" w:sz="0" w:space="0" w:color="auto"/>
        <w:left w:val="none" w:sz="0" w:space="0" w:color="auto"/>
        <w:bottom w:val="none" w:sz="0" w:space="0" w:color="auto"/>
        <w:right w:val="none" w:sz="0" w:space="0" w:color="auto"/>
      </w:divBdr>
    </w:div>
    <w:div w:id="1211772521">
      <w:bodyDiv w:val="1"/>
      <w:marLeft w:val="0"/>
      <w:marRight w:val="0"/>
      <w:marTop w:val="0"/>
      <w:marBottom w:val="0"/>
      <w:divBdr>
        <w:top w:val="none" w:sz="0" w:space="0" w:color="auto"/>
        <w:left w:val="none" w:sz="0" w:space="0" w:color="auto"/>
        <w:bottom w:val="none" w:sz="0" w:space="0" w:color="auto"/>
        <w:right w:val="none" w:sz="0" w:space="0" w:color="auto"/>
      </w:divBdr>
    </w:div>
    <w:div w:id="1216503197">
      <w:bodyDiv w:val="1"/>
      <w:marLeft w:val="0"/>
      <w:marRight w:val="0"/>
      <w:marTop w:val="0"/>
      <w:marBottom w:val="0"/>
      <w:divBdr>
        <w:top w:val="none" w:sz="0" w:space="0" w:color="auto"/>
        <w:left w:val="none" w:sz="0" w:space="0" w:color="auto"/>
        <w:bottom w:val="none" w:sz="0" w:space="0" w:color="auto"/>
        <w:right w:val="none" w:sz="0" w:space="0" w:color="auto"/>
      </w:divBdr>
    </w:div>
    <w:div w:id="1217083048">
      <w:bodyDiv w:val="1"/>
      <w:marLeft w:val="0"/>
      <w:marRight w:val="0"/>
      <w:marTop w:val="0"/>
      <w:marBottom w:val="0"/>
      <w:divBdr>
        <w:top w:val="none" w:sz="0" w:space="0" w:color="auto"/>
        <w:left w:val="none" w:sz="0" w:space="0" w:color="auto"/>
        <w:bottom w:val="none" w:sz="0" w:space="0" w:color="auto"/>
        <w:right w:val="none" w:sz="0" w:space="0" w:color="auto"/>
      </w:divBdr>
    </w:div>
    <w:div w:id="1218666340">
      <w:bodyDiv w:val="1"/>
      <w:marLeft w:val="0"/>
      <w:marRight w:val="0"/>
      <w:marTop w:val="0"/>
      <w:marBottom w:val="0"/>
      <w:divBdr>
        <w:top w:val="none" w:sz="0" w:space="0" w:color="auto"/>
        <w:left w:val="none" w:sz="0" w:space="0" w:color="auto"/>
        <w:bottom w:val="none" w:sz="0" w:space="0" w:color="auto"/>
        <w:right w:val="none" w:sz="0" w:space="0" w:color="auto"/>
      </w:divBdr>
    </w:div>
    <w:div w:id="1219587502">
      <w:bodyDiv w:val="1"/>
      <w:marLeft w:val="0"/>
      <w:marRight w:val="0"/>
      <w:marTop w:val="0"/>
      <w:marBottom w:val="0"/>
      <w:divBdr>
        <w:top w:val="none" w:sz="0" w:space="0" w:color="auto"/>
        <w:left w:val="none" w:sz="0" w:space="0" w:color="auto"/>
        <w:bottom w:val="none" w:sz="0" w:space="0" w:color="auto"/>
        <w:right w:val="none" w:sz="0" w:space="0" w:color="auto"/>
      </w:divBdr>
    </w:div>
    <w:div w:id="1230459827">
      <w:bodyDiv w:val="1"/>
      <w:marLeft w:val="0"/>
      <w:marRight w:val="0"/>
      <w:marTop w:val="0"/>
      <w:marBottom w:val="0"/>
      <w:divBdr>
        <w:top w:val="none" w:sz="0" w:space="0" w:color="auto"/>
        <w:left w:val="none" w:sz="0" w:space="0" w:color="auto"/>
        <w:bottom w:val="none" w:sz="0" w:space="0" w:color="auto"/>
        <w:right w:val="none" w:sz="0" w:space="0" w:color="auto"/>
      </w:divBdr>
    </w:div>
    <w:div w:id="1238906950">
      <w:bodyDiv w:val="1"/>
      <w:marLeft w:val="0"/>
      <w:marRight w:val="0"/>
      <w:marTop w:val="0"/>
      <w:marBottom w:val="0"/>
      <w:divBdr>
        <w:top w:val="none" w:sz="0" w:space="0" w:color="auto"/>
        <w:left w:val="none" w:sz="0" w:space="0" w:color="auto"/>
        <w:bottom w:val="none" w:sz="0" w:space="0" w:color="auto"/>
        <w:right w:val="none" w:sz="0" w:space="0" w:color="auto"/>
      </w:divBdr>
    </w:div>
    <w:div w:id="1247034603">
      <w:bodyDiv w:val="1"/>
      <w:marLeft w:val="0"/>
      <w:marRight w:val="0"/>
      <w:marTop w:val="0"/>
      <w:marBottom w:val="0"/>
      <w:divBdr>
        <w:top w:val="none" w:sz="0" w:space="0" w:color="auto"/>
        <w:left w:val="none" w:sz="0" w:space="0" w:color="auto"/>
        <w:bottom w:val="none" w:sz="0" w:space="0" w:color="auto"/>
        <w:right w:val="none" w:sz="0" w:space="0" w:color="auto"/>
      </w:divBdr>
    </w:div>
    <w:div w:id="1255280465">
      <w:bodyDiv w:val="1"/>
      <w:marLeft w:val="0"/>
      <w:marRight w:val="0"/>
      <w:marTop w:val="0"/>
      <w:marBottom w:val="0"/>
      <w:divBdr>
        <w:top w:val="none" w:sz="0" w:space="0" w:color="auto"/>
        <w:left w:val="none" w:sz="0" w:space="0" w:color="auto"/>
        <w:bottom w:val="none" w:sz="0" w:space="0" w:color="auto"/>
        <w:right w:val="none" w:sz="0" w:space="0" w:color="auto"/>
      </w:divBdr>
    </w:div>
    <w:div w:id="1256861179">
      <w:bodyDiv w:val="1"/>
      <w:marLeft w:val="0"/>
      <w:marRight w:val="0"/>
      <w:marTop w:val="0"/>
      <w:marBottom w:val="0"/>
      <w:divBdr>
        <w:top w:val="none" w:sz="0" w:space="0" w:color="auto"/>
        <w:left w:val="none" w:sz="0" w:space="0" w:color="auto"/>
        <w:bottom w:val="none" w:sz="0" w:space="0" w:color="auto"/>
        <w:right w:val="none" w:sz="0" w:space="0" w:color="auto"/>
      </w:divBdr>
    </w:div>
    <w:div w:id="1267083044">
      <w:bodyDiv w:val="1"/>
      <w:marLeft w:val="0"/>
      <w:marRight w:val="0"/>
      <w:marTop w:val="0"/>
      <w:marBottom w:val="0"/>
      <w:divBdr>
        <w:top w:val="none" w:sz="0" w:space="0" w:color="auto"/>
        <w:left w:val="none" w:sz="0" w:space="0" w:color="auto"/>
        <w:bottom w:val="none" w:sz="0" w:space="0" w:color="auto"/>
        <w:right w:val="none" w:sz="0" w:space="0" w:color="auto"/>
      </w:divBdr>
    </w:div>
    <w:div w:id="1275022591">
      <w:bodyDiv w:val="1"/>
      <w:marLeft w:val="0"/>
      <w:marRight w:val="0"/>
      <w:marTop w:val="0"/>
      <w:marBottom w:val="0"/>
      <w:divBdr>
        <w:top w:val="none" w:sz="0" w:space="0" w:color="auto"/>
        <w:left w:val="none" w:sz="0" w:space="0" w:color="auto"/>
        <w:bottom w:val="none" w:sz="0" w:space="0" w:color="auto"/>
        <w:right w:val="none" w:sz="0" w:space="0" w:color="auto"/>
      </w:divBdr>
    </w:div>
    <w:div w:id="1276986386">
      <w:bodyDiv w:val="1"/>
      <w:marLeft w:val="0"/>
      <w:marRight w:val="0"/>
      <w:marTop w:val="0"/>
      <w:marBottom w:val="0"/>
      <w:divBdr>
        <w:top w:val="none" w:sz="0" w:space="0" w:color="auto"/>
        <w:left w:val="none" w:sz="0" w:space="0" w:color="auto"/>
        <w:bottom w:val="none" w:sz="0" w:space="0" w:color="auto"/>
        <w:right w:val="none" w:sz="0" w:space="0" w:color="auto"/>
      </w:divBdr>
    </w:div>
    <w:div w:id="1277329170">
      <w:bodyDiv w:val="1"/>
      <w:marLeft w:val="0"/>
      <w:marRight w:val="0"/>
      <w:marTop w:val="0"/>
      <w:marBottom w:val="0"/>
      <w:divBdr>
        <w:top w:val="none" w:sz="0" w:space="0" w:color="auto"/>
        <w:left w:val="none" w:sz="0" w:space="0" w:color="auto"/>
        <w:bottom w:val="none" w:sz="0" w:space="0" w:color="auto"/>
        <w:right w:val="none" w:sz="0" w:space="0" w:color="auto"/>
      </w:divBdr>
    </w:div>
    <w:div w:id="1279021296">
      <w:bodyDiv w:val="1"/>
      <w:marLeft w:val="0"/>
      <w:marRight w:val="0"/>
      <w:marTop w:val="0"/>
      <w:marBottom w:val="0"/>
      <w:divBdr>
        <w:top w:val="none" w:sz="0" w:space="0" w:color="auto"/>
        <w:left w:val="none" w:sz="0" w:space="0" w:color="auto"/>
        <w:bottom w:val="none" w:sz="0" w:space="0" w:color="auto"/>
        <w:right w:val="none" w:sz="0" w:space="0" w:color="auto"/>
      </w:divBdr>
    </w:div>
    <w:div w:id="1293630320">
      <w:bodyDiv w:val="1"/>
      <w:marLeft w:val="0"/>
      <w:marRight w:val="0"/>
      <w:marTop w:val="0"/>
      <w:marBottom w:val="0"/>
      <w:divBdr>
        <w:top w:val="none" w:sz="0" w:space="0" w:color="auto"/>
        <w:left w:val="none" w:sz="0" w:space="0" w:color="auto"/>
        <w:bottom w:val="none" w:sz="0" w:space="0" w:color="auto"/>
        <w:right w:val="none" w:sz="0" w:space="0" w:color="auto"/>
      </w:divBdr>
      <w:divsChild>
        <w:div w:id="1647780001">
          <w:marLeft w:val="0"/>
          <w:marRight w:val="0"/>
          <w:marTop w:val="0"/>
          <w:marBottom w:val="0"/>
          <w:divBdr>
            <w:top w:val="none" w:sz="0" w:space="0" w:color="auto"/>
            <w:left w:val="none" w:sz="0" w:space="0" w:color="auto"/>
            <w:bottom w:val="none" w:sz="0" w:space="0" w:color="auto"/>
            <w:right w:val="none" w:sz="0" w:space="0" w:color="auto"/>
          </w:divBdr>
          <w:divsChild>
            <w:div w:id="252275969">
              <w:marLeft w:val="0"/>
              <w:marRight w:val="0"/>
              <w:marTop w:val="0"/>
              <w:marBottom w:val="0"/>
              <w:divBdr>
                <w:top w:val="none" w:sz="0" w:space="0" w:color="auto"/>
                <w:left w:val="none" w:sz="0" w:space="0" w:color="auto"/>
                <w:bottom w:val="none" w:sz="0" w:space="0" w:color="auto"/>
                <w:right w:val="none" w:sz="0" w:space="0" w:color="auto"/>
              </w:divBdr>
              <w:divsChild>
                <w:div w:id="24380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553478">
      <w:bodyDiv w:val="1"/>
      <w:marLeft w:val="0"/>
      <w:marRight w:val="0"/>
      <w:marTop w:val="0"/>
      <w:marBottom w:val="0"/>
      <w:divBdr>
        <w:top w:val="none" w:sz="0" w:space="0" w:color="auto"/>
        <w:left w:val="none" w:sz="0" w:space="0" w:color="auto"/>
        <w:bottom w:val="none" w:sz="0" w:space="0" w:color="auto"/>
        <w:right w:val="none" w:sz="0" w:space="0" w:color="auto"/>
      </w:divBdr>
    </w:div>
    <w:div w:id="1310983403">
      <w:bodyDiv w:val="1"/>
      <w:marLeft w:val="0"/>
      <w:marRight w:val="0"/>
      <w:marTop w:val="0"/>
      <w:marBottom w:val="0"/>
      <w:divBdr>
        <w:top w:val="none" w:sz="0" w:space="0" w:color="auto"/>
        <w:left w:val="none" w:sz="0" w:space="0" w:color="auto"/>
        <w:bottom w:val="none" w:sz="0" w:space="0" w:color="auto"/>
        <w:right w:val="none" w:sz="0" w:space="0" w:color="auto"/>
      </w:divBdr>
    </w:div>
    <w:div w:id="1314069708">
      <w:bodyDiv w:val="1"/>
      <w:marLeft w:val="0"/>
      <w:marRight w:val="0"/>
      <w:marTop w:val="0"/>
      <w:marBottom w:val="0"/>
      <w:divBdr>
        <w:top w:val="none" w:sz="0" w:space="0" w:color="auto"/>
        <w:left w:val="none" w:sz="0" w:space="0" w:color="auto"/>
        <w:bottom w:val="none" w:sz="0" w:space="0" w:color="auto"/>
        <w:right w:val="none" w:sz="0" w:space="0" w:color="auto"/>
      </w:divBdr>
    </w:div>
    <w:div w:id="1314945709">
      <w:bodyDiv w:val="1"/>
      <w:marLeft w:val="0"/>
      <w:marRight w:val="0"/>
      <w:marTop w:val="0"/>
      <w:marBottom w:val="0"/>
      <w:divBdr>
        <w:top w:val="none" w:sz="0" w:space="0" w:color="auto"/>
        <w:left w:val="none" w:sz="0" w:space="0" w:color="auto"/>
        <w:bottom w:val="none" w:sz="0" w:space="0" w:color="auto"/>
        <w:right w:val="none" w:sz="0" w:space="0" w:color="auto"/>
      </w:divBdr>
    </w:div>
    <w:div w:id="1315838962">
      <w:bodyDiv w:val="1"/>
      <w:marLeft w:val="0"/>
      <w:marRight w:val="0"/>
      <w:marTop w:val="0"/>
      <w:marBottom w:val="0"/>
      <w:divBdr>
        <w:top w:val="none" w:sz="0" w:space="0" w:color="auto"/>
        <w:left w:val="none" w:sz="0" w:space="0" w:color="auto"/>
        <w:bottom w:val="none" w:sz="0" w:space="0" w:color="auto"/>
        <w:right w:val="none" w:sz="0" w:space="0" w:color="auto"/>
      </w:divBdr>
    </w:div>
    <w:div w:id="1316228671">
      <w:bodyDiv w:val="1"/>
      <w:marLeft w:val="0"/>
      <w:marRight w:val="0"/>
      <w:marTop w:val="0"/>
      <w:marBottom w:val="0"/>
      <w:divBdr>
        <w:top w:val="none" w:sz="0" w:space="0" w:color="auto"/>
        <w:left w:val="none" w:sz="0" w:space="0" w:color="auto"/>
        <w:bottom w:val="none" w:sz="0" w:space="0" w:color="auto"/>
        <w:right w:val="none" w:sz="0" w:space="0" w:color="auto"/>
      </w:divBdr>
    </w:div>
    <w:div w:id="1320765842">
      <w:bodyDiv w:val="1"/>
      <w:marLeft w:val="0"/>
      <w:marRight w:val="0"/>
      <w:marTop w:val="0"/>
      <w:marBottom w:val="0"/>
      <w:divBdr>
        <w:top w:val="none" w:sz="0" w:space="0" w:color="auto"/>
        <w:left w:val="none" w:sz="0" w:space="0" w:color="auto"/>
        <w:bottom w:val="none" w:sz="0" w:space="0" w:color="auto"/>
        <w:right w:val="none" w:sz="0" w:space="0" w:color="auto"/>
      </w:divBdr>
    </w:div>
    <w:div w:id="1325205006">
      <w:bodyDiv w:val="1"/>
      <w:marLeft w:val="0"/>
      <w:marRight w:val="0"/>
      <w:marTop w:val="0"/>
      <w:marBottom w:val="0"/>
      <w:divBdr>
        <w:top w:val="none" w:sz="0" w:space="0" w:color="auto"/>
        <w:left w:val="none" w:sz="0" w:space="0" w:color="auto"/>
        <w:bottom w:val="none" w:sz="0" w:space="0" w:color="auto"/>
        <w:right w:val="none" w:sz="0" w:space="0" w:color="auto"/>
      </w:divBdr>
    </w:div>
    <w:div w:id="1327712404">
      <w:bodyDiv w:val="1"/>
      <w:marLeft w:val="0"/>
      <w:marRight w:val="0"/>
      <w:marTop w:val="0"/>
      <w:marBottom w:val="0"/>
      <w:divBdr>
        <w:top w:val="none" w:sz="0" w:space="0" w:color="auto"/>
        <w:left w:val="none" w:sz="0" w:space="0" w:color="auto"/>
        <w:bottom w:val="none" w:sz="0" w:space="0" w:color="auto"/>
        <w:right w:val="none" w:sz="0" w:space="0" w:color="auto"/>
      </w:divBdr>
    </w:div>
    <w:div w:id="1331179194">
      <w:bodyDiv w:val="1"/>
      <w:marLeft w:val="0"/>
      <w:marRight w:val="0"/>
      <w:marTop w:val="0"/>
      <w:marBottom w:val="0"/>
      <w:divBdr>
        <w:top w:val="none" w:sz="0" w:space="0" w:color="auto"/>
        <w:left w:val="none" w:sz="0" w:space="0" w:color="auto"/>
        <w:bottom w:val="none" w:sz="0" w:space="0" w:color="auto"/>
        <w:right w:val="none" w:sz="0" w:space="0" w:color="auto"/>
      </w:divBdr>
    </w:div>
    <w:div w:id="1332021635">
      <w:bodyDiv w:val="1"/>
      <w:marLeft w:val="0"/>
      <w:marRight w:val="0"/>
      <w:marTop w:val="0"/>
      <w:marBottom w:val="0"/>
      <w:divBdr>
        <w:top w:val="none" w:sz="0" w:space="0" w:color="auto"/>
        <w:left w:val="none" w:sz="0" w:space="0" w:color="auto"/>
        <w:bottom w:val="none" w:sz="0" w:space="0" w:color="auto"/>
        <w:right w:val="none" w:sz="0" w:space="0" w:color="auto"/>
      </w:divBdr>
    </w:div>
    <w:div w:id="1335302060">
      <w:bodyDiv w:val="1"/>
      <w:marLeft w:val="0"/>
      <w:marRight w:val="0"/>
      <w:marTop w:val="0"/>
      <w:marBottom w:val="0"/>
      <w:divBdr>
        <w:top w:val="none" w:sz="0" w:space="0" w:color="auto"/>
        <w:left w:val="none" w:sz="0" w:space="0" w:color="auto"/>
        <w:bottom w:val="none" w:sz="0" w:space="0" w:color="auto"/>
        <w:right w:val="none" w:sz="0" w:space="0" w:color="auto"/>
      </w:divBdr>
    </w:div>
    <w:div w:id="1339775087">
      <w:bodyDiv w:val="1"/>
      <w:marLeft w:val="0"/>
      <w:marRight w:val="0"/>
      <w:marTop w:val="0"/>
      <w:marBottom w:val="0"/>
      <w:divBdr>
        <w:top w:val="none" w:sz="0" w:space="0" w:color="auto"/>
        <w:left w:val="none" w:sz="0" w:space="0" w:color="auto"/>
        <w:bottom w:val="none" w:sz="0" w:space="0" w:color="auto"/>
        <w:right w:val="none" w:sz="0" w:space="0" w:color="auto"/>
      </w:divBdr>
    </w:div>
    <w:div w:id="1340154677">
      <w:bodyDiv w:val="1"/>
      <w:marLeft w:val="0"/>
      <w:marRight w:val="0"/>
      <w:marTop w:val="0"/>
      <w:marBottom w:val="0"/>
      <w:divBdr>
        <w:top w:val="none" w:sz="0" w:space="0" w:color="auto"/>
        <w:left w:val="none" w:sz="0" w:space="0" w:color="auto"/>
        <w:bottom w:val="none" w:sz="0" w:space="0" w:color="auto"/>
        <w:right w:val="none" w:sz="0" w:space="0" w:color="auto"/>
      </w:divBdr>
    </w:div>
    <w:div w:id="1342660332">
      <w:bodyDiv w:val="1"/>
      <w:marLeft w:val="0"/>
      <w:marRight w:val="0"/>
      <w:marTop w:val="0"/>
      <w:marBottom w:val="0"/>
      <w:divBdr>
        <w:top w:val="none" w:sz="0" w:space="0" w:color="auto"/>
        <w:left w:val="none" w:sz="0" w:space="0" w:color="auto"/>
        <w:bottom w:val="none" w:sz="0" w:space="0" w:color="auto"/>
        <w:right w:val="none" w:sz="0" w:space="0" w:color="auto"/>
      </w:divBdr>
    </w:div>
    <w:div w:id="1343244044">
      <w:bodyDiv w:val="1"/>
      <w:marLeft w:val="0"/>
      <w:marRight w:val="0"/>
      <w:marTop w:val="0"/>
      <w:marBottom w:val="0"/>
      <w:divBdr>
        <w:top w:val="none" w:sz="0" w:space="0" w:color="auto"/>
        <w:left w:val="none" w:sz="0" w:space="0" w:color="auto"/>
        <w:bottom w:val="none" w:sz="0" w:space="0" w:color="auto"/>
        <w:right w:val="none" w:sz="0" w:space="0" w:color="auto"/>
      </w:divBdr>
    </w:div>
    <w:div w:id="1343823067">
      <w:bodyDiv w:val="1"/>
      <w:marLeft w:val="0"/>
      <w:marRight w:val="0"/>
      <w:marTop w:val="0"/>
      <w:marBottom w:val="0"/>
      <w:divBdr>
        <w:top w:val="none" w:sz="0" w:space="0" w:color="auto"/>
        <w:left w:val="none" w:sz="0" w:space="0" w:color="auto"/>
        <w:bottom w:val="none" w:sz="0" w:space="0" w:color="auto"/>
        <w:right w:val="none" w:sz="0" w:space="0" w:color="auto"/>
      </w:divBdr>
    </w:div>
    <w:div w:id="1356465799">
      <w:bodyDiv w:val="1"/>
      <w:marLeft w:val="0"/>
      <w:marRight w:val="0"/>
      <w:marTop w:val="0"/>
      <w:marBottom w:val="0"/>
      <w:divBdr>
        <w:top w:val="none" w:sz="0" w:space="0" w:color="auto"/>
        <w:left w:val="none" w:sz="0" w:space="0" w:color="auto"/>
        <w:bottom w:val="none" w:sz="0" w:space="0" w:color="auto"/>
        <w:right w:val="none" w:sz="0" w:space="0" w:color="auto"/>
      </w:divBdr>
    </w:div>
    <w:div w:id="1359425160">
      <w:bodyDiv w:val="1"/>
      <w:marLeft w:val="0"/>
      <w:marRight w:val="0"/>
      <w:marTop w:val="0"/>
      <w:marBottom w:val="0"/>
      <w:divBdr>
        <w:top w:val="none" w:sz="0" w:space="0" w:color="auto"/>
        <w:left w:val="none" w:sz="0" w:space="0" w:color="auto"/>
        <w:bottom w:val="none" w:sz="0" w:space="0" w:color="auto"/>
        <w:right w:val="none" w:sz="0" w:space="0" w:color="auto"/>
      </w:divBdr>
    </w:div>
    <w:div w:id="1377268416">
      <w:bodyDiv w:val="1"/>
      <w:marLeft w:val="0"/>
      <w:marRight w:val="0"/>
      <w:marTop w:val="0"/>
      <w:marBottom w:val="0"/>
      <w:divBdr>
        <w:top w:val="none" w:sz="0" w:space="0" w:color="auto"/>
        <w:left w:val="none" w:sz="0" w:space="0" w:color="auto"/>
        <w:bottom w:val="none" w:sz="0" w:space="0" w:color="auto"/>
        <w:right w:val="none" w:sz="0" w:space="0" w:color="auto"/>
      </w:divBdr>
    </w:div>
    <w:div w:id="1379627163">
      <w:bodyDiv w:val="1"/>
      <w:marLeft w:val="0"/>
      <w:marRight w:val="0"/>
      <w:marTop w:val="0"/>
      <w:marBottom w:val="0"/>
      <w:divBdr>
        <w:top w:val="none" w:sz="0" w:space="0" w:color="auto"/>
        <w:left w:val="none" w:sz="0" w:space="0" w:color="auto"/>
        <w:bottom w:val="none" w:sz="0" w:space="0" w:color="auto"/>
        <w:right w:val="none" w:sz="0" w:space="0" w:color="auto"/>
      </w:divBdr>
    </w:div>
    <w:div w:id="1379670617">
      <w:bodyDiv w:val="1"/>
      <w:marLeft w:val="0"/>
      <w:marRight w:val="0"/>
      <w:marTop w:val="0"/>
      <w:marBottom w:val="0"/>
      <w:divBdr>
        <w:top w:val="none" w:sz="0" w:space="0" w:color="auto"/>
        <w:left w:val="none" w:sz="0" w:space="0" w:color="auto"/>
        <w:bottom w:val="none" w:sz="0" w:space="0" w:color="auto"/>
        <w:right w:val="none" w:sz="0" w:space="0" w:color="auto"/>
      </w:divBdr>
    </w:div>
    <w:div w:id="1381516172">
      <w:bodyDiv w:val="1"/>
      <w:marLeft w:val="0"/>
      <w:marRight w:val="0"/>
      <w:marTop w:val="0"/>
      <w:marBottom w:val="0"/>
      <w:divBdr>
        <w:top w:val="none" w:sz="0" w:space="0" w:color="auto"/>
        <w:left w:val="none" w:sz="0" w:space="0" w:color="auto"/>
        <w:bottom w:val="none" w:sz="0" w:space="0" w:color="auto"/>
        <w:right w:val="none" w:sz="0" w:space="0" w:color="auto"/>
      </w:divBdr>
    </w:div>
    <w:div w:id="1385593087">
      <w:bodyDiv w:val="1"/>
      <w:marLeft w:val="0"/>
      <w:marRight w:val="0"/>
      <w:marTop w:val="0"/>
      <w:marBottom w:val="0"/>
      <w:divBdr>
        <w:top w:val="none" w:sz="0" w:space="0" w:color="auto"/>
        <w:left w:val="none" w:sz="0" w:space="0" w:color="auto"/>
        <w:bottom w:val="none" w:sz="0" w:space="0" w:color="auto"/>
        <w:right w:val="none" w:sz="0" w:space="0" w:color="auto"/>
      </w:divBdr>
    </w:div>
    <w:div w:id="1385906723">
      <w:bodyDiv w:val="1"/>
      <w:marLeft w:val="0"/>
      <w:marRight w:val="0"/>
      <w:marTop w:val="0"/>
      <w:marBottom w:val="0"/>
      <w:divBdr>
        <w:top w:val="none" w:sz="0" w:space="0" w:color="auto"/>
        <w:left w:val="none" w:sz="0" w:space="0" w:color="auto"/>
        <w:bottom w:val="none" w:sz="0" w:space="0" w:color="auto"/>
        <w:right w:val="none" w:sz="0" w:space="0" w:color="auto"/>
      </w:divBdr>
    </w:div>
    <w:div w:id="1395276485">
      <w:bodyDiv w:val="1"/>
      <w:marLeft w:val="0"/>
      <w:marRight w:val="0"/>
      <w:marTop w:val="0"/>
      <w:marBottom w:val="0"/>
      <w:divBdr>
        <w:top w:val="none" w:sz="0" w:space="0" w:color="auto"/>
        <w:left w:val="none" w:sz="0" w:space="0" w:color="auto"/>
        <w:bottom w:val="none" w:sz="0" w:space="0" w:color="auto"/>
        <w:right w:val="none" w:sz="0" w:space="0" w:color="auto"/>
      </w:divBdr>
      <w:divsChild>
        <w:div w:id="896935019">
          <w:marLeft w:val="0"/>
          <w:marRight w:val="0"/>
          <w:marTop w:val="0"/>
          <w:marBottom w:val="225"/>
          <w:divBdr>
            <w:top w:val="none" w:sz="0" w:space="0" w:color="auto"/>
            <w:left w:val="none" w:sz="0" w:space="0" w:color="auto"/>
            <w:bottom w:val="none" w:sz="0" w:space="0" w:color="auto"/>
            <w:right w:val="none" w:sz="0" w:space="0" w:color="auto"/>
          </w:divBdr>
        </w:div>
      </w:divsChild>
    </w:div>
    <w:div w:id="1396314458">
      <w:bodyDiv w:val="1"/>
      <w:marLeft w:val="0"/>
      <w:marRight w:val="0"/>
      <w:marTop w:val="0"/>
      <w:marBottom w:val="0"/>
      <w:divBdr>
        <w:top w:val="none" w:sz="0" w:space="0" w:color="auto"/>
        <w:left w:val="none" w:sz="0" w:space="0" w:color="auto"/>
        <w:bottom w:val="none" w:sz="0" w:space="0" w:color="auto"/>
        <w:right w:val="none" w:sz="0" w:space="0" w:color="auto"/>
      </w:divBdr>
      <w:divsChild>
        <w:div w:id="2120684771">
          <w:marLeft w:val="0"/>
          <w:marRight w:val="0"/>
          <w:marTop w:val="0"/>
          <w:marBottom w:val="0"/>
          <w:divBdr>
            <w:top w:val="none" w:sz="0" w:space="0" w:color="auto"/>
            <w:left w:val="none" w:sz="0" w:space="0" w:color="auto"/>
            <w:bottom w:val="none" w:sz="0" w:space="0" w:color="auto"/>
            <w:right w:val="none" w:sz="0" w:space="0" w:color="auto"/>
          </w:divBdr>
          <w:divsChild>
            <w:div w:id="574776440">
              <w:marLeft w:val="0"/>
              <w:marRight w:val="0"/>
              <w:marTop w:val="0"/>
              <w:marBottom w:val="0"/>
              <w:divBdr>
                <w:top w:val="none" w:sz="0" w:space="0" w:color="auto"/>
                <w:left w:val="none" w:sz="0" w:space="0" w:color="auto"/>
                <w:bottom w:val="none" w:sz="0" w:space="0" w:color="auto"/>
                <w:right w:val="none" w:sz="0" w:space="0" w:color="auto"/>
              </w:divBdr>
              <w:divsChild>
                <w:div w:id="72942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972448">
      <w:bodyDiv w:val="1"/>
      <w:marLeft w:val="0"/>
      <w:marRight w:val="0"/>
      <w:marTop w:val="0"/>
      <w:marBottom w:val="0"/>
      <w:divBdr>
        <w:top w:val="none" w:sz="0" w:space="0" w:color="auto"/>
        <w:left w:val="none" w:sz="0" w:space="0" w:color="auto"/>
        <w:bottom w:val="none" w:sz="0" w:space="0" w:color="auto"/>
        <w:right w:val="none" w:sz="0" w:space="0" w:color="auto"/>
      </w:divBdr>
    </w:div>
    <w:div w:id="1401437755">
      <w:bodyDiv w:val="1"/>
      <w:marLeft w:val="0"/>
      <w:marRight w:val="0"/>
      <w:marTop w:val="0"/>
      <w:marBottom w:val="0"/>
      <w:divBdr>
        <w:top w:val="none" w:sz="0" w:space="0" w:color="auto"/>
        <w:left w:val="none" w:sz="0" w:space="0" w:color="auto"/>
        <w:bottom w:val="none" w:sz="0" w:space="0" w:color="auto"/>
        <w:right w:val="none" w:sz="0" w:space="0" w:color="auto"/>
      </w:divBdr>
    </w:div>
    <w:div w:id="1403912352">
      <w:bodyDiv w:val="1"/>
      <w:marLeft w:val="0"/>
      <w:marRight w:val="0"/>
      <w:marTop w:val="0"/>
      <w:marBottom w:val="0"/>
      <w:divBdr>
        <w:top w:val="none" w:sz="0" w:space="0" w:color="auto"/>
        <w:left w:val="none" w:sz="0" w:space="0" w:color="auto"/>
        <w:bottom w:val="none" w:sz="0" w:space="0" w:color="auto"/>
        <w:right w:val="none" w:sz="0" w:space="0" w:color="auto"/>
      </w:divBdr>
    </w:div>
    <w:div w:id="1425151001">
      <w:bodyDiv w:val="1"/>
      <w:marLeft w:val="0"/>
      <w:marRight w:val="0"/>
      <w:marTop w:val="0"/>
      <w:marBottom w:val="0"/>
      <w:divBdr>
        <w:top w:val="none" w:sz="0" w:space="0" w:color="auto"/>
        <w:left w:val="none" w:sz="0" w:space="0" w:color="auto"/>
        <w:bottom w:val="none" w:sz="0" w:space="0" w:color="auto"/>
        <w:right w:val="none" w:sz="0" w:space="0" w:color="auto"/>
      </w:divBdr>
    </w:div>
    <w:div w:id="1425570158">
      <w:bodyDiv w:val="1"/>
      <w:marLeft w:val="0"/>
      <w:marRight w:val="0"/>
      <w:marTop w:val="0"/>
      <w:marBottom w:val="0"/>
      <w:divBdr>
        <w:top w:val="none" w:sz="0" w:space="0" w:color="auto"/>
        <w:left w:val="none" w:sz="0" w:space="0" w:color="auto"/>
        <w:bottom w:val="none" w:sz="0" w:space="0" w:color="auto"/>
        <w:right w:val="none" w:sz="0" w:space="0" w:color="auto"/>
      </w:divBdr>
    </w:div>
    <w:div w:id="1428423177">
      <w:bodyDiv w:val="1"/>
      <w:marLeft w:val="0"/>
      <w:marRight w:val="0"/>
      <w:marTop w:val="0"/>
      <w:marBottom w:val="0"/>
      <w:divBdr>
        <w:top w:val="none" w:sz="0" w:space="0" w:color="auto"/>
        <w:left w:val="none" w:sz="0" w:space="0" w:color="auto"/>
        <w:bottom w:val="none" w:sz="0" w:space="0" w:color="auto"/>
        <w:right w:val="none" w:sz="0" w:space="0" w:color="auto"/>
      </w:divBdr>
    </w:div>
    <w:div w:id="1434669729">
      <w:bodyDiv w:val="1"/>
      <w:marLeft w:val="0"/>
      <w:marRight w:val="0"/>
      <w:marTop w:val="0"/>
      <w:marBottom w:val="0"/>
      <w:divBdr>
        <w:top w:val="none" w:sz="0" w:space="0" w:color="auto"/>
        <w:left w:val="none" w:sz="0" w:space="0" w:color="auto"/>
        <w:bottom w:val="none" w:sz="0" w:space="0" w:color="auto"/>
        <w:right w:val="none" w:sz="0" w:space="0" w:color="auto"/>
      </w:divBdr>
    </w:div>
    <w:div w:id="1436556824">
      <w:bodyDiv w:val="1"/>
      <w:marLeft w:val="0"/>
      <w:marRight w:val="0"/>
      <w:marTop w:val="0"/>
      <w:marBottom w:val="0"/>
      <w:divBdr>
        <w:top w:val="none" w:sz="0" w:space="0" w:color="auto"/>
        <w:left w:val="none" w:sz="0" w:space="0" w:color="auto"/>
        <w:bottom w:val="none" w:sz="0" w:space="0" w:color="auto"/>
        <w:right w:val="none" w:sz="0" w:space="0" w:color="auto"/>
      </w:divBdr>
    </w:div>
    <w:div w:id="1437168356">
      <w:bodyDiv w:val="1"/>
      <w:marLeft w:val="0"/>
      <w:marRight w:val="0"/>
      <w:marTop w:val="0"/>
      <w:marBottom w:val="0"/>
      <w:divBdr>
        <w:top w:val="none" w:sz="0" w:space="0" w:color="auto"/>
        <w:left w:val="none" w:sz="0" w:space="0" w:color="auto"/>
        <w:bottom w:val="none" w:sz="0" w:space="0" w:color="auto"/>
        <w:right w:val="none" w:sz="0" w:space="0" w:color="auto"/>
      </w:divBdr>
    </w:div>
    <w:div w:id="1442073467">
      <w:bodyDiv w:val="1"/>
      <w:marLeft w:val="0"/>
      <w:marRight w:val="0"/>
      <w:marTop w:val="0"/>
      <w:marBottom w:val="0"/>
      <w:divBdr>
        <w:top w:val="none" w:sz="0" w:space="0" w:color="auto"/>
        <w:left w:val="none" w:sz="0" w:space="0" w:color="auto"/>
        <w:bottom w:val="none" w:sz="0" w:space="0" w:color="auto"/>
        <w:right w:val="none" w:sz="0" w:space="0" w:color="auto"/>
      </w:divBdr>
    </w:div>
    <w:div w:id="1442916618">
      <w:bodyDiv w:val="1"/>
      <w:marLeft w:val="0"/>
      <w:marRight w:val="0"/>
      <w:marTop w:val="0"/>
      <w:marBottom w:val="0"/>
      <w:divBdr>
        <w:top w:val="none" w:sz="0" w:space="0" w:color="auto"/>
        <w:left w:val="none" w:sz="0" w:space="0" w:color="auto"/>
        <w:bottom w:val="none" w:sz="0" w:space="0" w:color="auto"/>
        <w:right w:val="none" w:sz="0" w:space="0" w:color="auto"/>
      </w:divBdr>
    </w:div>
    <w:div w:id="1450589778">
      <w:bodyDiv w:val="1"/>
      <w:marLeft w:val="0"/>
      <w:marRight w:val="0"/>
      <w:marTop w:val="0"/>
      <w:marBottom w:val="0"/>
      <w:divBdr>
        <w:top w:val="none" w:sz="0" w:space="0" w:color="auto"/>
        <w:left w:val="none" w:sz="0" w:space="0" w:color="auto"/>
        <w:bottom w:val="none" w:sz="0" w:space="0" w:color="auto"/>
        <w:right w:val="none" w:sz="0" w:space="0" w:color="auto"/>
      </w:divBdr>
    </w:div>
    <w:div w:id="1455252547">
      <w:bodyDiv w:val="1"/>
      <w:marLeft w:val="0"/>
      <w:marRight w:val="0"/>
      <w:marTop w:val="0"/>
      <w:marBottom w:val="0"/>
      <w:divBdr>
        <w:top w:val="none" w:sz="0" w:space="0" w:color="auto"/>
        <w:left w:val="none" w:sz="0" w:space="0" w:color="auto"/>
        <w:bottom w:val="none" w:sz="0" w:space="0" w:color="auto"/>
        <w:right w:val="none" w:sz="0" w:space="0" w:color="auto"/>
      </w:divBdr>
    </w:div>
    <w:div w:id="1457986964">
      <w:bodyDiv w:val="1"/>
      <w:marLeft w:val="0"/>
      <w:marRight w:val="0"/>
      <w:marTop w:val="0"/>
      <w:marBottom w:val="0"/>
      <w:divBdr>
        <w:top w:val="none" w:sz="0" w:space="0" w:color="auto"/>
        <w:left w:val="none" w:sz="0" w:space="0" w:color="auto"/>
        <w:bottom w:val="none" w:sz="0" w:space="0" w:color="auto"/>
        <w:right w:val="none" w:sz="0" w:space="0" w:color="auto"/>
      </w:divBdr>
    </w:div>
    <w:div w:id="1462069841">
      <w:bodyDiv w:val="1"/>
      <w:marLeft w:val="0"/>
      <w:marRight w:val="0"/>
      <w:marTop w:val="0"/>
      <w:marBottom w:val="0"/>
      <w:divBdr>
        <w:top w:val="none" w:sz="0" w:space="0" w:color="auto"/>
        <w:left w:val="none" w:sz="0" w:space="0" w:color="auto"/>
        <w:bottom w:val="none" w:sz="0" w:space="0" w:color="auto"/>
        <w:right w:val="none" w:sz="0" w:space="0" w:color="auto"/>
      </w:divBdr>
    </w:div>
    <w:div w:id="1462461512">
      <w:bodyDiv w:val="1"/>
      <w:marLeft w:val="0"/>
      <w:marRight w:val="0"/>
      <w:marTop w:val="0"/>
      <w:marBottom w:val="0"/>
      <w:divBdr>
        <w:top w:val="none" w:sz="0" w:space="0" w:color="auto"/>
        <w:left w:val="none" w:sz="0" w:space="0" w:color="auto"/>
        <w:bottom w:val="none" w:sz="0" w:space="0" w:color="auto"/>
        <w:right w:val="none" w:sz="0" w:space="0" w:color="auto"/>
      </w:divBdr>
    </w:div>
    <w:div w:id="1463189457">
      <w:bodyDiv w:val="1"/>
      <w:marLeft w:val="0"/>
      <w:marRight w:val="0"/>
      <w:marTop w:val="0"/>
      <w:marBottom w:val="0"/>
      <w:divBdr>
        <w:top w:val="none" w:sz="0" w:space="0" w:color="auto"/>
        <w:left w:val="none" w:sz="0" w:space="0" w:color="auto"/>
        <w:bottom w:val="none" w:sz="0" w:space="0" w:color="auto"/>
        <w:right w:val="none" w:sz="0" w:space="0" w:color="auto"/>
      </w:divBdr>
    </w:div>
    <w:div w:id="1465541593">
      <w:bodyDiv w:val="1"/>
      <w:marLeft w:val="0"/>
      <w:marRight w:val="0"/>
      <w:marTop w:val="0"/>
      <w:marBottom w:val="0"/>
      <w:divBdr>
        <w:top w:val="none" w:sz="0" w:space="0" w:color="auto"/>
        <w:left w:val="none" w:sz="0" w:space="0" w:color="auto"/>
        <w:bottom w:val="none" w:sz="0" w:space="0" w:color="auto"/>
        <w:right w:val="none" w:sz="0" w:space="0" w:color="auto"/>
      </w:divBdr>
    </w:div>
    <w:div w:id="1466118418">
      <w:bodyDiv w:val="1"/>
      <w:marLeft w:val="0"/>
      <w:marRight w:val="0"/>
      <w:marTop w:val="0"/>
      <w:marBottom w:val="0"/>
      <w:divBdr>
        <w:top w:val="none" w:sz="0" w:space="0" w:color="auto"/>
        <w:left w:val="none" w:sz="0" w:space="0" w:color="auto"/>
        <w:bottom w:val="none" w:sz="0" w:space="0" w:color="auto"/>
        <w:right w:val="none" w:sz="0" w:space="0" w:color="auto"/>
      </w:divBdr>
    </w:div>
    <w:div w:id="1467818779">
      <w:bodyDiv w:val="1"/>
      <w:marLeft w:val="0"/>
      <w:marRight w:val="0"/>
      <w:marTop w:val="0"/>
      <w:marBottom w:val="0"/>
      <w:divBdr>
        <w:top w:val="none" w:sz="0" w:space="0" w:color="auto"/>
        <w:left w:val="none" w:sz="0" w:space="0" w:color="auto"/>
        <w:bottom w:val="none" w:sz="0" w:space="0" w:color="auto"/>
        <w:right w:val="none" w:sz="0" w:space="0" w:color="auto"/>
      </w:divBdr>
      <w:divsChild>
        <w:div w:id="2015765519">
          <w:marLeft w:val="0"/>
          <w:marRight w:val="0"/>
          <w:marTop w:val="0"/>
          <w:marBottom w:val="0"/>
          <w:divBdr>
            <w:top w:val="none" w:sz="0" w:space="0" w:color="auto"/>
            <w:left w:val="none" w:sz="0" w:space="0" w:color="auto"/>
            <w:bottom w:val="none" w:sz="0" w:space="0" w:color="auto"/>
            <w:right w:val="none" w:sz="0" w:space="0" w:color="auto"/>
          </w:divBdr>
          <w:divsChild>
            <w:div w:id="883836479">
              <w:marLeft w:val="0"/>
              <w:marRight w:val="0"/>
              <w:marTop w:val="0"/>
              <w:marBottom w:val="0"/>
              <w:divBdr>
                <w:top w:val="none" w:sz="0" w:space="0" w:color="auto"/>
                <w:left w:val="none" w:sz="0" w:space="0" w:color="auto"/>
                <w:bottom w:val="none" w:sz="0" w:space="0" w:color="auto"/>
                <w:right w:val="none" w:sz="0" w:space="0" w:color="auto"/>
              </w:divBdr>
              <w:divsChild>
                <w:div w:id="158560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275771">
      <w:bodyDiv w:val="1"/>
      <w:marLeft w:val="0"/>
      <w:marRight w:val="0"/>
      <w:marTop w:val="0"/>
      <w:marBottom w:val="0"/>
      <w:divBdr>
        <w:top w:val="none" w:sz="0" w:space="0" w:color="auto"/>
        <w:left w:val="none" w:sz="0" w:space="0" w:color="auto"/>
        <w:bottom w:val="none" w:sz="0" w:space="0" w:color="auto"/>
        <w:right w:val="none" w:sz="0" w:space="0" w:color="auto"/>
      </w:divBdr>
    </w:div>
    <w:div w:id="1472480687">
      <w:bodyDiv w:val="1"/>
      <w:marLeft w:val="0"/>
      <w:marRight w:val="0"/>
      <w:marTop w:val="0"/>
      <w:marBottom w:val="0"/>
      <w:divBdr>
        <w:top w:val="none" w:sz="0" w:space="0" w:color="auto"/>
        <w:left w:val="none" w:sz="0" w:space="0" w:color="auto"/>
        <w:bottom w:val="none" w:sz="0" w:space="0" w:color="auto"/>
        <w:right w:val="none" w:sz="0" w:space="0" w:color="auto"/>
      </w:divBdr>
    </w:div>
    <w:div w:id="1478840580">
      <w:bodyDiv w:val="1"/>
      <w:marLeft w:val="0"/>
      <w:marRight w:val="0"/>
      <w:marTop w:val="0"/>
      <w:marBottom w:val="0"/>
      <w:divBdr>
        <w:top w:val="none" w:sz="0" w:space="0" w:color="auto"/>
        <w:left w:val="none" w:sz="0" w:space="0" w:color="auto"/>
        <w:bottom w:val="none" w:sz="0" w:space="0" w:color="auto"/>
        <w:right w:val="none" w:sz="0" w:space="0" w:color="auto"/>
      </w:divBdr>
    </w:div>
    <w:div w:id="1479226831">
      <w:bodyDiv w:val="1"/>
      <w:marLeft w:val="0"/>
      <w:marRight w:val="0"/>
      <w:marTop w:val="0"/>
      <w:marBottom w:val="0"/>
      <w:divBdr>
        <w:top w:val="none" w:sz="0" w:space="0" w:color="auto"/>
        <w:left w:val="none" w:sz="0" w:space="0" w:color="auto"/>
        <w:bottom w:val="none" w:sz="0" w:space="0" w:color="auto"/>
        <w:right w:val="none" w:sz="0" w:space="0" w:color="auto"/>
      </w:divBdr>
    </w:div>
    <w:div w:id="1481920256">
      <w:bodyDiv w:val="1"/>
      <w:marLeft w:val="0"/>
      <w:marRight w:val="0"/>
      <w:marTop w:val="0"/>
      <w:marBottom w:val="0"/>
      <w:divBdr>
        <w:top w:val="none" w:sz="0" w:space="0" w:color="auto"/>
        <w:left w:val="none" w:sz="0" w:space="0" w:color="auto"/>
        <w:bottom w:val="none" w:sz="0" w:space="0" w:color="auto"/>
        <w:right w:val="none" w:sz="0" w:space="0" w:color="auto"/>
      </w:divBdr>
    </w:div>
    <w:div w:id="1486168889">
      <w:bodyDiv w:val="1"/>
      <w:marLeft w:val="0"/>
      <w:marRight w:val="0"/>
      <w:marTop w:val="0"/>
      <w:marBottom w:val="0"/>
      <w:divBdr>
        <w:top w:val="none" w:sz="0" w:space="0" w:color="auto"/>
        <w:left w:val="none" w:sz="0" w:space="0" w:color="auto"/>
        <w:bottom w:val="none" w:sz="0" w:space="0" w:color="auto"/>
        <w:right w:val="none" w:sz="0" w:space="0" w:color="auto"/>
      </w:divBdr>
      <w:divsChild>
        <w:div w:id="48189134">
          <w:marLeft w:val="0"/>
          <w:marRight w:val="0"/>
          <w:marTop w:val="0"/>
          <w:marBottom w:val="0"/>
          <w:divBdr>
            <w:top w:val="none" w:sz="0" w:space="0" w:color="auto"/>
            <w:left w:val="none" w:sz="0" w:space="0" w:color="auto"/>
            <w:bottom w:val="none" w:sz="0" w:space="0" w:color="auto"/>
            <w:right w:val="none" w:sz="0" w:space="0" w:color="auto"/>
          </w:divBdr>
          <w:divsChild>
            <w:div w:id="232661982">
              <w:marLeft w:val="0"/>
              <w:marRight w:val="0"/>
              <w:marTop w:val="0"/>
              <w:marBottom w:val="0"/>
              <w:divBdr>
                <w:top w:val="none" w:sz="0" w:space="0" w:color="auto"/>
                <w:left w:val="none" w:sz="0" w:space="0" w:color="auto"/>
                <w:bottom w:val="none" w:sz="0" w:space="0" w:color="auto"/>
                <w:right w:val="none" w:sz="0" w:space="0" w:color="auto"/>
              </w:divBdr>
              <w:divsChild>
                <w:div w:id="811365101">
                  <w:marLeft w:val="0"/>
                  <w:marRight w:val="0"/>
                  <w:marTop w:val="0"/>
                  <w:marBottom w:val="0"/>
                  <w:divBdr>
                    <w:top w:val="none" w:sz="0" w:space="0" w:color="auto"/>
                    <w:left w:val="none" w:sz="0" w:space="0" w:color="auto"/>
                    <w:bottom w:val="none" w:sz="0" w:space="0" w:color="auto"/>
                    <w:right w:val="none" w:sz="0" w:space="0" w:color="auto"/>
                  </w:divBdr>
                  <w:divsChild>
                    <w:div w:id="12061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049672">
      <w:bodyDiv w:val="1"/>
      <w:marLeft w:val="0"/>
      <w:marRight w:val="0"/>
      <w:marTop w:val="0"/>
      <w:marBottom w:val="0"/>
      <w:divBdr>
        <w:top w:val="none" w:sz="0" w:space="0" w:color="auto"/>
        <w:left w:val="none" w:sz="0" w:space="0" w:color="auto"/>
        <w:bottom w:val="none" w:sz="0" w:space="0" w:color="auto"/>
        <w:right w:val="none" w:sz="0" w:space="0" w:color="auto"/>
      </w:divBdr>
    </w:div>
    <w:div w:id="1490632701">
      <w:bodyDiv w:val="1"/>
      <w:marLeft w:val="0"/>
      <w:marRight w:val="0"/>
      <w:marTop w:val="0"/>
      <w:marBottom w:val="0"/>
      <w:divBdr>
        <w:top w:val="none" w:sz="0" w:space="0" w:color="auto"/>
        <w:left w:val="none" w:sz="0" w:space="0" w:color="auto"/>
        <w:bottom w:val="none" w:sz="0" w:space="0" w:color="auto"/>
        <w:right w:val="none" w:sz="0" w:space="0" w:color="auto"/>
      </w:divBdr>
      <w:divsChild>
        <w:div w:id="1252620265">
          <w:marLeft w:val="0"/>
          <w:marRight w:val="0"/>
          <w:marTop w:val="0"/>
          <w:marBottom w:val="0"/>
          <w:divBdr>
            <w:top w:val="none" w:sz="0" w:space="0" w:color="auto"/>
            <w:left w:val="none" w:sz="0" w:space="0" w:color="auto"/>
            <w:bottom w:val="none" w:sz="0" w:space="0" w:color="auto"/>
            <w:right w:val="none" w:sz="0" w:space="0" w:color="auto"/>
          </w:divBdr>
          <w:divsChild>
            <w:div w:id="718630304">
              <w:marLeft w:val="0"/>
              <w:marRight w:val="0"/>
              <w:marTop w:val="0"/>
              <w:marBottom w:val="0"/>
              <w:divBdr>
                <w:top w:val="none" w:sz="0" w:space="0" w:color="auto"/>
                <w:left w:val="none" w:sz="0" w:space="0" w:color="auto"/>
                <w:bottom w:val="none" w:sz="0" w:space="0" w:color="auto"/>
                <w:right w:val="none" w:sz="0" w:space="0" w:color="auto"/>
              </w:divBdr>
              <w:divsChild>
                <w:div w:id="1826774541">
                  <w:marLeft w:val="0"/>
                  <w:marRight w:val="0"/>
                  <w:marTop w:val="0"/>
                  <w:marBottom w:val="0"/>
                  <w:divBdr>
                    <w:top w:val="none" w:sz="0" w:space="0" w:color="auto"/>
                    <w:left w:val="none" w:sz="0" w:space="0" w:color="auto"/>
                    <w:bottom w:val="none" w:sz="0" w:space="0" w:color="auto"/>
                    <w:right w:val="none" w:sz="0" w:space="0" w:color="auto"/>
                  </w:divBdr>
                  <w:divsChild>
                    <w:div w:id="141362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946734">
      <w:bodyDiv w:val="1"/>
      <w:marLeft w:val="0"/>
      <w:marRight w:val="0"/>
      <w:marTop w:val="0"/>
      <w:marBottom w:val="0"/>
      <w:divBdr>
        <w:top w:val="none" w:sz="0" w:space="0" w:color="auto"/>
        <w:left w:val="none" w:sz="0" w:space="0" w:color="auto"/>
        <w:bottom w:val="none" w:sz="0" w:space="0" w:color="auto"/>
        <w:right w:val="none" w:sz="0" w:space="0" w:color="auto"/>
      </w:divBdr>
    </w:div>
    <w:div w:id="1498225337">
      <w:bodyDiv w:val="1"/>
      <w:marLeft w:val="0"/>
      <w:marRight w:val="0"/>
      <w:marTop w:val="0"/>
      <w:marBottom w:val="0"/>
      <w:divBdr>
        <w:top w:val="none" w:sz="0" w:space="0" w:color="auto"/>
        <w:left w:val="none" w:sz="0" w:space="0" w:color="auto"/>
        <w:bottom w:val="none" w:sz="0" w:space="0" w:color="auto"/>
        <w:right w:val="none" w:sz="0" w:space="0" w:color="auto"/>
      </w:divBdr>
    </w:div>
    <w:div w:id="1500080639">
      <w:bodyDiv w:val="1"/>
      <w:marLeft w:val="0"/>
      <w:marRight w:val="0"/>
      <w:marTop w:val="0"/>
      <w:marBottom w:val="0"/>
      <w:divBdr>
        <w:top w:val="none" w:sz="0" w:space="0" w:color="auto"/>
        <w:left w:val="none" w:sz="0" w:space="0" w:color="auto"/>
        <w:bottom w:val="none" w:sz="0" w:space="0" w:color="auto"/>
        <w:right w:val="none" w:sz="0" w:space="0" w:color="auto"/>
      </w:divBdr>
    </w:div>
    <w:div w:id="1525048436">
      <w:bodyDiv w:val="1"/>
      <w:marLeft w:val="0"/>
      <w:marRight w:val="0"/>
      <w:marTop w:val="0"/>
      <w:marBottom w:val="0"/>
      <w:divBdr>
        <w:top w:val="none" w:sz="0" w:space="0" w:color="auto"/>
        <w:left w:val="none" w:sz="0" w:space="0" w:color="auto"/>
        <w:bottom w:val="none" w:sz="0" w:space="0" w:color="auto"/>
        <w:right w:val="none" w:sz="0" w:space="0" w:color="auto"/>
      </w:divBdr>
    </w:div>
    <w:div w:id="1527713772">
      <w:bodyDiv w:val="1"/>
      <w:marLeft w:val="0"/>
      <w:marRight w:val="0"/>
      <w:marTop w:val="0"/>
      <w:marBottom w:val="0"/>
      <w:divBdr>
        <w:top w:val="none" w:sz="0" w:space="0" w:color="auto"/>
        <w:left w:val="none" w:sz="0" w:space="0" w:color="auto"/>
        <w:bottom w:val="none" w:sz="0" w:space="0" w:color="auto"/>
        <w:right w:val="none" w:sz="0" w:space="0" w:color="auto"/>
      </w:divBdr>
    </w:div>
    <w:div w:id="1533422157">
      <w:bodyDiv w:val="1"/>
      <w:marLeft w:val="0"/>
      <w:marRight w:val="0"/>
      <w:marTop w:val="0"/>
      <w:marBottom w:val="0"/>
      <w:divBdr>
        <w:top w:val="none" w:sz="0" w:space="0" w:color="auto"/>
        <w:left w:val="none" w:sz="0" w:space="0" w:color="auto"/>
        <w:bottom w:val="none" w:sz="0" w:space="0" w:color="auto"/>
        <w:right w:val="none" w:sz="0" w:space="0" w:color="auto"/>
      </w:divBdr>
    </w:div>
    <w:div w:id="1534028883">
      <w:bodyDiv w:val="1"/>
      <w:marLeft w:val="0"/>
      <w:marRight w:val="0"/>
      <w:marTop w:val="0"/>
      <w:marBottom w:val="0"/>
      <w:divBdr>
        <w:top w:val="none" w:sz="0" w:space="0" w:color="auto"/>
        <w:left w:val="none" w:sz="0" w:space="0" w:color="auto"/>
        <w:bottom w:val="none" w:sz="0" w:space="0" w:color="auto"/>
        <w:right w:val="none" w:sz="0" w:space="0" w:color="auto"/>
      </w:divBdr>
    </w:div>
    <w:div w:id="1534997245">
      <w:bodyDiv w:val="1"/>
      <w:marLeft w:val="0"/>
      <w:marRight w:val="0"/>
      <w:marTop w:val="0"/>
      <w:marBottom w:val="0"/>
      <w:divBdr>
        <w:top w:val="none" w:sz="0" w:space="0" w:color="auto"/>
        <w:left w:val="none" w:sz="0" w:space="0" w:color="auto"/>
        <w:bottom w:val="none" w:sz="0" w:space="0" w:color="auto"/>
        <w:right w:val="none" w:sz="0" w:space="0" w:color="auto"/>
      </w:divBdr>
      <w:divsChild>
        <w:div w:id="389306193">
          <w:marLeft w:val="0"/>
          <w:marRight w:val="0"/>
          <w:marTop w:val="0"/>
          <w:marBottom w:val="0"/>
          <w:divBdr>
            <w:top w:val="none" w:sz="0" w:space="0" w:color="auto"/>
            <w:left w:val="none" w:sz="0" w:space="0" w:color="auto"/>
            <w:bottom w:val="none" w:sz="0" w:space="0" w:color="auto"/>
            <w:right w:val="none" w:sz="0" w:space="0" w:color="auto"/>
          </w:divBdr>
          <w:divsChild>
            <w:div w:id="231745346">
              <w:marLeft w:val="0"/>
              <w:marRight w:val="0"/>
              <w:marTop w:val="0"/>
              <w:marBottom w:val="0"/>
              <w:divBdr>
                <w:top w:val="none" w:sz="0" w:space="0" w:color="auto"/>
                <w:left w:val="none" w:sz="0" w:space="0" w:color="auto"/>
                <w:bottom w:val="none" w:sz="0" w:space="0" w:color="auto"/>
                <w:right w:val="none" w:sz="0" w:space="0" w:color="auto"/>
              </w:divBdr>
              <w:divsChild>
                <w:div w:id="562760078">
                  <w:marLeft w:val="0"/>
                  <w:marRight w:val="0"/>
                  <w:marTop w:val="0"/>
                  <w:marBottom w:val="0"/>
                  <w:divBdr>
                    <w:top w:val="none" w:sz="0" w:space="0" w:color="auto"/>
                    <w:left w:val="none" w:sz="0" w:space="0" w:color="auto"/>
                    <w:bottom w:val="none" w:sz="0" w:space="0" w:color="auto"/>
                    <w:right w:val="none" w:sz="0" w:space="0" w:color="auto"/>
                  </w:divBdr>
                  <w:divsChild>
                    <w:div w:id="47888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316071">
      <w:bodyDiv w:val="1"/>
      <w:marLeft w:val="0"/>
      <w:marRight w:val="0"/>
      <w:marTop w:val="0"/>
      <w:marBottom w:val="0"/>
      <w:divBdr>
        <w:top w:val="none" w:sz="0" w:space="0" w:color="auto"/>
        <w:left w:val="none" w:sz="0" w:space="0" w:color="auto"/>
        <w:bottom w:val="none" w:sz="0" w:space="0" w:color="auto"/>
        <w:right w:val="none" w:sz="0" w:space="0" w:color="auto"/>
      </w:divBdr>
    </w:div>
    <w:div w:id="1548297690">
      <w:bodyDiv w:val="1"/>
      <w:marLeft w:val="0"/>
      <w:marRight w:val="0"/>
      <w:marTop w:val="0"/>
      <w:marBottom w:val="0"/>
      <w:divBdr>
        <w:top w:val="none" w:sz="0" w:space="0" w:color="auto"/>
        <w:left w:val="none" w:sz="0" w:space="0" w:color="auto"/>
        <w:bottom w:val="none" w:sz="0" w:space="0" w:color="auto"/>
        <w:right w:val="none" w:sz="0" w:space="0" w:color="auto"/>
      </w:divBdr>
    </w:div>
    <w:div w:id="1549803918">
      <w:bodyDiv w:val="1"/>
      <w:marLeft w:val="0"/>
      <w:marRight w:val="0"/>
      <w:marTop w:val="0"/>
      <w:marBottom w:val="0"/>
      <w:divBdr>
        <w:top w:val="none" w:sz="0" w:space="0" w:color="auto"/>
        <w:left w:val="none" w:sz="0" w:space="0" w:color="auto"/>
        <w:bottom w:val="none" w:sz="0" w:space="0" w:color="auto"/>
        <w:right w:val="none" w:sz="0" w:space="0" w:color="auto"/>
      </w:divBdr>
    </w:div>
    <w:div w:id="1550342934">
      <w:bodyDiv w:val="1"/>
      <w:marLeft w:val="0"/>
      <w:marRight w:val="0"/>
      <w:marTop w:val="0"/>
      <w:marBottom w:val="0"/>
      <w:divBdr>
        <w:top w:val="none" w:sz="0" w:space="0" w:color="auto"/>
        <w:left w:val="none" w:sz="0" w:space="0" w:color="auto"/>
        <w:bottom w:val="none" w:sz="0" w:space="0" w:color="auto"/>
        <w:right w:val="none" w:sz="0" w:space="0" w:color="auto"/>
      </w:divBdr>
    </w:div>
    <w:div w:id="1551763088">
      <w:bodyDiv w:val="1"/>
      <w:marLeft w:val="0"/>
      <w:marRight w:val="0"/>
      <w:marTop w:val="0"/>
      <w:marBottom w:val="0"/>
      <w:divBdr>
        <w:top w:val="none" w:sz="0" w:space="0" w:color="auto"/>
        <w:left w:val="none" w:sz="0" w:space="0" w:color="auto"/>
        <w:bottom w:val="none" w:sz="0" w:space="0" w:color="auto"/>
        <w:right w:val="none" w:sz="0" w:space="0" w:color="auto"/>
      </w:divBdr>
    </w:div>
    <w:div w:id="1552573309">
      <w:bodyDiv w:val="1"/>
      <w:marLeft w:val="0"/>
      <w:marRight w:val="0"/>
      <w:marTop w:val="0"/>
      <w:marBottom w:val="0"/>
      <w:divBdr>
        <w:top w:val="none" w:sz="0" w:space="0" w:color="auto"/>
        <w:left w:val="none" w:sz="0" w:space="0" w:color="auto"/>
        <w:bottom w:val="none" w:sz="0" w:space="0" w:color="auto"/>
        <w:right w:val="none" w:sz="0" w:space="0" w:color="auto"/>
      </w:divBdr>
      <w:divsChild>
        <w:div w:id="773404401">
          <w:marLeft w:val="0"/>
          <w:marRight w:val="0"/>
          <w:marTop w:val="0"/>
          <w:marBottom w:val="0"/>
          <w:divBdr>
            <w:top w:val="none" w:sz="0" w:space="0" w:color="auto"/>
            <w:left w:val="none" w:sz="0" w:space="0" w:color="auto"/>
            <w:bottom w:val="none" w:sz="0" w:space="0" w:color="auto"/>
            <w:right w:val="none" w:sz="0" w:space="0" w:color="auto"/>
          </w:divBdr>
          <w:divsChild>
            <w:div w:id="421411361">
              <w:marLeft w:val="0"/>
              <w:marRight w:val="0"/>
              <w:marTop w:val="0"/>
              <w:marBottom w:val="0"/>
              <w:divBdr>
                <w:top w:val="none" w:sz="0" w:space="0" w:color="auto"/>
                <w:left w:val="none" w:sz="0" w:space="0" w:color="auto"/>
                <w:bottom w:val="none" w:sz="0" w:space="0" w:color="auto"/>
                <w:right w:val="none" w:sz="0" w:space="0" w:color="auto"/>
              </w:divBdr>
              <w:divsChild>
                <w:div w:id="64498301">
                  <w:marLeft w:val="0"/>
                  <w:marRight w:val="0"/>
                  <w:marTop w:val="0"/>
                  <w:marBottom w:val="0"/>
                  <w:divBdr>
                    <w:top w:val="none" w:sz="0" w:space="0" w:color="auto"/>
                    <w:left w:val="none" w:sz="0" w:space="0" w:color="auto"/>
                    <w:bottom w:val="none" w:sz="0" w:space="0" w:color="auto"/>
                    <w:right w:val="none" w:sz="0" w:space="0" w:color="auto"/>
                  </w:divBdr>
                  <w:divsChild>
                    <w:div w:id="45910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840792">
      <w:bodyDiv w:val="1"/>
      <w:marLeft w:val="0"/>
      <w:marRight w:val="0"/>
      <w:marTop w:val="0"/>
      <w:marBottom w:val="0"/>
      <w:divBdr>
        <w:top w:val="none" w:sz="0" w:space="0" w:color="auto"/>
        <w:left w:val="none" w:sz="0" w:space="0" w:color="auto"/>
        <w:bottom w:val="none" w:sz="0" w:space="0" w:color="auto"/>
        <w:right w:val="none" w:sz="0" w:space="0" w:color="auto"/>
      </w:divBdr>
    </w:div>
    <w:div w:id="1553884684">
      <w:bodyDiv w:val="1"/>
      <w:marLeft w:val="0"/>
      <w:marRight w:val="0"/>
      <w:marTop w:val="0"/>
      <w:marBottom w:val="0"/>
      <w:divBdr>
        <w:top w:val="none" w:sz="0" w:space="0" w:color="auto"/>
        <w:left w:val="none" w:sz="0" w:space="0" w:color="auto"/>
        <w:bottom w:val="none" w:sz="0" w:space="0" w:color="auto"/>
        <w:right w:val="none" w:sz="0" w:space="0" w:color="auto"/>
      </w:divBdr>
    </w:div>
    <w:div w:id="1554852152">
      <w:bodyDiv w:val="1"/>
      <w:marLeft w:val="0"/>
      <w:marRight w:val="0"/>
      <w:marTop w:val="0"/>
      <w:marBottom w:val="0"/>
      <w:divBdr>
        <w:top w:val="none" w:sz="0" w:space="0" w:color="auto"/>
        <w:left w:val="none" w:sz="0" w:space="0" w:color="auto"/>
        <w:bottom w:val="none" w:sz="0" w:space="0" w:color="auto"/>
        <w:right w:val="none" w:sz="0" w:space="0" w:color="auto"/>
      </w:divBdr>
    </w:div>
    <w:div w:id="1558779657">
      <w:bodyDiv w:val="1"/>
      <w:marLeft w:val="0"/>
      <w:marRight w:val="0"/>
      <w:marTop w:val="0"/>
      <w:marBottom w:val="0"/>
      <w:divBdr>
        <w:top w:val="none" w:sz="0" w:space="0" w:color="auto"/>
        <w:left w:val="none" w:sz="0" w:space="0" w:color="auto"/>
        <w:bottom w:val="none" w:sz="0" w:space="0" w:color="auto"/>
        <w:right w:val="none" w:sz="0" w:space="0" w:color="auto"/>
      </w:divBdr>
    </w:div>
    <w:div w:id="1573156879">
      <w:bodyDiv w:val="1"/>
      <w:marLeft w:val="0"/>
      <w:marRight w:val="0"/>
      <w:marTop w:val="0"/>
      <w:marBottom w:val="0"/>
      <w:divBdr>
        <w:top w:val="none" w:sz="0" w:space="0" w:color="auto"/>
        <w:left w:val="none" w:sz="0" w:space="0" w:color="auto"/>
        <w:bottom w:val="none" w:sz="0" w:space="0" w:color="auto"/>
        <w:right w:val="none" w:sz="0" w:space="0" w:color="auto"/>
      </w:divBdr>
    </w:div>
    <w:div w:id="1573616319">
      <w:bodyDiv w:val="1"/>
      <w:marLeft w:val="0"/>
      <w:marRight w:val="0"/>
      <w:marTop w:val="0"/>
      <w:marBottom w:val="0"/>
      <w:divBdr>
        <w:top w:val="none" w:sz="0" w:space="0" w:color="auto"/>
        <w:left w:val="none" w:sz="0" w:space="0" w:color="auto"/>
        <w:bottom w:val="none" w:sz="0" w:space="0" w:color="auto"/>
        <w:right w:val="none" w:sz="0" w:space="0" w:color="auto"/>
      </w:divBdr>
    </w:div>
    <w:div w:id="1583291302">
      <w:bodyDiv w:val="1"/>
      <w:marLeft w:val="0"/>
      <w:marRight w:val="0"/>
      <w:marTop w:val="0"/>
      <w:marBottom w:val="0"/>
      <w:divBdr>
        <w:top w:val="none" w:sz="0" w:space="0" w:color="auto"/>
        <w:left w:val="none" w:sz="0" w:space="0" w:color="auto"/>
        <w:bottom w:val="none" w:sz="0" w:space="0" w:color="auto"/>
        <w:right w:val="none" w:sz="0" w:space="0" w:color="auto"/>
      </w:divBdr>
    </w:div>
    <w:div w:id="1587960607">
      <w:bodyDiv w:val="1"/>
      <w:marLeft w:val="0"/>
      <w:marRight w:val="0"/>
      <w:marTop w:val="0"/>
      <w:marBottom w:val="0"/>
      <w:divBdr>
        <w:top w:val="none" w:sz="0" w:space="0" w:color="auto"/>
        <w:left w:val="none" w:sz="0" w:space="0" w:color="auto"/>
        <w:bottom w:val="none" w:sz="0" w:space="0" w:color="auto"/>
        <w:right w:val="none" w:sz="0" w:space="0" w:color="auto"/>
      </w:divBdr>
    </w:div>
    <w:div w:id="1599365074">
      <w:bodyDiv w:val="1"/>
      <w:marLeft w:val="0"/>
      <w:marRight w:val="0"/>
      <w:marTop w:val="0"/>
      <w:marBottom w:val="0"/>
      <w:divBdr>
        <w:top w:val="none" w:sz="0" w:space="0" w:color="auto"/>
        <w:left w:val="none" w:sz="0" w:space="0" w:color="auto"/>
        <w:bottom w:val="none" w:sz="0" w:space="0" w:color="auto"/>
        <w:right w:val="none" w:sz="0" w:space="0" w:color="auto"/>
      </w:divBdr>
    </w:div>
    <w:div w:id="1601066730">
      <w:bodyDiv w:val="1"/>
      <w:marLeft w:val="0"/>
      <w:marRight w:val="0"/>
      <w:marTop w:val="0"/>
      <w:marBottom w:val="0"/>
      <w:divBdr>
        <w:top w:val="none" w:sz="0" w:space="0" w:color="auto"/>
        <w:left w:val="none" w:sz="0" w:space="0" w:color="auto"/>
        <w:bottom w:val="none" w:sz="0" w:space="0" w:color="auto"/>
        <w:right w:val="none" w:sz="0" w:space="0" w:color="auto"/>
      </w:divBdr>
    </w:div>
    <w:div w:id="1602371013">
      <w:bodyDiv w:val="1"/>
      <w:marLeft w:val="0"/>
      <w:marRight w:val="0"/>
      <w:marTop w:val="0"/>
      <w:marBottom w:val="0"/>
      <w:divBdr>
        <w:top w:val="none" w:sz="0" w:space="0" w:color="auto"/>
        <w:left w:val="none" w:sz="0" w:space="0" w:color="auto"/>
        <w:bottom w:val="none" w:sz="0" w:space="0" w:color="auto"/>
        <w:right w:val="none" w:sz="0" w:space="0" w:color="auto"/>
      </w:divBdr>
      <w:divsChild>
        <w:div w:id="621301821">
          <w:marLeft w:val="0"/>
          <w:marRight w:val="0"/>
          <w:marTop w:val="0"/>
          <w:marBottom w:val="0"/>
          <w:divBdr>
            <w:top w:val="none" w:sz="0" w:space="0" w:color="auto"/>
            <w:left w:val="none" w:sz="0" w:space="0" w:color="auto"/>
            <w:bottom w:val="none" w:sz="0" w:space="0" w:color="auto"/>
            <w:right w:val="none" w:sz="0" w:space="0" w:color="auto"/>
          </w:divBdr>
          <w:divsChild>
            <w:div w:id="223221716">
              <w:marLeft w:val="0"/>
              <w:marRight w:val="0"/>
              <w:marTop w:val="0"/>
              <w:marBottom w:val="0"/>
              <w:divBdr>
                <w:top w:val="none" w:sz="0" w:space="0" w:color="auto"/>
                <w:left w:val="none" w:sz="0" w:space="0" w:color="auto"/>
                <w:bottom w:val="none" w:sz="0" w:space="0" w:color="auto"/>
                <w:right w:val="none" w:sz="0" w:space="0" w:color="auto"/>
              </w:divBdr>
              <w:divsChild>
                <w:div w:id="1821389194">
                  <w:marLeft w:val="0"/>
                  <w:marRight w:val="0"/>
                  <w:marTop w:val="0"/>
                  <w:marBottom w:val="0"/>
                  <w:divBdr>
                    <w:top w:val="none" w:sz="0" w:space="0" w:color="auto"/>
                    <w:left w:val="none" w:sz="0" w:space="0" w:color="auto"/>
                    <w:bottom w:val="none" w:sz="0" w:space="0" w:color="auto"/>
                    <w:right w:val="none" w:sz="0" w:space="0" w:color="auto"/>
                  </w:divBdr>
                  <w:divsChild>
                    <w:div w:id="79621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032824">
      <w:bodyDiv w:val="1"/>
      <w:marLeft w:val="0"/>
      <w:marRight w:val="0"/>
      <w:marTop w:val="0"/>
      <w:marBottom w:val="0"/>
      <w:divBdr>
        <w:top w:val="none" w:sz="0" w:space="0" w:color="auto"/>
        <w:left w:val="none" w:sz="0" w:space="0" w:color="auto"/>
        <w:bottom w:val="none" w:sz="0" w:space="0" w:color="auto"/>
        <w:right w:val="none" w:sz="0" w:space="0" w:color="auto"/>
      </w:divBdr>
    </w:div>
    <w:div w:id="1607083629">
      <w:bodyDiv w:val="1"/>
      <w:marLeft w:val="0"/>
      <w:marRight w:val="0"/>
      <w:marTop w:val="0"/>
      <w:marBottom w:val="0"/>
      <w:divBdr>
        <w:top w:val="none" w:sz="0" w:space="0" w:color="auto"/>
        <w:left w:val="none" w:sz="0" w:space="0" w:color="auto"/>
        <w:bottom w:val="none" w:sz="0" w:space="0" w:color="auto"/>
        <w:right w:val="none" w:sz="0" w:space="0" w:color="auto"/>
      </w:divBdr>
    </w:div>
    <w:div w:id="1610166434">
      <w:bodyDiv w:val="1"/>
      <w:marLeft w:val="0"/>
      <w:marRight w:val="0"/>
      <w:marTop w:val="0"/>
      <w:marBottom w:val="0"/>
      <w:divBdr>
        <w:top w:val="none" w:sz="0" w:space="0" w:color="auto"/>
        <w:left w:val="none" w:sz="0" w:space="0" w:color="auto"/>
        <w:bottom w:val="none" w:sz="0" w:space="0" w:color="auto"/>
        <w:right w:val="none" w:sz="0" w:space="0" w:color="auto"/>
      </w:divBdr>
    </w:div>
    <w:div w:id="1616911124">
      <w:bodyDiv w:val="1"/>
      <w:marLeft w:val="0"/>
      <w:marRight w:val="0"/>
      <w:marTop w:val="0"/>
      <w:marBottom w:val="0"/>
      <w:divBdr>
        <w:top w:val="none" w:sz="0" w:space="0" w:color="auto"/>
        <w:left w:val="none" w:sz="0" w:space="0" w:color="auto"/>
        <w:bottom w:val="none" w:sz="0" w:space="0" w:color="auto"/>
        <w:right w:val="none" w:sz="0" w:space="0" w:color="auto"/>
      </w:divBdr>
    </w:div>
    <w:div w:id="1618829344">
      <w:bodyDiv w:val="1"/>
      <w:marLeft w:val="0"/>
      <w:marRight w:val="0"/>
      <w:marTop w:val="0"/>
      <w:marBottom w:val="0"/>
      <w:divBdr>
        <w:top w:val="none" w:sz="0" w:space="0" w:color="auto"/>
        <w:left w:val="none" w:sz="0" w:space="0" w:color="auto"/>
        <w:bottom w:val="none" w:sz="0" w:space="0" w:color="auto"/>
        <w:right w:val="none" w:sz="0" w:space="0" w:color="auto"/>
      </w:divBdr>
    </w:div>
    <w:div w:id="1623339595">
      <w:bodyDiv w:val="1"/>
      <w:marLeft w:val="0"/>
      <w:marRight w:val="0"/>
      <w:marTop w:val="0"/>
      <w:marBottom w:val="0"/>
      <w:divBdr>
        <w:top w:val="none" w:sz="0" w:space="0" w:color="auto"/>
        <w:left w:val="none" w:sz="0" w:space="0" w:color="auto"/>
        <w:bottom w:val="none" w:sz="0" w:space="0" w:color="auto"/>
        <w:right w:val="none" w:sz="0" w:space="0" w:color="auto"/>
      </w:divBdr>
    </w:div>
    <w:div w:id="1625312074">
      <w:bodyDiv w:val="1"/>
      <w:marLeft w:val="0"/>
      <w:marRight w:val="0"/>
      <w:marTop w:val="0"/>
      <w:marBottom w:val="0"/>
      <w:divBdr>
        <w:top w:val="none" w:sz="0" w:space="0" w:color="auto"/>
        <w:left w:val="none" w:sz="0" w:space="0" w:color="auto"/>
        <w:bottom w:val="none" w:sz="0" w:space="0" w:color="auto"/>
        <w:right w:val="none" w:sz="0" w:space="0" w:color="auto"/>
      </w:divBdr>
    </w:div>
    <w:div w:id="1625387260">
      <w:bodyDiv w:val="1"/>
      <w:marLeft w:val="0"/>
      <w:marRight w:val="0"/>
      <w:marTop w:val="0"/>
      <w:marBottom w:val="0"/>
      <w:divBdr>
        <w:top w:val="none" w:sz="0" w:space="0" w:color="auto"/>
        <w:left w:val="none" w:sz="0" w:space="0" w:color="auto"/>
        <w:bottom w:val="none" w:sz="0" w:space="0" w:color="auto"/>
        <w:right w:val="none" w:sz="0" w:space="0" w:color="auto"/>
      </w:divBdr>
    </w:div>
    <w:div w:id="1642735086">
      <w:bodyDiv w:val="1"/>
      <w:marLeft w:val="0"/>
      <w:marRight w:val="0"/>
      <w:marTop w:val="0"/>
      <w:marBottom w:val="0"/>
      <w:divBdr>
        <w:top w:val="none" w:sz="0" w:space="0" w:color="auto"/>
        <w:left w:val="none" w:sz="0" w:space="0" w:color="auto"/>
        <w:bottom w:val="none" w:sz="0" w:space="0" w:color="auto"/>
        <w:right w:val="none" w:sz="0" w:space="0" w:color="auto"/>
      </w:divBdr>
    </w:div>
    <w:div w:id="1644772976">
      <w:bodyDiv w:val="1"/>
      <w:marLeft w:val="0"/>
      <w:marRight w:val="0"/>
      <w:marTop w:val="0"/>
      <w:marBottom w:val="0"/>
      <w:divBdr>
        <w:top w:val="none" w:sz="0" w:space="0" w:color="auto"/>
        <w:left w:val="none" w:sz="0" w:space="0" w:color="auto"/>
        <w:bottom w:val="none" w:sz="0" w:space="0" w:color="auto"/>
        <w:right w:val="none" w:sz="0" w:space="0" w:color="auto"/>
      </w:divBdr>
    </w:div>
    <w:div w:id="1646884739">
      <w:bodyDiv w:val="1"/>
      <w:marLeft w:val="0"/>
      <w:marRight w:val="0"/>
      <w:marTop w:val="0"/>
      <w:marBottom w:val="0"/>
      <w:divBdr>
        <w:top w:val="none" w:sz="0" w:space="0" w:color="auto"/>
        <w:left w:val="none" w:sz="0" w:space="0" w:color="auto"/>
        <w:bottom w:val="none" w:sz="0" w:space="0" w:color="auto"/>
        <w:right w:val="none" w:sz="0" w:space="0" w:color="auto"/>
      </w:divBdr>
    </w:div>
    <w:div w:id="1647663291">
      <w:bodyDiv w:val="1"/>
      <w:marLeft w:val="0"/>
      <w:marRight w:val="0"/>
      <w:marTop w:val="0"/>
      <w:marBottom w:val="0"/>
      <w:divBdr>
        <w:top w:val="none" w:sz="0" w:space="0" w:color="auto"/>
        <w:left w:val="none" w:sz="0" w:space="0" w:color="auto"/>
        <w:bottom w:val="none" w:sz="0" w:space="0" w:color="auto"/>
        <w:right w:val="none" w:sz="0" w:space="0" w:color="auto"/>
      </w:divBdr>
    </w:div>
    <w:div w:id="1650984693">
      <w:bodyDiv w:val="1"/>
      <w:marLeft w:val="0"/>
      <w:marRight w:val="0"/>
      <w:marTop w:val="0"/>
      <w:marBottom w:val="0"/>
      <w:divBdr>
        <w:top w:val="none" w:sz="0" w:space="0" w:color="auto"/>
        <w:left w:val="none" w:sz="0" w:space="0" w:color="auto"/>
        <w:bottom w:val="none" w:sz="0" w:space="0" w:color="auto"/>
        <w:right w:val="none" w:sz="0" w:space="0" w:color="auto"/>
      </w:divBdr>
    </w:div>
    <w:div w:id="1651204237">
      <w:bodyDiv w:val="1"/>
      <w:marLeft w:val="0"/>
      <w:marRight w:val="0"/>
      <w:marTop w:val="0"/>
      <w:marBottom w:val="0"/>
      <w:divBdr>
        <w:top w:val="none" w:sz="0" w:space="0" w:color="auto"/>
        <w:left w:val="none" w:sz="0" w:space="0" w:color="auto"/>
        <w:bottom w:val="none" w:sz="0" w:space="0" w:color="auto"/>
        <w:right w:val="none" w:sz="0" w:space="0" w:color="auto"/>
      </w:divBdr>
    </w:div>
    <w:div w:id="1653944402">
      <w:bodyDiv w:val="1"/>
      <w:marLeft w:val="0"/>
      <w:marRight w:val="0"/>
      <w:marTop w:val="0"/>
      <w:marBottom w:val="0"/>
      <w:divBdr>
        <w:top w:val="none" w:sz="0" w:space="0" w:color="auto"/>
        <w:left w:val="none" w:sz="0" w:space="0" w:color="auto"/>
        <w:bottom w:val="none" w:sz="0" w:space="0" w:color="auto"/>
        <w:right w:val="none" w:sz="0" w:space="0" w:color="auto"/>
      </w:divBdr>
    </w:div>
    <w:div w:id="1664432075">
      <w:bodyDiv w:val="1"/>
      <w:marLeft w:val="0"/>
      <w:marRight w:val="0"/>
      <w:marTop w:val="0"/>
      <w:marBottom w:val="0"/>
      <w:divBdr>
        <w:top w:val="none" w:sz="0" w:space="0" w:color="auto"/>
        <w:left w:val="none" w:sz="0" w:space="0" w:color="auto"/>
        <w:bottom w:val="none" w:sz="0" w:space="0" w:color="auto"/>
        <w:right w:val="none" w:sz="0" w:space="0" w:color="auto"/>
      </w:divBdr>
    </w:div>
    <w:div w:id="1672609794">
      <w:bodyDiv w:val="1"/>
      <w:marLeft w:val="0"/>
      <w:marRight w:val="0"/>
      <w:marTop w:val="0"/>
      <w:marBottom w:val="0"/>
      <w:divBdr>
        <w:top w:val="none" w:sz="0" w:space="0" w:color="auto"/>
        <w:left w:val="none" w:sz="0" w:space="0" w:color="auto"/>
        <w:bottom w:val="none" w:sz="0" w:space="0" w:color="auto"/>
        <w:right w:val="none" w:sz="0" w:space="0" w:color="auto"/>
      </w:divBdr>
      <w:divsChild>
        <w:div w:id="19481073">
          <w:marLeft w:val="0"/>
          <w:marRight w:val="0"/>
          <w:marTop w:val="0"/>
          <w:marBottom w:val="0"/>
          <w:divBdr>
            <w:top w:val="none" w:sz="0" w:space="0" w:color="auto"/>
            <w:left w:val="none" w:sz="0" w:space="0" w:color="auto"/>
            <w:bottom w:val="none" w:sz="0" w:space="0" w:color="auto"/>
            <w:right w:val="none" w:sz="0" w:space="0" w:color="auto"/>
          </w:divBdr>
          <w:divsChild>
            <w:div w:id="235942715">
              <w:marLeft w:val="0"/>
              <w:marRight w:val="0"/>
              <w:marTop w:val="0"/>
              <w:marBottom w:val="0"/>
              <w:divBdr>
                <w:top w:val="none" w:sz="0" w:space="0" w:color="auto"/>
                <w:left w:val="none" w:sz="0" w:space="0" w:color="auto"/>
                <w:bottom w:val="none" w:sz="0" w:space="0" w:color="auto"/>
                <w:right w:val="none" w:sz="0" w:space="0" w:color="auto"/>
              </w:divBdr>
              <w:divsChild>
                <w:div w:id="1525484211">
                  <w:marLeft w:val="0"/>
                  <w:marRight w:val="0"/>
                  <w:marTop w:val="0"/>
                  <w:marBottom w:val="0"/>
                  <w:divBdr>
                    <w:top w:val="none" w:sz="0" w:space="0" w:color="auto"/>
                    <w:left w:val="none" w:sz="0" w:space="0" w:color="auto"/>
                    <w:bottom w:val="none" w:sz="0" w:space="0" w:color="auto"/>
                    <w:right w:val="none" w:sz="0" w:space="0" w:color="auto"/>
                  </w:divBdr>
                  <w:divsChild>
                    <w:div w:id="154756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029226">
      <w:bodyDiv w:val="1"/>
      <w:marLeft w:val="0"/>
      <w:marRight w:val="0"/>
      <w:marTop w:val="0"/>
      <w:marBottom w:val="0"/>
      <w:divBdr>
        <w:top w:val="none" w:sz="0" w:space="0" w:color="auto"/>
        <w:left w:val="none" w:sz="0" w:space="0" w:color="auto"/>
        <w:bottom w:val="none" w:sz="0" w:space="0" w:color="auto"/>
        <w:right w:val="none" w:sz="0" w:space="0" w:color="auto"/>
      </w:divBdr>
    </w:div>
    <w:div w:id="1678462680">
      <w:bodyDiv w:val="1"/>
      <w:marLeft w:val="0"/>
      <w:marRight w:val="0"/>
      <w:marTop w:val="0"/>
      <w:marBottom w:val="0"/>
      <w:divBdr>
        <w:top w:val="none" w:sz="0" w:space="0" w:color="auto"/>
        <w:left w:val="none" w:sz="0" w:space="0" w:color="auto"/>
        <w:bottom w:val="none" w:sz="0" w:space="0" w:color="auto"/>
        <w:right w:val="none" w:sz="0" w:space="0" w:color="auto"/>
      </w:divBdr>
    </w:div>
    <w:div w:id="1678925188">
      <w:bodyDiv w:val="1"/>
      <w:marLeft w:val="0"/>
      <w:marRight w:val="0"/>
      <w:marTop w:val="0"/>
      <w:marBottom w:val="0"/>
      <w:divBdr>
        <w:top w:val="none" w:sz="0" w:space="0" w:color="auto"/>
        <w:left w:val="none" w:sz="0" w:space="0" w:color="auto"/>
        <w:bottom w:val="none" w:sz="0" w:space="0" w:color="auto"/>
        <w:right w:val="none" w:sz="0" w:space="0" w:color="auto"/>
      </w:divBdr>
    </w:div>
    <w:div w:id="1678995596">
      <w:bodyDiv w:val="1"/>
      <w:marLeft w:val="0"/>
      <w:marRight w:val="0"/>
      <w:marTop w:val="0"/>
      <w:marBottom w:val="0"/>
      <w:divBdr>
        <w:top w:val="none" w:sz="0" w:space="0" w:color="auto"/>
        <w:left w:val="none" w:sz="0" w:space="0" w:color="auto"/>
        <w:bottom w:val="none" w:sz="0" w:space="0" w:color="auto"/>
        <w:right w:val="none" w:sz="0" w:space="0" w:color="auto"/>
      </w:divBdr>
      <w:divsChild>
        <w:div w:id="1140416728">
          <w:marLeft w:val="0"/>
          <w:marRight w:val="0"/>
          <w:marTop w:val="0"/>
          <w:marBottom w:val="0"/>
          <w:divBdr>
            <w:top w:val="none" w:sz="0" w:space="0" w:color="auto"/>
            <w:left w:val="none" w:sz="0" w:space="0" w:color="auto"/>
            <w:bottom w:val="none" w:sz="0" w:space="0" w:color="auto"/>
            <w:right w:val="none" w:sz="0" w:space="0" w:color="auto"/>
          </w:divBdr>
          <w:divsChild>
            <w:div w:id="796336375">
              <w:marLeft w:val="0"/>
              <w:marRight w:val="0"/>
              <w:marTop w:val="0"/>
              <w:marBottom w:val="0"/>
              <w:divBdr>
                <w:top w:val="none" w:sz="0" w:space="0" w:color="auto"/>
                <w:left w:val="none" w:sz="0" w:space="0" w:color="auto"/>
                <w:bottom w:val="none" w:sz="0" w:space="0" w:color="auto"/>
                <w:right w:val="none" w:sz="0" w:space="0" w:color="auto"/>
              </w:divBdr>
              <w:divsChild>
                <w:div w:id="692220103">
                  <w:marLeft w:val="0"/>
                  <w:marRight w:val="0"/>
                  <w:marTop w:val="0"/>
                  <w:marBottom w:val="0"/>
                  <w:divBdr>
                    <w:top w:val="none" w:sz="0" w:space="0" w:color="auto"/>
                    <w:left w:val="none" w:sz="0" w:space="0" w:color="auto"/>
                    <w:bottom w:val="none" w:sz="0" w:space="0" w:color="auto"/>
                    <w:right w:val="none" w:sz="0" w:space="0" w:color="auto"/>
                  </w:divBdr>
                  <w:divsChild>
                    <w:div w:id="133340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3386712">
      <w:bodyDiv w:val="1"/>
      <w:marLeft w:val="0"/>
      <w:marRight w:val="0"/>
      <w:marTop w:val="0"/>
      <w:marBottom w:val="0"/>
      <w:divBdr>
        <w:top w:val="none" w:sz="0" w:space="0" w:color="auto"/>
        <w:left w:val="none" w:sz="0" w:space="0" w:color="auto"/>
        <w:bottom w:val="none" w:sz="0" w:space="0" w:color="auto"/>
        <w:right w:val="none" w:sz="0" w:space="0" w:color="auto"/>
      </w:divBdr>
    </w:div>
    <w:div w:id="1683702965">
      <w:bodyDiv w:val="1"/>
      <w:marLeft w:val="0"/>
      <w:marRight w:val="0"/>
      <w:marTop w:val="0"/>
      <w:marBottom w:val="0"/>
      <w:divBdr>
        <w:top w:val="none" w:sz="0" w:space="0" w:color="auto"/>
        <w:left w:val="none" w:sz="0" w:space="0" w:color="auto"/>
        <w:bottom w:val="none" w:sz="0" w:space="0" w:color="auto"/>
        <w:right w:val="none" w:sz="0" w:space="0" w:color="auto"/>
      </w:divBdr>
    </w:div>
    <w:div w:id="1686010771">
      <w:bodyDiv w:val="1"/>
      <w:marLeft w:val="0"/>
      <w:marRight w:val="0"/>
      <w:marTop w:val="0"/>
      <w:marBottom w:val="0"/>
      <w:divBdr>
        <w:top w:val="none" w:sz="0" w:space="0" w:color="auto"/>
        <w:left w:val="none" w:sz="0" w:space="0" w:color="auto"/>
        <w:bottom w:val="none" w:sz="0" w:space="0" w:color="auto"/>
        <w:right w:val="none" w:sz="0" w:space="0" w:color="auto"/>
      </w:divBdr>
    </w:div>
    <w:div w:id="1696229843">
      <w:bodyDiv w:val="1"/>
      <w:marLeft w:val="0"/>
      <w:marRight w:val="0"/>
      <w:marTop w:val="0"/>
      <w:marBottom w:val="0"/>
      <w:divBdr>
        <w:top w:val="none" w:sz="0" w:space="0" w:color="auto"/>
        <w:left w:val="none" w:sz="0" w:space="0" w:color="auto"/>
        <w:bottom w:val="none" w:sz="0" w:space="0" w:color="auto"/>
        <w:right w:val="none" w:sz="0" w:space="0" w:color="auto"/>
      </w:divBdr>
    </w:div>
    <w:div w:id="1702826845">
      <w:bodyDiv w:val="1"/>
      <w:marLeft w:val="0"/>
      <w:marRight w:val="0"/>
      <w:marTop w:val="0"/>
      <w:marBottom w:val="0"/>
      <w:divBdr>
        <w:top w:val="none" w:sz="0" w:space="0" w:color="auto"/>
        <w:left w:val="none" w:sz="0" w:space="0" w:color="auto"/>
        <w:bottom w:val="none" w:sz="0" w:space="0" w:color="auto"/>
        <w:right w:val="none" w:sz="0" w:space="0" w:color="auto"/>
      </w:divBdr>
    </w:div>
    <w:div w:id="1704012218">
      <w:bodyDiv w:val="1"/>
      <w:marLeft w:val="0"/>
      <w:marRight w:val="0"/>
      <w:marTop w:val="0"/>
      <w:marBottom w:val="0"/>
      <w:divBdr>
        <w:top w:val="none" w:sz="0" w:space="0" w:color="auto"/>
        <w:left w:val="none" w:sz="0" w:space="0" w:color="auto"/>
        <w:bottom w:val="none" w:sz="0" w:space="0" w:color="auto"/>
        <w:right w:val="none" w:sz="0" w:space="0" w:color="auto"/>
      </w:divBdr>
    </w:div>
    <w:div w:id="1704791662">
      <w:bodyDiv w:val="1"/>
      <w:marLeft w:val="0"/>
      <w:marRight w:val="0"/>
      <w:marTop w:val="0"/>
      <w:marBottom w:val="0"/>
      <w:divBdr>
        <w:top w:val="none" w:sz="0" w:space="0" w:color="auto"/>
        <w:left w:val="none" w:sz="0" w:space="0" w:color="auto"/>
        <w:bottom w:val="none" w:sz="0" w:space="0" w:color="auto"/>
        <w:right w:val="none" w:sz="0" w:space="0" w:color="auto"/>
      </w:divBdr>
    </w:div>
    <w:div w:id="1705475255">
      <w:bodyDiv w:val="1"/>
      <w:marLeft w:val="0"/>
      <w:marRight w:val="0"/>
      <w:marTop w:val="0"/>
      <w:marBottom w:val="0"/>
      <w:divBdr>
        <w:top w:val="none" w:sz="0" w:space="0" w:color="auto"/>
        <w:left w:val="none" w:sz="0" w:space="0" w:color="auto"/>
        <w:bottom w:val="none" w:sz="0" w:space="0" w:color="auto"/>
        <w:right w:val="none" w:sz="0" w:space="0" w:color="auto"/>
      </w:divBdr>
    </w:div>
    <w:div w:id="1705713874">
      <w:bodyDiv w:val="1"/>
      <w:marLeft w:val="0"/>
      <w:marRight w:val="0"/>
      <w:marTop w:val="0"/>
      <w:marBottom w:val="0"/>
      <w:divBdr>
        <w:top w:val="none" w:sz="0" w:space="0" w:color="auto"/>
        <w:left w:val="none" w:sz="0" w:space="0" w:color="auto"/>
        <w:bottom w:val="none" w:sz="0" w:space="0" w:color="auto"/>
        <w:right w:val="none" w:sz="0" w:space="0" w:color="auto"/>
      </w:divBdr>
    </w:div>
    <w:div w:id="1707830540">
      <w:bodyDiv w:val="1"/>
      <w:marLeft w:val="0"/>
      <w:marRight w:val="0"/>
      <w:marTop w:val="0"/>
      <w:marBottom w:val="0"/>
      <w:divBdr>
        <w:top w:val="none" w:sz="0" w:space="0" w:color="auto"/>
        <w:left w:val="none" w:sz="0" w:space="0" w:color="auto"/>
        <w:bottom w:val="none" w:sz="0" w:space="0" w:color="auto"/>
        <w:right w:val="none" w:sz="0" w:space="0" w:color="auto"/>
      </w:divBdr>
    </w:div>
    <w:div w:id="1710646739">
      <w:bodyDiv w:val="1"/>
      <w:marLeft w:val="0"/>
      <w:marRight w:val="0"/>
      <w:marTop w:val="0"/>
      <w:marBottom w:val="0"/>
      <w:divBdr>
        <w:top w:val="none" w:sz="0" w:space="0" w:color="auto"/>
        <w:left w:val="none" w:sz="0" w:space="0" w:color="auto"/>
        <w:bottom w:val="none" w:sz="0" w:space="0" w:color="auto"/>
        <w:right w:val="none" w:sz="0" w:space="0" w:color="auto"/>
      </w:divBdr>
    </w:div>
    <w:div w:id="1714034937">
      <w:bodyDiv w:val="1"/>
      <w:marLeft w:val="0"/>
      <w:marRight w:val="0"/>
      <w:marTop w:val="0"/>
      <w:marBottom w:val="0"/>
      <w:divBdr>
        <w:top w:val="none" w:sz="0" w:space="0" w:color="auto"/>
        <w:left w:val="none" w:sz="0" w:space="0" w:color="auto"/>
        <w:bottom w:val="none" w:sz="0" w:space="0" w:color="auto"/>
        <w:right w:val="none" w:sz="0" w:space="0" w:color="auto"/>
      </w:divBdr>
      <w:divsChild>
        <w:div w:id="1171682545">
          <w:marLeft w:val="0"/>
          <w:marRight w:val="0"/>
          <w:marTop w:val="0"/>
          <w:marBottom w:val="0"/>
          <w:divBdr>
            <w:top w:val="none" w:sz="0" w:space="0" w:color="auto"/>
            <w:left w:val="none" w:sz="0" w:space="0" w:color="auto"/>
            <w:bottom w:val="none" w:sz="0" w:space="0" w:color="auto"/>
            <w:right w:val="none" w:sz="0" w:space="0" w:color="auto"/>
          </w:divBdr>
          <w:divsChild>
            <w:div w:id="953825883">
              <w:marLeft w:val="0"/>
              <w:marRight w:val="0"/>
              <w:marTop w:val="0"/>
              <w:marBottom w:val="0"/>
              <w:divBdr>
                <w:top w:val="none" w:sz="0" w:space="0" w:color="auto"/>
                <w:left w:val="none" w:sz="0" w:space="0" w:color="auto"/>
                <w:bottom w:val="none" w:sz="0" w:space="0" w:color="auto"/>
                <w:right w:val="none" w:sz="0" w:space="0" w:color="auto"/>
              </w:divBdr>
              <w:divsChild>
                <w:div w:id="1152714911">
                  <w:marLeft w:val="0"/>
                  <w:marRight w:val="0"/>
                  <w:marTop w:val="0"/>
                  <w:marBottom w:val="0"/>
                  <w:divBdr>
                    <w:top w:val="none" w:sz="0" w:space="0" w:color="auto"/>
                    <w:left w:val="none" w:sz="0" w:space="0" w:color="auto"/>
                    <w:bottom w:val="none" w:sz="0" w:space="0" w:color="auto"/>
                    <w:right w:val="none" w:sz="0" w:space="0" w:color="auto"/>
                  </w:divBdr>
                  <w:divsChild>
                    <w:div w:id="165452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627947">
      <w:bodyDiv w:val="1"/>
      <w:marLeft w:val="0"/>
      <w:marRight w:val="0"/>
      <w:marTop w:val="0"/>
      <w:marBottom w:val="0"/>
      <w:divBdr>
        <w:top w:val="none" w:sz="0" w:space="0" w:color="auto"/>
        <w:left w:val="none" w:sz="0" w:space="0" w:color="auto"/>
        <w:bottom w:val="none" w:sz="0" w:space="0" w:color="auto"/>
        <w:right w:val="none" w:sz="0" w:space="0" w:color="auto"/>
      </w:divBdr>
    </w:div>
    <w:div w:id="1721785649">
      <w:bodyDiv w:val="1"/>
      <w:marLeft w:val="0"/>
      <w:marRight w:val="0"/>
      <w:marTop w:val="0"/>
      <w:marBottom w:val="0"/>
      <w:divBdr>
        <w:top w:val="none" w:sz="0" w:space="0" w:color="auto"/>
        <w:left w:val="none" w:sz="0" w:space="0" w:color="auto"/>
        <w:bottom w:val="none" w:sz="0" w:space="0" w:color="auto"/>
        <w:right w:val="none" w:sz="0" w:space="0" w:color="auto"/>
      </w:divBdr>
    </w:div>
    <w:div w:id="1725592941">
      <w:bodyDiv w:val="1"/>
      <w:marLeft w:val="0"/>
      <w:marRight w:val="0"/>
      <w:marTop w:val="0"/>
      <w:marBottom w:val="0"/>
      <w:divBdr>
        <w:top w:val="none" w:sz="0" w:space="0" w:color="auto"/>
        <w:left w:val="none" w:sz="0" w:space="0" w:color="auto"/>
        <w:bottom w:val="none" w:sz="0" w:space="0" w:color="auto"/>
        <w:right w:val="none" w:sz="0" w:space="0" w:color="auto"/>
      </w:divBdr>
    </w:div>
    <w:div w:id="1727021894">
      <w:bodyDiv w:val="1"/>
      <w:marLeft w:val="0"/>
      <w:marRight w:val="0"/>
      <w:marTop w:val="0"/>
      <w:marBottom w:val="0"/>
      <w:divBdr>
        <w:top w:val="none" w:sz="0" w:space="0" w:color="auto"/>
        <w:left w:val="none" w:sz="0" w:space="0" w:color="auto"/>
        <w:bottom w:val="none" w:sz="0" w:space="0" w:color="auto"/>
        <w:right w:val="none" w:sz="0" w:space="0" w:color="auto"/>
      </w:divBdr>
    </w:div>
    <w:div w:id="1743675074">
      <w:bodyDiv w:val="1"/>
      <w:marLeft w:val="0"/>
      <w:marRight w:val="0"/>
      <w:marTop w:val="0"/>
      <w:marBottom w:val="0"/>
      <w:divBdr>
        <w:top w:val="none" w:sz="0" w:space="0" w:color="auto"/>
        <w:left w:val="none" w:sz="0" w:space="0" w:color="auto"/>
        <w:bottom w:val="none" w:sz="0" w:space="0" w:color="auto"/>
        <w:right w:val="none" w:sz="0" w:space="0" w:color="auto"/>
      </w:divBdr>
    </w:div>
    <w:div w:id="1744179435">
      <w:bodyDiv w:val="1"/>
      <w:marLeft w:val="0"/>
      <w:marRight w:val="0"/>
      <w:marTop w:val="0"/>
      <w:marBottom w:val="0"/>
      <w:divBdr>
        <w:top w:val="none" w:sz="0" w:space="0" w:color="auto"/>
        <w:left w:val="none" w:sz="0" w:space="0" w:color="auto"/>
        <w:bottom w:val="none" w:sz="0" w:space="0" w:color="auto"/>
        <w:right w:val="none" w:sz="0" w:space="0" w:color="auto"/>
      </w:divBdr>
    </w:div>
    <w:div w:id="1744643988">
      <w:bodyDiv w:val="1"/>
      <w:marLeft w:val="0"/>
      <w:marRight w:val="0"/>
      <w:marTop w:val="0"/>
      <w:marBottom w:val="0"/>
      <w:divBdr>
        <w:top w:val="none" w:sz="0" w:space="0" w:color="auto"/>
        <w:left w:val="none" w:sz="0" w:space="0" w:color="auto"/>
        <w:bottom w:val="none" w:sz="0" w:space="0" w:color="auto"/>
        <w:right w:val="none" w:sz="0" w:space="0" w:color="auto"/>
      </w:divBdr>
    </w:div>
    <w:div w:id="1745714882">
      <w:bodyDiv w:val="1"/>
      <w:marLeft w:val="0"/>
      <w:marRight w:val="0"/>
      <w:marTop w:val="0"/>
      <w:marBottom w:val="0"/>
      <w:divBdr>
        <w:top w:val="none" w:sz="0" w:space="0" w:color="auto"/>
        <w:left w:val="none" w:sz="0" w:space="0" w:color="auto"/>
        <w:bottom w:val="none" w:sz="0" w:space="0" w:color="auto"/>
        <w:right w:val="none" w:sz="0" w:space="0" w:color="auto"/>
      </w:divBdr>
    </w:div>
    <w:div w:id="1745756077">
      <w:bodyDiv w:val="1"/>
      <w:marLeft w:val="0"/>
      <w:marRight w:val="0"/>
      <w:marTop w:val="0"/>
      <w:marBottom w:val="0"/>
      <w:divBdr>
        <w:top w:val="none" w:sz="0" w:space="0" w:color="auto"/>
        <w:left w:val="none" w:sz="0" w:space="0" w:color="auto"/>
        <w:bottom w:val="none" w:sz="0" w:space="0" w:color="auto"/>
        <w:right w:val="none" w:sz="0" w:space="0" w:color="auto"/>
      </w:divBdr>
    </w:div>
    <w:div w:id="1747530546">
      <w:bodyDiv w:val="1"/>
      <w:marLeft w:val="0"/>
      <w:marRight w:val="0"/>
      <w:marTop w:val="0"/>
      <w:marBottom w:val="0"/>
      <w:divBdr>
        <w:top w:val="none" w:sz="0" w:space="0" w:color="auto"/>
        <w:left w:val="none" w:sz="0" w:space="0" w:color="auto"/>
        <w:bottom w:val="none" w:sz="0" w:space="0" w:color="auto"/>
        <w:right w:val="none" w:sz="0" w:space="0" w:color="auto"/>
      </w:divBdr>
    </w:div>
    <w:div w:id="1750617622">
      <w:bodyDiv w:val="1"/>
      <w:marLeft w:val="0"/>
      <w:marRight w:val="0"/>
      <w:marTop w:val="0"/>
      <w:marBottom w:val="0"/>
      <w:divBdr>
        <w:top w:val="none" w:sz="0" w:space="0" w:color="auto"/>
        <w:left w:val="none" w:sz="0" w:space="0" w:color="auto"/>
        <w:bottom w:val="none" w:sz="0" w:space="0" w:color="auto"/>
        <w:right w:val="none" w:sz="0" w:space="0" w:color="auto"/>
      </w:divBdr>
    </w:div>
    <w:div w:id="1751194379">
      <w:bodyDiv w:val="1"/>
      <w:marLeft w:val="0"/>
      <w:marRight w:val="0"/>
      <w:marTop w:val="0"/>
      <w:marBottom w:val="0"/>
      <w:divBdr>
        <w:top w:val="none" w:sz="0" w:space="0" w:color="auto"/>
        <w:left w:val="none" w:sz="0" w:space="0" w:color="auto"/>
        <w:bottom w:val="none" w:sz="0" w:space="0" w:color="auto"/>
        <w:right w:val="none" w:sz="0" w:space="0" w:color="auto"/>
      </w:divBdr>
    </w:div>
    <w:div w:id="1754430515">
      <w:bodyDiv w:val="1"/>
      <w:marLeft w:val="0"/>
      <w:marRight w:val="0"/>
      <w:marTop w:val="0"/>
      <w:marBottom w:val="0"/>
      <w:divBdr>
        <w:top w:val="none" w:sz="0" w:space="0" w:color="auto"/>
        <w:left w:val="none" w:sz="0" w:space="0" w:color="auto"/>
        <w:bottom w:val="none" w:sz="0" w:space="0" w:color="auto"/>
        <w:right w:val="none" w:sz="0" w:space="0" w:color="auto"/>
      </w:divBdr>
    </w:div>
    <w:div w:id="1761297833">
      <w:bodyDiv w:val="1"/>
      <w:marLeft w:val="0"/>
      <w:marRight w:val="0"/>
      <w:marTop w:val="0"/>
      <w:marBottom w:val="0"/>
      <w:divBdr>
        <w:top w:val="none" w:sz="0" w:space="0" w:color="auto"/>
        <w:left w:val="none" w:sz="0" w:space="0" w:color="auto"/>
        <w:bottom w:val="none" w:sz="0" w:space="0" w:color="auto"/>
        <w:right w:val="none" w:sz="0" w:space="0" w:color="auto"/>
      </w:divBdr>
    </w:div>
    <w:div w:id="1769158799">
      <w:bodyDiv w:val="1"/>
      <w:marLeft w:val="0"/>
      <w:marRight w:val="0"/>
      <w:marTop w:val="0"/>
      <w:marBottom w:val="0"/>
      <w:divBdr>
        <w:top w:val="none" w:sz="0" w:space="0" w:color="auto"/>
        <w:left w:val="none" w:sz="0" w:space="0" w:color="auto"/>
        <w:bottom w:val="none" w:sz="0" w:space="0" w:color="auto"/>
        <w:right w:val="none" w:sz="0" w:space="0" w:color="auto"/>
      </w:divBdr>
    </w:div>
    <w:div w:id="1769932488">
      <w:bodyDiv w:val="1"/>
      <w:marLeft w:val="0"/>
      <w:marRight w:val="0"/>
      <w:marTop w:val="0"/>
      <w:marBottom w:val="0"/>
      <w:divBdr>
        <w:top w:val="none" w:sz="0" w:space="0" w:color="auto"/>
        <w:left w:val="none" w:sz="0" w:space="0" w:color="auto"/>
        <w:bottom w:val="none" w:sz="0" w:space="0" w:color="auto"/>
        <w:right w:val="none" w:sz="0" w:space="0" w:color="auto"/>
      </w:divBdr>
    </w:div>
    <w:div w:id="1770466465">
      <w:bodyDiv w:val="1"/>
      <w:marLeft w:val="0"/>
      <w:marRight w:val="0"/>
      <w:marTop w:val="0"/>
      <w:marBottom w:val="0"/>
      <w:divBdr>
        <w:top w:val="none" w:sz="0" w:space="0" w:color="auto"/>
        <w:left w:val="none" w:sz="0" w:space="0" w:color="auto"/>
        <w:bottom w:val="none" w:sz="0" w:space="0" w:color="auto"/>
        <w:right w:val="none" w:sz="0" w:space="0" w:color="auto"/>
      </w:divBdr>
    </w:div>
    <w:div w:id="1770735202">
      <w:bodyDiv w:val="1"/>
      <w:marLeft w:val="0"/>
      <w:marRight w:val="0"/>
      <w:marTop w:val="0"/>
      <w:marBottom w:val="0"/>
      <w:divBdr>
        <w:top w:val="none" w:sz="0" w:space="0" w:color="auto"/>
        <w:left w:val="none" w:sz="0" w:space="0" w:color="auto"/>
        <w:bottom w:val="none" w:sz="0" w:space="0" w:color="auto"/>
        <w:right w:val="none" w:sz="0" w:space="0" w:color="auto"/>
      </w:divBdr>
    </w:div>
    <w:div w:id="1781073509">
      <w:bodyDiv w:val="1"/>
      <w:marLeft w:val="0"/>
      <w:marRight w:val="0"/>
      <w:marTop w:val="0"/>
      <w:marBottom w:val="0"/>
      <w:divBdr>
        <w:top w:val="none" w:sz="0" w:space="0" w:color="auto"/>
        <w:left w:val="none" w:sz="0" w:space="0" w:color="auto"/>
        <w:bottom w:val="none" w:sz="0" w:space="0" w:color="auto"/>
        <w:right w:val="none" w:sz="0" w:space="0" w:color="auto"/>
      </w:divBdr>
    </w:div>
    <w:div w:id="1781531115">
      <w:bodyDiv w:val="1"/>
      <w:marLeft w:val="0"/>
      <w:marRight w:val="0"/>
      <w:marTop w:val="0"/>
      <w:marBottom w:val="0"/>
      <w:divBdr>
        <w:top w:val="none" w:sz="0" w:space="0" w:color="auto"/>
        <w:left w:val="none" w:sz="0" w:space="0" w:color="auto"/>
        <w:bottom w:val="none" w:sz="0" w:space="0" w:color="auto"/>
        <w:right w:val="none" w:sz="0" w:space="0" w:color="auto"/>
      </w:divBdr>
    </w:div>
    <w:div w:id="1786578738">
      <w:bodyDiv w:val="1"/>
      <w:marLeft w:val="0"/>
      <w:marRight w:val="0"/>
      <w:marTop w:val="0"/>
      <w:marBottom w:val="0"/>
      <w:divBdr>
        <w:top w:val="none" w:sz="0" w:space="0" w:color="auto"/>
        <w:left w:val="none" w:sz="0" w:space="0" w:color="auto"/>
        <w:bottom w:val="none" w:sz="0" w:space="0" w:color="auto"/>
        <w:right w:val="none" w:sz="0" w:space="0" w:color="auto"/>
      </w:divBdr>
    </w:div>
    <w:div w:id="1786726258">
      <w:bodyDiv w:val="1"/>
      <w:marLeft w:val="0"/>
      <w:marRight w:val="0"/>
      <w:marTop w:val="0"/>
      <w:marBottom w:val="0"/>
      <w:divBdr>
        <w:top w:val="none" w:sz="0" w:space="0" w:color="auto"/>
        <w:left w:val="none" w:sz="0" w:space="0" w:color="auto"/>
        <w:bottom w:val="none" w:sz="0" w:space="0" w:color="auto"/>
        <w:right w:val="none" w:sz="0" w:space="0" w:color="auto"/>
      </w:divBdr>
    </w:div>
    <w:div w:id="1792046618">
      <w:bodyDiv w:val="1"/>
      <w:marLeft w:val="0"/>
      <w:marRight w:val="0"/>
      <w:marTop w:val="0"/>
      <w:marBottom w:val="0"/>
      <w:divBdr>
        <w:top w:val="none" w:sz="0" w:space="0" w:color="auto"/>
        <w:left w:val="none" w:sz="0" w:space="0" w:color="auto"/>
        <w:bottom w:val="none" w:sz="0" w:space="0" w:color="auto"/>
        <w:right w:val="none" w:sz="0" w:space="0" w:color="auto"/>
      </w:divBdr>
    </w:div>
    <w:div w:id="1792741971">
      <w:bodyDiv w:val="1"/>
      <w:marLeft w:val="0"/>
      <w:marRight w:val="0"/>
      <w:marTop w:val="0"/>
      <w:marBottom w:val="0"/>
      <w:divBdr>
        <w:top w:val="none" w:sz="0" w:space="0" w:color="auto"/>
        <w:left w:val="none" w:sz="0" w:space="0" w:color="auto"/>
        <w:bottom w:val="none" w:sz="0" w:space="0" w:color="auto"/>
        <w:right w:val="none" w:sz="0" w:space="0" w:color="auto"/>
      </w:divBdr>
    </w:div>
    <w:div w:id="1800955455">
      <w:bodyDiv w:val="1"/>
      <w:marLeft w:val="0"/>
      <w:marRight w:val="0"/>
      <w:marTop w:val="0"/>
      <w:marBottom w:val="0"/>
      <w:divBdr>
        <w:top w:val="none" w:sz="0" w:space="0" w:color="auto"/>
        <w:left w:val="none" w:sz="0" w:space="0" w:color="auto"/>
        <w:bottom w:val="none" w:sz="0" w:space="0" w:color="auto"/>
        <w:right w:val="none" w:sz="0" w:space="0" w:color="auto"/>
      </w:divBdr>
    </w:div>
    <w:div w:id="1806581522">
      <w:bodyDiv w:val="1"/>
      <w:marLeft w:val="0"/>
      <w:marRight w:val="0"/>
      <w:marTop w:val="0"/>
      <w:marBottom w:val="0"/>
      <w:divBdr>
        <w:top w:val="none" w:sz="0" w:space="0" w:color="auto"/>
        <w:left w:val="none" w:sz="0" w:space="0" w:color="auto"/>
        <w:bottom w:val="none" w:sz="0" w:space="0" w:color="auto"/>
        <w:right w:val="none" w:sz="0" w:space="0" w:color="auto"/>
      </w:divBdr>
    </w:div>
    <w:div w:id="1811749396">
      <w:bodyDiv w:val="1"/>
      <w:marLeft w:val="0"/>
      <w:marRight w:val="0"/>
      <w:marTop w:val="0"/>
      <w:marBottom w:val="0"/>
      <w:divBdr>
        <w:top w:val="none" w:sz="0" w:space="0" w:color="auto"/>
        <w:left w:val="none" w:sz="0" w:space="0" w:color="auto"/>
        <w:bottom w:val="none" w:sz="0" w:space="0" w:color="auto"/>
        <w:right w:val="none" w:sz="0" w:space="0" w:color="auto"/>
      </w:divBdr>
    </w:div>
    <w:div w:id="1813207647">
      <w:bodyDiv w:val="1"/>
      <w:marLeft w:val="0"/>
      <w:marRight w:val="0"/>
      <w:marTop w:val="0"/>
      <w:marBottom w:val="0"/>
      <w:divBdr>
        <w:top w:val="none" w:sz="0" w:space="0" w:color="auto"/>
        <w:left w:val="none" w:sz="0" w:space="0" w:color="auto"/>
        <w:bottom w:val="none" w:sz="0" w:space="0" w:color="auto"/>
        <w:right w:val="none" w:sz="0" w:space="0" w:color="auto"/>
      </w:divBdr>
      <w:divsChild>
        <w:div w:id="122118554">
          <w:marLeft w:val="0"/>
          <w:marRight w:val="0"/>
          <w:marTop w:val="0"/>
          <w:marBottom w:val="0"/>
          <w:divBdr>
            <w:top w:val="none" w:sz="0" w:space="0" w:color="auto"/>
            <w:left w:val="none" w:sz="0" w:space="0" w:color="auto"/>
            <w:bottom w:val="none" w:sz="0" w:space="0" w:color="auto"/>
            <w:right w:val="none" w:sz="0" w:space="0" w:color="auto"/>
          </w:divBdr>
          <w:divsChild>
            <w:div w:id="417365384">
              <w:marLeft w:val="0"/>
              <w:marRight w:val="0"/>
              <w:marTop w:val="0"/>
              <w:marBottom w:val="0"/>
              <w:divBdr>
                <w:top w:val="none" w:sz="0" w:space="0" w:color="auto"/>
                <w:left w:val="none" w:sz="0" w:space="0" w:color="auto"/>
                <w:bottom w:val="none" w:sz="0" w:space="0" w:color="auto"/>
                <w:right w:val="none" w:sz="0" w:space="0" w:color="auto"/>
              </w:divBdr>
              <w:divsChild>
                <w:div w:id="599024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987620">
      <w:bodyDiv w:val="1"/>
      <w:marLeft w:val="0"/>
      <w:marRight w:val="0"/>
      <w:marTop w:val="0"/>
      <w:marBottom w:val="0"/>
      <w:divBdr>
        <w:top w:val="none" w:sz="0" w:space="0" w:color="auto"/>
        <w:left w:val="none" w:sz="0" w:space="0" w:color="auto"/>
        <w:bottom w:val="none" w:sz="0" w:space="0" w:color="auto"/>
        <w:right w:val="none" w:sz="0" w:space="0" w:color="auto"/>
      </w:divBdr>
    </w:div>
    <w:div w:id="1814328165">
      <w:bodyDiv w:val="1"/>
      <w:marLeft w:val="0"/>
      <w:marRight w:val="0"/>
      <w:marTop w:val="0"/>
      <w:marBottom w:val="0"/>
      <w:divBdr>
        <w:top w:val="none" w:sz="0" w:space="0" w:color="auto"/>
        <w:left w:val="none" w:sz="0" w:space="0" w:color="auto"/>
        <w:bottom w:val="none" w:sz="0" w:space="0" w:color="auto"/>
        <w:right w:val="none" w:sz="0" w:space="0" w:color="auto"/>
      </w:divBdr>
    </w:div>
    <w:div w:id="1817337827">
      <w:bodyDiv w:val="1"/>
      <w:marLeft w:val="0"/>
      <w:marRight w:val="0"/>
      <w:marTop w:val="0"/>
      <w:marBottom w:val="0"/>
      <w:divBdr>
        <w:top w:val="none" w:sz="0" w:space="0" w:color="auto"/>
        <w:left w:val="none" w:sz="0" w:space="0" w:color="auto"/>
        <w:bottom w:val="none" w:sz="0" w:space="0" w:color="auto"/>
        <w:right w:val="none" w:sz="0" w:space="0" w:color="auto"/>
      </w:divBdr>
    </w:div>
    <w:div w:id="1818691797">
      <w:bodyDiv w:val="1"/>
      <w:marLeft w:val="0"/>
      <w:marRight w:val="0"/>
      <w:marTop w:val="0"/>
      <w:marBottom w:val="0"/>
      <w:divBdr>
        <w:top w:val="none" w:sz="0" w:space="0" w:color="auto"/>
        <w:left w:val="none" w:sz="0" w:space="0" w:color="auto"/>
        <w:bottom w:val="none" w:sz="0" w:space="0" w:color="auto"/>
        <w:right w:val="none" w:sz="0" w:space="0" w:color="auto"/>
      </w:divBdr>
    </w:div>
    <w:div w:id="1826772837">
      <w:bodyDiv w:val="1"/>
      <w:marLeft w:val="0"/>
      <w:marRight w:val="0"/>
      <w:marTop w:val="0"/>
      <w:marBottom w:val="0"/>
      <w:divBdr>
        <w:top w:val="none" w:sz="0" w:space="0" w:color="auto"/>
        <w:left w:val="none" w:sz="0" w:space="0" w:color="auto"/>
        <w:bottom w:val="none" w:sz="0" w:space="0" w:color="auto"/>
        <w:right w:val="none" w:sz="0" w:space="0" w:color="auto"/>
      </w:divBdr>
    </w:div>
    <w:div w:id="1830905609">
      <w:bodyDiv w:val="1"/>
      <w:marLeft w:val="0"/>
      <w:marRight w:val="0"/>
      <w:marTop w:val="0"/>
      <w:marBottom w:val="0"/>
      <w:divBdr>
        <w:top w:val="none" w:sz="0" w:space="0" w:color="auto"/>
        <w:left w:val="none" w:sz="0" w:space="0" w:color="auto"/>
        <w:bottom w:val="none" w:sz="0" w:space="0" w:color="auto"/>
        <w:right w:val="none" w:sz="0" w:space="0" w:color="auto"/>
      </w:divBdr>
    </w:div>
    <w:div w:id="1831628504">
      <w:bodyDiv w:val="1"/>
      <w:marLeft w:val="0"/>
      <w:marRight w:val="0"/>
      <w:marTop w:val="0"/>
      <w:marBottom w:val="0"/>
      <w:divBdr>
        <w:top w:val="none" w:sz="0" w:space="0" w:color="auto"/>
        <w:left w:val="none" w:sz="0" w:space="0" w:color="auto"/>
        <w:bottom w:val="none" w:sz="0" w:space="0" w:color="auto"/>
        <w:right w:val="none" w:sz="0" w:space="0" w:color="auto"/>
      </w:divBdr>
    </w:div>
    <w:div w:id="1841038036">
      <w:bodyDiv w:val="1"/>
      <w:marLeft w:val="0"/>
      <w:marRight w:val="0"/>
      <w:marTop w:val="0"/>
      <w:marBottom w:val="0"/>
      <w:divBdr>
        <w:top w:val="none" w:sz="0" w:space="0" w:color="auto"/>
        <w:left w:val="none" w:sz="0" w:space="0" w:color="auto"/>
        <w:bottom w:val="none" w:sz="0" w:space="0" w:color="auto"/>
        <w:right w:val="none" w:sz="0" w:space="0" w:color="auto"/>
      </w:divBdr>
    </w:div>
    <w:div w:id="1841121665">
      <w:bodyDiv w:val="1"/>
      <w:marLeft w:val="0"/>
      <w:marRight w:val="0"/>
      <w:marTop w:val="0"/>
      <w:marBottom w:val="0"/>
      <w:divBdr>
        <w:top w:val="none" w:sz="0" w:space="0" w:color="auto"/>
        <w:left w:val="none" w:sz="0" w:space="0" w:color="auto"/>
        <w:bottom w:val="none" w:sz="0" w:space="0" w:color="auto"/>
        <w:right w:val="none" w:sz="0" w:space="0" w:color="auto"/>
      </w:divBdr>
    </w:div>
    <w:div w:id="1843466476">
      <w:bodyDiv w:val="1"/>
      <w:marLeft w:val="0"/>
      <w:marRight w:val="0"/>
      <w:marTop w:val="0"/>
      <w:marBottom w:val="0"/>
      <w:divBdr>
        <w:top w:val="none" w:sz="0" w:space="0" w:color="auto"/>
        <w:left w:val="none" w:sz="0" w:space="0" w:color="auto"/>
        <w:bottom w:val="none" w:sz="0" w:space="0" w:color="auto"/>
        <w:right w:val="none" w:sz="0" w:space="0" w:color="auto"/>
      </w:divBdr>
    </w:div>
    <w:div w:id="1848711453">
      <w:bodyDiv w:val="1"/>
      <w:marLeft w:val="0"/>
      <w:marRight w:val="0"/>
      <w:marTop w:val="0"/>
      <w:marBottom w:val="0"/>
      <w:divBdr>
        <w:top w:val="none" w:sz="0" w:space="0" w:color="auto"/>
        <w:left w:val="none" w:sz="0" w:space="0" w:color="auto"/>
        <w:bottom w:val="none" w:sz="0" w:space="0" w:color="auto"/>
        <w:right w:val="none" w:sz="0" w:space="0" w:color="auto"/>
      </w:divBdr>
    </w:div>
    <w:div w:id="1852183201">
      <w:bodyDiv w:val="1"/>
      <w:marLeft w:val="0"/>
      <w:marRight w:val="0"/>
      <w:marTop w:val="0"/>
      <w:marBottom w:val="0"/>
      <w:divBdr>
        <w:top w:val="none" w:sz="0" w:space="0" w:color="auto"/>
        <w:left w:val="none" w:sz="0" w:space="0" w:color="auto"/>
        <w:bottom w:val="none" w:sz="0" w:space="0" w:color="auto"/>
        <w:right w:val="none" w:sz="0" w:space="0" w:color="auto"/>
      </w:divBdr>
    </w:div>
    <w:div w:id="1853716166">
      <w:bodyDiv w:val="1"/>
      <w:marLeft w:val="0"/>
      <w:marRight w:val="0"/>
      <w:marTop w:val="0"/>
      <w:marBottom w:val="0"/>
      <w:divBdr>
        <w:top w:val="none" w:sz="0" w:space="0" w:color="auto"/>
        <w:left w:val="none" w:sz="0" w:space="0" w:color="auto"/>
        <w:bottom w:val="none" w:sz="0" w:space="0" w:color="auto"/>
        <w:right w:val="none" w:sz="0" w:space="0" w:color="auto"/>
      </w:divBdr>
    </w:div>
    <w:div w:id="1857847207">
      <w:bodyDiv w:val="1"/>
      <w:marLeft w:val="0"/>
      <w:marRight w:val="0"/>
      <w:marTop w:val="0"/>
      <w:marBottom w:val="0"/>
      <w:divBdr>
        <w:top w:val="none" w:sz="0" w:space="0" w:color="auto"/>
        <w:left w:val="none" w:sz="0" w:space="0" w:color="auto"/>
        <w:bottom w:val="none" w:sz="0" w:space="0" w:color="auto"/>
        <w:right w:val="none" w:sz="0" w:space="0" w:color="auto"/>
      </w:divBdr>
    </w:div>
    <w:div w:id="1858886464">
      <w:bodyDiv w:val="1"/>
      <w:marLeft w:val="0"/>
      <w:marRight w:val="0"/>
      <w:marTop w:val="0"/>
      <w:marBottom w:val="0"/>
      <w:divBdr>
        <w:top w:val="none" w:sz="0" w:space="0" w:color="auto"/>
        <w:left w:val="none" w:sz="0" w:space="0" w:color="auto"/>
        <w:bottom w:val="none" w:sz="0" w:space="0" w:color="auto"/>
        <w:right w:val="none" w:sz="0" w:space="0" w:color="auto"/>
      </w:divBdr>
    </w:div>
    <w:div w:id="1867522712">
      <w:bodyDiv w:val="1"/>
      <w:marLeft w:val="0"/>
      <w:marRight w:val="0"/>
      <w:marTop w:val="0"/>
      <w:marBottom w:val="0"/>
      <w:divBdr>
        <w:top w:val="none" w:sz="0" w:space="0" w:color="auto"/>
        <w:left w:val="none" w:sz="0" w:space="0" w:color="auto"/>
        <w:bottom w:val="none" w:sz="0" w:space="0" w:color="auto"/>
        <w:right w:val="none" w:sz="0" w:space="0" w:color="auto"/>
      </w:divBdr>
    </w:div>
    <w:div w:id="1874927753">
      <w:bodyDiv w:val="1"/>
      <w:marLeft w:val="0"/>
      <w:marRight w:val="0"/>
      <w:marTop w:val="0"/>
      <w:marBottom w:val="0"/>
      <w:divBdr>
        <w:top w:val="none" w:sz="0" w:space="0" w:color="auto"/>
        <w:left w:val="none" w:sz="0" w:space="0" w:color="auto"/>
        <w:bottom w:val="none" w:sz="0" w:space="0" w:color="auto"/>
        <w:right w:val="none" w:sz="0" w:space="0" w:color="auto"/>
      </w:divBdr>
    </w:div>
    <w:div w:id="1876650126">
      <w:bodyDiv w:val="1"/>
      <w:marLeft w:val="0"/>
      <w:marRight w:val="0"/>
      <w:marTop w:val="0"/>
      <w:marBottom w:val="0"/>
      <w:divBdr>
        <w:top w:val="none" w:sz="0" w:space="0" w:color="auto"/>
        <w:left w:val="none" w:sz="0" w:space="0" w:color="auto"/>
        <w:bottom w:val="none" w:sz="0" w:space="0" w:color="auto"/>
        <w:right w:val="none" w:sz="0" w:space="0" w:color="auto"/>
      </w:divBdr>
    </w:div>
    <w:div w:id="1879127539">
      <w:bodyDiv w:val="1"/>
      <w:marLeft w:val="0"/>
      <w:marRight w:val="0"/>
      <w:marTop w:val="0"/>
      <w:marBottom w:val="0"/>
      <w:divBdr>
        <w:top w:val="none" w:sz="0" w:space="0" w:color="auto"/>
        <w:left w:val="none" w:sz="0" w:space="0" w:color="auto"/>
        <w:bottom w:val="none" w:sz="0" w:space="0" w:color="auto"/>
        <w:right w:val="none" w:sz="0" w:space="0" w:color="auto"/>
      </w:divBdr>
    </w:div>
    <w:div w:id="1884513168">
      <w:bodyDiv w:val="1"/>
      <w:marLeft w:val="0"/>
      <w:marRight w:val="0"/>
      <w:marTop w:val="0"/>
      <w:marBottom w:val="0"/>
      <w:divBdr>
        <w:top w:val="none" w:sz="0" w:space="0" w:color="auto"/>
        <w:left w:val="none" w:sz="0" w:space="0" w:color="auto"/>
        <w:bottom w:val="none" w:sz="0" w:space="0" w:color="auto"/>
        <w:right w:val="none" w:sz="0" w:space="0" w:color="auto"/>
      </w:divBdr>
    </w:div>
    <w:div w:id="1885827046">
      <w:bodyDiv w:val="1"/>
      <w:marLeft w:val="0"/>
      <w:marRight w:val="0"/>
      <w:marTop w:val="0"/>
      <w:marBottom w:val="0"/>
      <w:divBdr>
        <w:top w:val="none" w:sz="0" w:space="0" w:color="auto"/>
        <w:left w:val="none" w:sz="0" w:space="0" w:color="auto"/>
        <w:bottom w:val="none" w:sz="0" w:space="0" w:color="auto"/>
        <w:right w:val="none" w:sz="0" w:space="0" w:color="auto"/>
      </w:divBdr>
    </w:div>
    <w:div w:id="1894656370">
      <w:bodyDiv w:val="1"/>
      <w:marLeft w:val="0"/>
      <w:marRight w:val="0"/>
      <w:marTop w:val="0"/>
      <w:marBottom w:val="0"/>
      <w:divBdr>
        <w:top w:val="none" w:sz="0" w:space="0" w:color="auto"/>
        <w:left w:val="none" w:sz="0" w:space="0" w:color="auto"/>
        <w:bottom w:val="none" w:sz="0" w:space="0" w:color="auto"/>
        <w:right w:val="none" w:sz="0" w:space="0" w:color="auto"/>
      </w:divBdr>
    </w:div>
    <w:div w:id="1897470185">
      <w:bodyDiv w:val="1"/>
      <w:marLeft w:val="0"/>
      <w:marRight w:val="0"/>
      <w:marTop w:val="0"/>
      <w:marBottom w:val="0"/>
      <w:divBdr>
        <w:top w:val="none" w:sz="0" w:space="0" w:color="auto"/>
        <w:left w:val="none" w:sz="0" w:space="0" w:color="auto"/>
        <w:bottom w:val="none" w:sz="0" w:space="0" w:color="auto"/>
        <w:right w:val="none" w:sz="0" w:space="0" w:color="auto"/>
      </w:divBdr>
    </w:div>
    <w:div w:id="1900555855">
      <w:bodyDiv w:val="1"/>
      <w:marLeft w:val="0"/>
      <w:marRight w:val="0"/>
      <w:marTop w:val="0"/>
      <w:marBottom w:val="0"/>
      <w:divBdr>
        <w:top w:val="none" w:sz="0" w:space="0" w:color="auto"/>
        <w:left w:val="none" w:sz="0" w:space="0" w:color="auto"/>
        <w:bottom w:val="none" w:sz="0" w:space="0" w:color="auto"/>
        <w:right w:val="none" w:sz="0" w:space="0" w:color="auto"/>
      </w:divBdr>
    </w:div>
    <w:div w:id="1902399900">
      <w:bodyDiv w:val="1"/>
      <w:marLeft w:val="0"/>
      <w:marRight w:val="0"/>
      <w:marTop w:val="0"/>
      <w:marBottom w:val="0"/>
      <w:divBdr>
        <w:top w:val="none" w:sz="0" w:space="0" w:color="auto"/>
        <w:left w:val="none" w:sz="0" w:space="0" w:color="auto"/>
        <w:bottom w:val="none" w:sz="0" w:space="0" w:color="auto"/>
        <w:right w:val="none" w:sz="0" w:space="0" w:color="auto"/>
      </w:divBdr>
    </w:div>
    <w:div w:id="1914004676">
      <w:bodyDiv w:val="1"/>
      <w:marLeft w:val="0"/>
      <w:marRight w:val="0"/>
      <w:marTop w:val="0"/>
      <w:marBottom w:val="0"/>
      <w:divBdr>
        <w:top w:val="none" w:sz="0" w:space="0" w:color="auto"/>
        <w:left w:val="none" w:sz="0" w:space="0" w:color="auto"/>
        <w:bottom w:val="none" w:sz="0" w:space="0" w:color="auto"/>
        <w:right w:val="none" w:sz="0" w:space="0" w:color="auto"/>
      </w:divBdr>
    </w:div>
    <w:div w:id="1923367973">
      <w:bodyDiv w:val="1"/>
      <w:marLeft w:val="0"/>
      <w:marRight w:val="0"/>
      <w:marTop w:val="0"/>
      <w:marBottom w:val="0"/>
      <w:divBdr>
        <w:top w:val="none" w:sz="0" w:space="0" w:color="auto"/>
        <w:left w:val="none" w:sz="0" w:space="0" w:color="auto"/>
        <w:bottom w:val="none" w:sz="0" w:space="0" w:color="auto"/>
        <w:right w:val="none" w:sz="0" w:space="0" w:color="auto"/>
      </w:divBdr>
    </w:div>
    <w:div w:id="1923560393">
      <w:bodyDiv w:val="1"/>
      <w:marLeft w:val="0"/>
      <w:marRight w:val="0"/>
      <w:marTop w:val="0"/>
      <w:marBottom w:val="0"/>
      <w:divBdr>
        <w:top w:val="none" w:sz="0" w:space="0" w:color="auto"/>
        <w:left w:val="none" w:sz="0" w:space="0" w:color="auto"/>
        <w:bottom w:val="none" w:sz="0" w:space="0" w:color="auto"/>
        <w:right w:val="none" w:sz="0" w:space="0" w:color="auto"/>
      </w:divBdr>
    </w:div>
    <w:div w:id="1925727446">
      <w:bodyDiv w:val="1"/>
      <w:marLeft w:val="0"/>
      <w:marRight w:val="0"/>
      <w:marTop w:val="0"/>
      <w:marBottom w:val="0"/>
      <w:divBdr>
        <w:top w:val="none" w:sz="0" w:space="0" w:color="auto"/>
        <w:left w:val="none" w:sz="0" w:space="0" w:color="auto"/>
        <w:bottom w:val="none" w:sz="0" w:space="0" w:color="auto"/>
        <w:right w:val="none" w:sz="0" w:space="0" w:color="auto"/>
      </w:divBdr>
    </w:div>
    <w:div w:id="1925796839">
      <w:bodyDiv w:val="1"/>
      <w:marLeft w:val="0"/>
      <w:marRight w:val="0"/>
      <w:marTop w:val="0"/>
      <w:marBottom w:val="0"/>
      <w:divBdr>
        <w:top w:val="none" w:sz="0" w:space="0" w:color="auto"/>
        <w:left w:val="none" w:sz="0" w:space="0" w:color="auto"/>
        <w:bottom w:val="none" w:sz="0" w:space="0" w:color="auto"/>
        <w:right w:val="none" w:sz="0" w:space="0" w:color="auto"/>
      </w:divBdr>
    </w:div>
    <w:div w:id="1926719873">
      <w:bodyDiv w:val="1"/>
      <w:marLeft w:val="0"/>
      <w:marRight w:val="0"/>
      <w:marTop w:val="0"/>
      <w:marBottom w:val="0"/>
      <w:divBdr>
        <w:top w:val="none" w:sz="0" w:space="0" w:color="auto"/>
        <w:left w:val="none" w:sz="0" w:space="0" w:color="auto"/>
        <w:bottom w:val="none" w:sz="0" w:space="0" w:color="auto"/>
        <w:right w:val="none" w:sz="0" w:space="0" w:color="auto"/>
      </w:divBdr>
    </w:div>
    <w:div w:id="1932543084">
      <w:bodyDiv w:val="1"/>
      <w:marLeft w:val="0"/>
      <w:marRight w:val="0"/>
      <w:marTop w:val="0"/>
      <w:marBottom w:val="0"/>
      <w:divBdr>
        <w:top w:val="none" w:sz="0" w:space="0" w:color="auto"/>
        <w:left w:val="none" w:sz="0" w:space="0" w:color="auto"/>
        <w:bottom w:val="none" w:sz="0" w:space="0" w:color="auto"/>
        <w:right w:val="none" w:sz="0" w:space="0" w:color="auto"/>
      </w:divBdr>
    </w:div>
    <w:div w:id="1934241198">
      <w:bodyDiv w:val="1"/>
      <w:marLeft w:val="0"/>
      <w:marRight w:val="0"/>
      <w:marTop w:val="0"/>
      <w:marBottom w:val="0"/>
      <w:divBdr>
        <w:top w:val="none" w:sz="0" w:space="0" w:color="auto"/>
        <w:left w:val="none" w:sz="0" w:space="0" w:color="auto"/>
        <w:bottom w:val="none" w:sz="0" w:space="0" w:color="auto"/>
        <w:right w:val="none" w:sz="0" w:space="0" w:color="auto"/>
      </w:divBdr>
    </w:div>
    <w:div w:id="1935699300">
      <w:bodyDiv w:val="1"/>
      <w:marLeft w:val="0"/>
      <w:marRight w:val="0"/>
      <w:marTop w:val="0"/>
      <w:marBottom w:val="0"/>
      <w:divBdr>
        <w:top w:val="none" w:sz="0" w:space="0" w:color="auto"/>
        <w:left w:val="none" w:sz="0" w:space="0" w:color="auto"/>
        <w:bottom w:val="none" w:sz="0" w:space="0" w:color="auto"/>
        <w:right w:val="none" w:sz="0" w:space="0" w:color="auto"/>
      </w:divBdr>
    </w:div>
    <w:div w:id="1938901781">
      <w:bodyDiv w:val="1"/>
      <w:marLeft w:val="0"/>
      <w:marRight w:val="0"/>
      <w:marTop w:val="0"/>
      <w:marBottom w:val="0"/>
      <w:divBdr>
        <w:top w:val="none" w:sz="0" w:space="0" w:color="auto"/>
        <w:left w:val="none" w:sz="0" w:space="0" w:color="auto"/>
        <w:bottom w:val="none" w:sz="0" w:space="0" w:color="auto"/>
        <w:right w:val="none" w:sz="0" w:space="0" w:color="auto"/>
      </w:divBdr>
    </w:div>
    <w:div w:id="1943299178">
      <w:bodyDiv w:val="1"/>
      <w:marLeft w:val="0"/>
      <w:marRight w:val="0"/>
      <w:marTop w:val="0"/>
      <w:marBottom w:val="0"/>
      <w:divBdr>
        <w:top w:val="none" w:sz="0" w:space="0" w:color="auto"/>
        <w:left w:val="none" w:sz="0" w:space="0" w:color="auto"/>
        <w:bottom w:val="none" w:sz="0" w:space="0" w:color="auto"/>
        <w:right w:val="none" w:sz="0" w:space="0" w:color="auto"/>
      </w:divBdr>
    </w:div>
    <w:div w:id="1945109042">
      <w:bodyDiv w:val="1"/>
      <w:marLeft w:val="0"/>
      <w:marRight w:val="0"/>
      <w:marTop w:val="0"/>
      <w:marBottom w:val="0"/>
      <w:divBdr>
        <w:top w:val="none" w:sz="0" w:space="0" w:color="auto"/>
        <w:left w:val="none" w:sz="0" w:space="0" w:color="auto"/>
        <w:bottom w:val="none" w:sz="0" w:space="0" w:color="auto"/>
        <w:right w:val="none" w:sz="0" w:space="0" w:color="auto"/>
      </w:divBdr>
    </w:div>
    <w:div w:id="1947075092">
      <w:bodyDiv w:val="1"/>
      <w:marLeft w:val="0"/>
      <w:marRight w:val="0"/>
      <w:marTop w:val="0"/>
      <w:marBottom w:val="0"/>
      <w:divBdr>
        <w:top w:val="none" w:sz="0" w:space="0" w:color="auto"/>
        <w:left w:val="none" w:sz="0" w:space="0" w:color="auto"/>
        <w:bottom w:val="none" w:sz="0" w:space="0" w:color="auto"/>
        <w:right w:val="none" w:sz="0" w:space="0" w:color="auto"/>
      </w:divBdr>
    </w:div>
    <w:div w:id="1960187714">
      <w:bodyDiv w:val="1"/>
      <w:marLeft w:val="0"/>
      <w:marRight w:val="0"/>
      <w:marTop w:val="0"/>
      <w:marBottom w:val="0"/>
      <w:divBdr>
        <w:top w:val="none" w:sz="0" w:space="0" w:color="auto"/>
        <w:left w:val="none" w:sz="0" w:space="0" w:color="auto"/>
        <w:bottom w:val="none" w:sz="0" w:space="0" w:color="auto"/>
        <w:right w:val="none" w:sz="0" w:space="0" w:color="auto"/>
      </w:divBdr>
    </w:div>
    <w:div w:id="1960254423">
      <w:bodyDiv w:val="1"/>
      <w:marLeft w:val="0"/>
      <w:marRight w:val="0"/>
      <w:marTop w:val="0"/>
      <w:marBottom w:val="0"/>
      <w:divBdr>
        <w:top w:val="none" w:sz="0" w:space="0" w:color="auto"/>
        <w:left w:val="none" w:sz="0" w:space="0" w:color="auto"/>
        <w:bottom w:val="none" w:sz="0" w:space="0" w:color="auto"/>
        <w:right w:val="none" w:sz="0" w:space="0" w:color="auto"/>
      </w:divBdr>
    </w:div>
    <w:div w:id="1961954471">
      <w:bodyDiv w:val="1"/>
      <w:marLeft w:val="0"/>
      <w:marRight w:val="0"/>
      <w:marTop w:val="0"/>
      <w:marBottom w:val="0"/>
      <w:divBdr>
        <w:top w:val="none" w:sz="0" w:space="0" w:color="auto"/>
        <w:left w:val="none" w:sz="0" w:space="0" w:color="auto"/>
        <w:bottom w:val="none" w:sz="0" w:space="0" w:color="auto"/>
        <w:right w:val="none" w:sz="0" w:space="0" w:color="auto"/>
      </w:divBdr>
    </w:div>
    <w:div w:id="1962613734">
      <w:bodyDiv w:val="1"/>
      <w:marLeft w:val="0"/>
      <w:marRight w:val="0"/>
      <w:marTop w:val="0"/>
      <w:marBottom w:val="0"/>
      <w:divBdr>
        <w:top w:val="none" w:sz="0" w:space="0" w:color="auto"/>
        <w:left w:val="none" w:sz="0" w:space="0" w:color="auto"/>
        <w:bottom w:val="none" w:sz="0" w:space="0" w:color="auto"/>
        <w:right w:val="none" w:sz="0" w:space="0" w:color="auto"/>
      </w:divBdr>
    </w:div>
    <w:div w:id="1963266446">
      <w:bodyDiv w:val="1"/>
      <w:marLeft w:val="0"/>
      <w:marRight w:val="0"/>
      <w:marTop w:val="0"/>
      <w:marBottom w:val="0"/>
      <w:divBdr>
        <w:top w:val="none" w:sz="0" w:space="0" w:color="auto"/>
        <w:left w:val="none" w:sz="0" w:space="0" w:color="auto"/>
        <w:bottom w:val="none" w:sz="0" w:space="0" w:color="auto"/>
        <w:right w:val="none" w:sz="0" w:space="0" w:color="auto"/>
      </w:divBdr>
    </w:div>
    <w:div w:id="1963876813">
      <w:bodyDiv w:val="1"/>
      <w:marLeft w:val="0"/>
      <w:marRight w:val="0"/>
      <w:marTop w:val="0"/>
      <w:marBottom w:val="0"/>
      <w:divBdr>
        <w:top w:val="none" w:sz="0" w:space="0" w:color="auto"/>
        <w:left w:val="none" w:sz="0" w:space="0" w:color="auto"/>
        <w:bottom w:val="none" w:sz="0" w:space="0" w:color="auto"/>
        <w:right w:val="none" w:sz="0" w:space="0" w:color="auto"/>
      </w:divBdr>
    </w:div>
    <w:div w:id="1970015188">
      <w:bodyDiv w:val="1"/>
      <w:marLeft w:val="0"/>
      <w:marRight w:val="0"/>
      <w:marTop w:val="0"/>
      <w:marBottom w:val="0"/>
      <w:divBdr>
        <w:top w:val="none" w:sz="0" w:space="0" w:color="auto"/>
        <w:left w:val="none" w:sz="0" w:space="0" w:color="auto"/>
        <w:bottom w:val="none" w:sz="0" w:space="0" w:color="auto"/>
        <w:right w:val="none" w:sz="0" w:space="0" w:color="auto"/>
      </w:divBdr>
    </w:div>
    <w:div w:id="1976449665">
      <w:bodyDiv w:val="1"/>
      <w:marLeft w:val="0"/>
      <w:marRight w:val="0"/>
      <w:marTop w:val="0"/>
      <w:marBottom w:val="0"/>
      <w:divBdr>
        <w:top w:val="none" w:sz="0" w:space="0" w:color="auto"/>
        <w:left w:val="none" w:sz="0" w:space="0" w:color="auto"/>
        <w:bottom w:val="none" w:sz="0" w:space="0" w:color="auto"/>
        <w:right w:val="none" w:sz="0" w:space="0" w:color="auto"/>
      </w:divBdr>
      <w:divsChild>
        <w:div w:id="641622042">
          <w:marLeft w:val="0"/>
          <w:marRight w:val="0"/>
          <w:marTop w:val="0"/>
          <w:marBottom w:val="0"/>
          <w:divBdr>
            <w:top w:val="none" w:sz="0" w:space="0" w:color="auto"/>
            <w:left w:val="none" w:sz="0" w:space="0" w:color="auto"/>
            <w:bottom w:val="none" w:sz="0" w:space="0" w:color="auto"/>
            <w:right w:val="none" w:sz="0" w:space="0" w:color="auto"/>
          </w:divBdr>
          <w:divsChild>
            <w:div w:id="2037461407">
              <w:marLeft w:val="0"/>
              <w:marRight w:val="0"/>
              <w:marTop w:val="0"/>
              <w:marBottom w:val="0"/>
              <w:divBdr>
                <w:top w:val="none" w:sz="0" w:space="0" w:color="auto"/>
                <w:left w:val="none" w:sz="0" w:space="0" w:color="auto"/>
                <w:bottom w:val="none" w:sz="0" w:space="0" w:color="auto"/>
                <w:right w:val="none" w:sz="0" w:space="0" w:color="auto"/>
              </w:divBdr>
              <w:divsChild>
                <w:div w:id="118385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507619">
      <w:bodyDiv w:val="1"/>
      <w:marLeft w:val="0"/>
      <w:marRight w:val="0"/>
      <w:marTop w:val="0"/>
      <w:marBottom w:val="0"/>
      <w:divBdr>
        <w:top w:val="none" w:sz="0" w:space="0" w:color="auto"/>
        <w:left w:val="none" w:sz="0" w:space="0" w:color="auto"/>
        <w:bottom w:val="none" w:sz="0" w:space="0" w:color="auto"/>
        <w:right w:val="none" w:sz="0" w:space="0" w:color="auto"/>
      </w:divBdr>
    </w:div>
    <w:div w:id="1986468215">
      <w:bodyDiv w:val="1"/>
      <w:marLeft w:val="0"/>
      <w:marRight w:val="0"/>
      <w:marTop w:val="0"/>
      <w:marBottom w:val="0"/>
      <w:divBdr>
        <w:top w:val="none" w:sz="0" w:space="0" w:color="auto"/>
        <w:left w:val="none" w:sz="0" w:space="0" w:color="auto"/>
        <w:bottom w:val="none" w:sz="0" w:space="0" w:color="auto"/>
        <w:right w:val="none" w:sz="0" w:space="0" w:color="auto"/>
      </w:divBdr>
    </w:div>
    <w:div w:id="1988052080">
      <w:bodyDiv w:val="1"/>
      <w:marLeft w:val="0"/>
      <w:marRight w:val="0"/>
      <w:marTop w:val="0"/>
      <w:marBottom w:val="0"/>
      <w:divBdr>
        <w:top w:val="none" w:sz="0" w:space="0" w:color="auto"/>
        <w:left w:val="none" w:sz="0" w:space="0" w:color="auto"/>
        <w:bottom w:val="none" w:sz="0" w:space="0" w:color="auto"/>
        <w:right w:val="none" w:sz="0" w:space="0" w:color="auto"/>
      </w:divBdr>
    </w:div>
    <w:div w:id="1988628935">
      <w:bodyDiv w:val="1"/>
      <w:marLeft w:val="0"/>
      <w:marRight w:val="0"/>
      <w:marTop w:val="0"/>
      <w:marBottom w:val="0"/>
      <w:divBdr>
        <w:top w:val="none" w:sz="0" w:space="0" w:color="auto"/>
        <w:left w:val="none" w:sz="0" w:space="0" w:color="auto"/>
        <w:bottom w:val="none" w:sz="0" w:space="0" w:color="auto"/>
        <w:right w:val="none" w:sz="0" w:space="0" w:color="auto"/>
      </w:divBdr>
    </w:div>
    <w:div w:id="1991133308">
      <w:bodyDiv w:val="1"/>
      <w:marLeft w:val="0"/>
      <w:marRight w:val="0"/>
      <w:marTop w:val="0"/>
      <w:marBottom w:val="0"/>
      <w:divBdr>
        <w:top w:val="none" w:sz="0" w:space="0" w:color="auto"/>
        <w:left w:val="none" w:sz="0" w:space="0" w:color="auto"/>
        <w:bottom w:val="none" w:sz="0" w:space="0" w:color="auto"/>
        <w:right w:val="none" w:sz="0" w:space="0" w:color="auto"/>
      </w:divBdr>
    </w:div>
    <w:div w:id="1992951670">
      <w:bodyDiv w:val="1"/>
      <w:marLeft w:val="0"/>
      <w:marRight w:val="0"/>
      <w:marTop w:val="0"/>
      <w:marBottom w:val="0"/>
      <w:divBdr>
        <w:top w:val="none" w:sz="0" w:space="0" w:color="auto"/>
        <w:left w:val="none" w:sz="0" w:space="0" w:color="auto"/>
        <w:bottom w:val="none" w:sz="0" w:space="0" w:color="auto"/>
        <w:right w:val="none" w:sz="0" w:space="0" w:color="auto"/>
      </w:divBdr>
    </w:div>
    <w:div w:id="1999574830">
      <w:bodyDiv w:val="1"/>
      <w:marLeft w:val="0"/>
      <w:marRight w:val="0"/>
      <w:marTop w:val="0"/>
      <w:marBottom w:val="0"/>
      <w:divBdr>
        <w:top w:val="none" w:sz="0" w:space="0" w:color="auto"/>
        <w:left w:val="none" w:sz="0" w:space="0" w:color="auto"/>
        <w:bottom w:val="none" w:sz="0" w:space="0" w:color="auto"/>
        <w:right w:val="none" w:sz="0" w:space="0" w:color="auto"/>
      </w:divBdr>
    </w:div>
    <w:div w:id="2002392787">
      <w:bodyDiv w:val="1"/>
      <w:marLeft w:val="0"/>
      <w:marRight w:val="0"/>
      <w:marTop w:val="0"/>
      <w:marBottom w:val="0"/>
      <w:divBdr>
        <w:top w:val="none" w:sz="0" w:space="0" w:color="auto"/>
        <w:left w:val="none" w:sz="0" w:space="0" w:color="auto"/>
        <w:bottom w:val="none" w:sz="0" w:space="0" w:color="auto"/>
        <w:right w:val="none" w:sz="0" w:space="0" w:color="auto"/>
      </w:divBdr>
    </w:div>
    <w:div w:id="2005665954">
      <w:bodyDiv w:val="1"/>
      <w:marLeft w:val="0"/>
      <w:marRight w:val="0"/>
      <w:marTop w:val="0"/>
      <w:marBottom w:val="0"/>
      <w:divBdr>
        <w:top w:val="none" w:sz="0" w:space="0" w:color="auto"/>
        <w:left w:val="none" w:sz="0" w:space="0" w:color="auto"/>
        <w:bottom w:val="none" w:sz="0" w:space="0" w:color="auto"/>
        <w:right w:val="none" w:sz="0" w:space="0" w:color="auto"/>
      </w:divBdr>
    </w:div>
    <w:div w:id="2011521345">
      <w:bodyDiv w:val="1"/>
      <w:marLeft w:val="0"/>
      <w:marRight w:val="0"/>
      <w:marTop w:val="0"/>
      <w:marBottom w:val="0"/>
      <w:divBdr>
        <w:top w:val="none" w:sz="0" w:space="0" w:color="auto"/>
        <w:left w:val="none" w:sz="0" w:space="0" w:color="auto"/>
        <w:bottom w:val="none" w:sz="0" w:space="0" w:color="auto"/>
        <w:right w:val="none" w:sz="0" w:space="0" w:color="auto"/>
      </w:divBdr>
    </w:div>
    <w:div w:id="2024625130">
      <w:bodyDiv w:val="1"/>
      <w:marLeft w:val="0"/>
      <w:marRight w:val="0"/>
      <w:marTop w:val="0"/>
      <w:marBottom w:val="0"/>
      <w:divBdr>
        <w:top w:val="none" w:sz="0" w:space="0" w:color="auto"/>
        <w:left w:val="none" w:sz="0" w:space="0" w:color="auto"/>
        <w:bottom w:val="none" w:sz="0" w:space="0" w:color="auto"/>
        <w:right w:val="none" w:sz="0" w:space="0" w:color="auto"/>
      </w:divBdr>
    </w:div>
    <w:div w:id="2030520096">
      <w:bodyDiv w:val="1"/>
      <w:marLeft w:val="0"/>
      <w:marRight w:val="0"/>
      <w:marTop w:val="0"/>
      <w:marBottom w:val="0"/>
      <w:divBdr>
        <w:top w:val="none" w:sz="0" w:space="0" w:color="auto"/>
        <w:left w:val="none" w:sz="0" w:space="0" w:color="auto"/>
        <w:bottom w:val="none" w:sz="0" w:space="0" w:color="auto"/>
        <w:right w:val="none" w:sz="0" w:space="0" w:color="auto"/>
      </w:divBdr>
    </w:div>
    <w:div w:id="2032366445">
      <w:bodyDiv w:val="1"/>
      <w:marLeft w:val="0"/>
      <w:marRight w:val="0"/>
      <w:marTop w:val="0"/>
      <w:marBottom w:val="0"/>
      <w:divBdr>
        <w:top w:val="none" w:sz="0" w:space="0" w:color="auto"/>
        <w:left w:val="none" w:sz="0" w:space="0" w:color="auto"/>
        <w:bottom w:val="none" w:sz="0" w:space="0" w:color="auto"/>
        <w:right w:val="none" w:sz="0" w:space="0" w:color="auto"/>
      </w:divBdr>
    </w:div>
    <w:div w:id="2033221211">
      <w:bodyDiv w:val="1"/>
      <w:marLeft w:val="0"/>
      <w:marRight w:val="0"/>
      <w:marTop w:val="0"/>
      <w:marBottom w:val="0"/>
      <w:divBdr>
        <w:top w:val="none" w:sz="0" w:space="0" w:color="auto"/>
        <w:left w:val="none" w:sz="0" w:space="0" w:color="auto"/>
        <w:bottom w:val="none" w:sz="0" w:space="0" w:color="auto"/>
        <w:right w:val="none" w:sz="0" w:space="0" w:color="auto"/>
      </w:divBdr>
    </w:div>
    <w:div w:id="2037389390">
      <w:bodyDiv w:val="1"/>
      <w:marLeft w:val="0"/>
      <w:marRight w:val="0"/>
      <w:marTop w:val="0"/>
      <w:marBottom w:val="0"/>
      <w:divBdr>
        <w:top w:val="none" w:sz="0" w:space="0" w:color="auto"/>
        <w:left w:val="none" w:sz="0" w:space="0" w:color="auto"/>
        <w:bottom w:val="none" w:sz="0" w:space="0" w:color="auto"/>
        <w:right w:val="none" w:sz="0" w:space="0" w:color="auto"/>
      </w:divBdr>
    </w:div>
    <w:div w:id="2043287136">
      <w:bodyDiv w:val="1"/>
      <w:marLeft w:val="0"/>
      <w:marRight w:val="0"/>
      <w:marTop w:val="0"/>
      <w:marBottom w:val="0"/>
      <w:divBdr>
        <w:top w:val="none" w:sz="0" w:space="0" w:color="auto"/>
        <w:left w:val="none" w:sz="0" w:space="0" w:color="auto"/>
        <w:bottom w:val="none" w:sz="0" w:space="0" w:color="auto"/>
        <w:right w:val="none" w:sz="0" w:space="0" w:color="auto"/>
      </w:divBdr>
    </w:div>
    <w:div w:id="2049136469">
      <w:bodyDiv w:val="1"/>
      <w:marLeft w:val="0"/>
      <w:marRight w:val="0"/>
      <w:marTop w:val="0"/>
      <w:marBottom w:val="0"/>
      <w:divBdr>
        <w:top w:val="none" w:sz="0" w:space="0" w:color="auto"/>
        <w:left w:val="none" w:sz="0" w:space="0" w:color="auto"/>
        <w:bottom w:val="none" w:sz="0" w:space="0" w:color="auto"/>
        <w:right w:val="none" w:sz="0" w:space="0" w:color="auto"/>
      </w:divBdr>
    </w:div>
    <w:div w:id="2053769241">
      <w:bodyDiv w:val="1"/>
      <w:marLeft w:val="0"/>
      <w:marRight w:val="0"/>
      <w:marTop w:val="0"/>
      <w:marBottom w:val="0"/>
      <w:divBdr>
        <w:top w:val="none" w:sz="0" w:space="0" w:color="auto"/>
        <w:left w:val="none" w:sz="0" w:space="0" w:color="auto"/>
        <w:bottom w:val="none" w:sz="0" w:space="0" w:color="auto"/>
        <w:right w:val="none" w:sz="0" w:space="0" w:color="auto"/>
      </w:divBdr>
    </w:div>
    <w:div w:id="2056074839">
      <w:bodyDiv w:val="1"/>
      <w:marLeft w:val="0"/>
      <w:marRight w:val="0"/>
      <w:marTop w:val="0"/>
      <w:marBottom w:val="0"/>
      <w:divBdr>
        <w:top w:val="none" w:sz="0" w:space="0" w:color="auto"/>
        <w:left w:val="none" w:sz="0" w:space="0" w:color="auto"/>
        <w:bottom w:val="none" w:sz="0" w:space="0" w:color="auto"/>
        <w:right w:val="none" w:sz="0" w:space="0" w:color="auto"/>
      </w:divBdr>
    </w:div>
    <w:div w:id="2056849429">
      <w:bodyDiv w:val="1"/>
      <w:marLeft w:val="0"/>
      <w:marRight w:val="0"/>
      <w:marTop w:val="0"/>
      <w:marBottom w:val="0"/>
      <w:divBdr>
        <w:top w:val="none" w:sz="0" w:space="0" w:color="auto"/>
        <w:left w:val="none" w:sz="0" w:space="0" w:color="auto"/>
        <w:bottom w:val="none" w:sz="0" w:space="0" w:color="auto"/>
        <w:right w:val="none" w:sz="0" w:space="0" w:color="auto"/>
      </w:divBdr>
    </w:div>
    <w:div w:id="2060787399">
      <w:bodyDiv w:val="1"/>
      <w:marLeft w:val="0"/>
      <w:marRight w:val="0"/>
      <w:marTop w:val="0"/>
      <w:marBottom w:val="0"/>
      <w:divBdr>
        <w:top w:val="none" w:sz="0" w:space="0" w:color="auto"/>
        <w:left w:val="none" w:sz="0" w:space="0" w:color="auto"/>
        <w:bottom w:val="none" w:sz="0" w:space="0" w:color="auto"/>
        <w:right w:val="none" w:sz="0" w:space="0" w:color="auto"/>
      </w:divBdr>
    </w:div>
    <w:div w:id="2061587441">
      <w:bodyDiv w:val="1"/>
      <w:marLeft w:val="0"/>
      <w:marRight w:val="0"/>
      <w:marTop w:val="0"/>
      <w:marBottom w:val="0"/>
      <w:divBdr>
        <w:top w:val="none" w:sz="0" w:space="0" w:color="auto"/>
        <w:left w:val="none" w:sz="0" w:space="0" w:color="auto"/>
        <w:bottom w:val="none" w:sz="0" w:space="0" w:color="auto"/>
        <w:right w:val="none" w:sz="0" w:space="0" w:color="auto"/>
      </w:divBdr>
    </w:div>
    <w:div w:id="2062750463">
      <w:bodyDiv w:val="1"/>
      <w:marLeft w:val="0"/>
      <w:marRight w:val="0"/>
      <w:marTop w:val="0"/>
      <w:marBottom w:val="0"/>
      <w:divBdr>
        <w:top w:val="none" w:sz="0" w:space="0" w:color="auto"/>
        <w:left w:val="none" w:sz="0" w:space="0" w:color="auto"/>
        <w:bottom w:val="none" w:sz="0" w:space="0" w:color="auto"/>
        <w:right w:val="none" w:sz="0" w:space="0" w:color="auto"/>
      </w:divBdr>
    </w:div>
    <w:div w:id="2069916348">
      <w:bodyDiv w:val="1"/>
      <w:marLeft w:val="0"/>
      <w:marRight w:val="0"/>
      <w:marTop w:val="0"/>
      <w:marBottom w:val="0"/>
      <w:divBdr>
        <w:top w:val="none" w:sz="0" w:space="0" w:color="auto"/>
        <w:left w:val="none" w:sz="0" w:space="0" w:color="auto"/>
        <w:bottom w:val="none" w:sz="0" w:space="0" w:color="auto"/>
        <w:right w:val="none" w:sz="0" w:space="0" w:color="auto"/>
      </w:divBdr>
    </w:div>
    <w:div w:id="2080328426">
      <w:bodyDiv w:val="1"/>
      <w:marLeft w:val="0"/>
      <w:marRight w:val="0"/>
      <w:marTop w:val="0"/>
      <w:marBottom w:val="0"/>
      <w:divBdr>
        <w:top w:val="none" w:sz="0" w:space="0" w:color="auto"/>
        <w:left w:val="none" w:sz="0" w:space="0" w:color="auto"/>
        <w:bottom w:val="none" w:sz="0" w:space="0" w:color="auto"/>
        <w:right w:val="none" w:sz="0" w:space="0" w:color="auto"/>
      </w:divBdr>
    </w:div>
    <w:div w:id="2081049826">
      <w:bodyDiv w:val="1"/>
      <w:marLeft w:val="0"/>
      <w:marRight w:val="0"/>
      <w:marTop w:val="0"/>
      <w:marBottom w:val="0"/>
      <w:divBdr>
        <w:top w:val="none" w:sz="0" w:space="0" w:color="auto"/>
        <w:left w:val="none" w:sz="0" w:space="0" w:color="auto"/>
        <w:bottom w:val="none" w:sz="0" w:space="0" w:color="auto"/>
        <w:right w:val="none" w:sz="0" w:space="0" w:color="auto"/>
      </w:divBdr>
    </w:div>
    <w:div w:id="2082631516">
      <w:bodyDiv w:val="1"/>
      <w:marLeft w:val="0"/>
      <w:marRight w:val="0"/>
      <w:marTop w:val="0"/>
      <w:marBottom w:val="0"/>
      <w:divBdr>
        <w:top w:val="none" w:sz="0" w:space="0" w:color="auto"/>
        <w:left w:val="none" w:sz="0" w:space="0" w:color="auto"/>
        <w:bottom w:val="none" w:sz="0" w:space="0" w:color="auto"/>
        <w:right w:val="none" w:sz="0" w:space="0" w:color="auto"/>
      </w:divBdr>
      <w:divsChild>
        <w:div w:id="432628222">
          <w:marLeft w:val="0"/>
          <w:marRight w:val="0"/>
          <w:marTop w:val="0"/>
          <w:marBottom w:val="0"/>
          <w:divBdr>
            <w:top w:val="none" w:sz="0" w:space="0" w:color="auto"/>
            <w:left w:val="none" w:sz="0" w:space="0" w:color="auto"/>
            <w:bottom w:val="none" w:sz="0" w:space="0" w:color="auto"/>
            <w:right w:val="none" w:sz="0" w:space="0" w:color="auto"/>
          </w:divBdr>
          <w:divsChild>
            <w:div w:id="1715690243">
              <w:marLeft w:val="0"/>
              <w:marRight w:val="0"/>
              <w:marTop w:val="0"/>
              <w:marBottom w:val="0"/>
              <w:divBdr>
                <w:top w:val="none" w:sz="0" w:space="0" w:color="auto"/>
                <w:left w:val="none" w:sz="0" w:space="0" w:color="auto"/>
                <w:bottom w:val="none" w:sz="0" w:space="0" w:color="auto"/>
                <w:right w:val="none" w:sz="0" w:space="0" w:color="auto"/>
              </w:divBdr>
              <w:divsChild>
                <w:div w:id="935945165">
                  <w:marLeft w:val="0"/>
                  <w:marRight w:val="0"/>
                  <w:marTop w:val="0"/>
                  <w:marBottom w:val="0"/>
                  <w:divBdr>
                    <w:top w:val="none" w:sz="0" w:space="0" w:color="auto"/>
                    <w:left w:val="none" w:sz="0" w:space="0" w:color="auto"/>
                    <w:bottom w:val="none" w:sz="0" w:space="0" w:color="auto"/>
                    <w:right w:val="none" w:sz="0" w:space="0" w:color="auto"/>
                  </w:divBdr>
                  <w:divsChild>
                    <w:div w:id="145497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018947">
      <w:bodyDiv w:val="1"/>
      <w:marLeft w:val="0"/>
      <w:marRight w:val="0"/>
      <w:marTop w:val="0"/>
      <w:marBottom w:val="0"/>
      <w:divBdr>
        <w:top w:val="none" w:sz="0" w:space="0" w:color="auto"/>
        <w:left w:val="none" w:sz="0" w:space="0" w:color="auto"/>
        <w:bottom w:val="none" w:sz="0" w:space="0" w:color="auto"/>
        <w:right w:val="none" w:sz="0" w:space="0" w:color="auto"/>
      </w:divBdr>
    </w:div>
    <w:div w:id="2089880472">
      <w:bodyDiv w:val="1"/>
      <w:marLeft w:val="0"/>
      <w:marRight w:val="0"/>
      <w:marTop w:val="0"/>
      <w:marBottom w:val="0"/>
      <w:divBdr>
        <w:top w:val="none" w:sz="0" w:space="0" w:color="auto"/>
        <w:left w:val="none" w:sz="0" w:space="0" w:color="auto"/>
        <w:bottom w:val="none" w:sz="0" w:space="0" w:color="auto"/>
        <w:right w:val="none" w:sz="0" w:space="0" w:color="auto"/>
      </w:divBdr>
    </w:div>
    <w:div w:id="2091997206">
      <w:bodyDiv w:val="1"/>
      <w:marLeft w:val="0"/>
      <w:marRight w:val="0"/>
      <w:marTop w:val="0"/>
      <w:marBottom w:val="0"/>
      <w:divBdr>
        <w:top w:val="none" w:sz="0" w:space="0" w:color="auto"/>
        <w:left w:val="none" w:sz="0" w:space="0" w:color="auto"/>
        <w:bottom w:val="none" w:sz="0" w:space="0" w:color="auto"/>
        <w:right w:val="none" w:sz="0" w:space="0" w:color="auto"/>
      </w:divBdr>
    </w:div>
    <w:div w:id="2095127751">
      <w:bodyDiv w:val="1"/>
      <w:marLeft w:val="0"/>
      <w:marRight w:val="0"/>
      <w:marTop w:val="0"/>
      <w:marBottom w:val="0"/>
      <w:divBdr>
        <w:top w:val="none" w:sz="0" w:space="0" w:color="auto"/>
        <w:left w:val="none" w:sz="0" w:space="0" w:color="auto"/>
        <w:bottom w:val="none" w:sz="0" w:space="0" w:color="auto"/>
        <w:right w:val="none" w:sz="0" w:space="0" w:color="auto"/>
      </w:divBdr>
    </w:div>
    <w:div w:id="2097481620">
      <w:bodyDiv w:val="1"/>
      <w:marLeft w:val="0"/>
      <w:marRight w:val="0"/>
      <w:marTop w:val="0"/>
      <w:marBottom w:val="0"/>
      <w:divBdr>
        <w:top w:val="none" w:sz="0" w:space="0" w:color="auto"/>
        <w:left w:val="none" w:sz="0" w:space="0" w:color="auto"/>
        <w:bottom w:val="none" w:sz="0" w:space="0" w:color="auto"/>
        <w:right w:val="none" w:sz="0" w:space="0" w:color="auto"/>
      </w:divBdr>
    </w:div>
    <w:div w:id="2098941054">
      <w:bodyDiv w:val="1"/>
      <w:marLeft w:val="0"/>
      <w:marRight w:val="0"/>
      <w:marTop w:val="0"/>
      <w:marBottom w:val="0"/>
      <w:divBdr>
        <w:top w:val="none" w:sz="0" w:space="0" w:color="auto"/>
        <w:left w:val="none" w:sz="0" w:space="0" w:color="auto"/>
        <w:bottom w:val="none" w:sz="0" w:space="0" w:color="auto"/>
        <w:right w:val="none" w:sz="0" w:space="0" w:color="auto"/>
      </w:divBdr>
    </w:div>
    <w:div w:id="2099910575">
      <w:bodyDiv w:val="1"/>
      <w:marLeft w:val="0"/>
      <w:marRight w:val="0"/>
      <w:marTop w:val="0"/>
      <w:marBottom w:val="0"/>
      <w:divBdr>
        <w:top w:val="none" w:sz="0" w:space="0" w:color="auto"/>
        <w:left w:val="none" w:sz="0" w:space="0" w:color="auto"/>
        <w:bottom w:val="none" w:sz="0" w:space="0" w:color="auto"/>
        <w:right w:val="none" w:sz="0" w:space="0" w:color="auto"/>
      </w:divBdr>
    </w:div>
    <w:div w:id="2100103042">
      <w:bodyDiv w:val="1"/>
      <w:marLeft w:val="0"/>
      <w:marRight w:val="0"/>
      <w:marTop w:val="0"/>
      <w:marBottom w:val="0"/>
      <w:divBdr>
        <w:top w:val="none" w:sz="0" w:space="0" w:color="auto"/>
        <w:left w:val="none" w:sz="0" w:space="0" w:color="auto"/>
        <w:bottom w:val="none" w:sz="0" w:space="0" w:color="auto"/>
        <w:right w:val="none" w:sz="0" w:space="0" w:color="auto"/>
      </w:divBdr>
    </w:div>
    <w:div w:id="2101903312">
      <w:bodyDiv w:val="1"/>
      <w:marLeft w:val="0"/>
      <w:marRight w:val="0"/>
      <w:marTop w:val="0"/>
      <w:marBottom w:val="0"/>
      <w:divBdr>
        <w:top w:val="none" w:sz="0" w:space="0" w:color="auto"/>
        <w:left w:val="none" w:sz="0" w:space="0" w:color="auto"/>
        <w:bottom w:val="none" w:sz="0" w:space="0" w:color="auto"/>
        <w:right w:val="none" w:sz="0" w:space="0" w:color="auto"/>
      </w:divBdr>
    </w:div>
    <w:div w:id="2106874960">
      <w:bodyDiv w:val="1"/>
      <w:marLeft w:val="0"/>
      <w:marRight w:val="0"/>
      <w:marTop w:val="0"/>
      <w:marBottom w:val="0"/>
      <w:divBdr>
        <w:top w:val="none" w:sz="0" w:space="0" w:color="auto"/>
        <w:left w:val="none" w:sz="0" w:space="0" w:color="auto"/>
        <w:bottom w:val="none" w:sz="0" w:space="0" w:color="auto"/>
        <w:right w:val="none" w:sz="0" w:space="0" w:color="auto"/>
      </w:divBdr>
    </w:div>
    <w:div w:id="2109083747">
      <w:bodyDiv w:val="1"/>
      <w:marLeft w:val="0"/>
      <w:marRight w:val="0"/>
      <w:marTop w:val="0"/>
      <w:marBottom w:val="0"/>
      <w:divBdr>
        <w:top w:val="none" w:sz="0" w:space="0" w:color="auto"/>
        <w:left w:val="none" w:sz="0" w:space="0" w:color="auto"/>
        <w:bottom w:val="none" w:sz="0" w:space="0" w:color="auto"/>
        <w:right w:val="none" w:sz="0" w:space="0" w:color="auto"/>
      </w:divBdr>
    </w:div>
    <w:div w:id="2110612929">
      <w:bodyDiv w:val="1"/>
      <w:marLeft w:val="0"/>
      <w:marRight w:val="0"/>
      <w:marTop w:val="0"/>
      <w:marBottom w:val="0"/>
      <w:divBdr>
        <w:top w:val="none" w:sz="0" w:space="0" w:color="auto"/>
        <w:left w:val="none" w:sz="0" w:space="0" w:color="auto"/>
        <w:bottom w:val="none" w:sz="0" w:space="0" w:color="auto"/>
        <w:right w:val="none" w:sz="0" w:space="0" w:color="auto"/>
      </w:divBdr>
    </w:div>
    <w:div w:id="2114739326">
      <w:bodyDiv w:val="1"/>
      <w:marLeft w:val="0"/>
      <w:marRight w:val="0"/>
      <w:marTop w:val="0"/>
      <w:marBottom w:val="0"/>
      <w:divBdr>
        <w:top w:val="none" w:sz="0" w:space="0" w:color="auto"/>
        <w:left w:val="none" w:sz="0" w:space="0" w:color="auto"/>
        <w:bottom w:val="none" w:sz="0" w:space="0" w:color="auto"/>
        <w:right w:val="none" w:sz="0" w:space="0" w:color="auto"/>
      </w:divBdr>
    </w:div>
    <w:div w:id="2117014418">
      <w:bodyDiv w:val="1"/>
      <w:marLeft w:val="0"/>
      <w:marRight w:val="0"/>
      <w:marTop w:val="0"/>
      <w:marBottom w:val="0"/>
      <w:divBdr>
        <w:top w:val="none" w:sz="0" w:space="0" w:color="auto"/>
        <w:left w:val="none" w:sz="0" w:space="0" w:color="auto"/>
        <w:bottom w:val="none" w:sz="0" w:space="0" w:color="auto"/>
        <w:right w:val="none" w:sz="0" w:space="0" w:color="auto"/>
      </w:divBdr>
    </w:div>
    <w:div w:id="2126578230">
      <w:bodyDiv w:val="1"/>
      <w:marLeft w:val="0"/>
      <w:marRight w:val="0"/>
      <w:marTop w:val="0"/>
      <w:marBottom w:val="0"/>
      <w:divBdr>
        <w:top w:val="none" w:sz="0" w:space="0" w:color="auto"/>
        <w:left w:val="none" w:sz="0" w:space="0" w:color="auto"/>
        <w:bottom w:val="none" w:sz="0" w:space="0" w:color="auto"/>
        <w:right w:val="none" w:sz="0" w:space="0" w:color="auto"/>
      </w:divBdr>
    </w:div>
    <w:div w:id="2127654997">
      <w:bodyDiv w:val="1"/>
      <w:marLeft w:val="0"/>
      <w:marRight w:val="0"/>
      <w:marTop w:val="0"/>
      <w:marBottom w:val="0"/>
      <w:divBdr>
        <w:top w:val="none" w:sz="0" w:space="0" w:color="auto"/>
        <w:left w:val="none" w:sz="0" w:space="0" w:color="auto"/>
        <w:bottom w:val="none" w:sz="0" w:space="0" w:color="auto"/>
        <w:right w:val="none" w:sz="0" w:space="0" w:color="auto"/>
      </w:divBdr>
    </w:div>
    <w:div w:id="2134516332">
      <w:bodyDiv w:val="1"/>
      <w:marLeft w:val="0"/>
      <w:marRight w:val="0"/>
      <w:marTop w:val="0"/>
      <w:marBottom w:val="0"/>
      <w:divBdr>
        <w:top w:val="none" w:sz="0" w:space="0" w:color="auto"/>
        <w:left w:val="none" w:sz="0" w:space="0" w:color="auto"/>
        <w:bottom w:val="none" w:sz="0" w:space="0" w:color="auto"/>
        <w:right w:val="none" w:sz="0" w:space="0" w:color="auto"/>
      </w:divBdr>
    </w:div>
    <w:div w:id="2139949771">
      <w:bodyDiv w:val="1"/>
      <w:marLeft w:val="0"/>
      <w:marRight w:val="0"/>
      <w:marTop w:val="0"/>
      <w:marBottom w:val="0"/>
      <w:divBdr>
        <w:top w:val="none" w:sz="0" w:space="0" w:color="auto"/>
        <w:left w:val="none" w:sz="0" w:space="0" w:color="auto"/>
        <w:bottom w:val="none" w:sz="0" w:space="0" w:color="auto"/>
        <w:right w:val="none" w:sz="0" w:space="0" w:color="auto"/>
      </w:divBdr>
    </w:div>
    <w:div w:id="214318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emf"/><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0.png"/><Relationship Id="rId19" Type="http://schemas.openxmlformats.org/officeDocument/2006/relationships/image" Target="media/image8.png"/><Relationship Id="rId14" Type="http://schemas.openxmlformats.org/officeDocument/2006/relationships/image" Target="media/image3.emf"/><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emf"/><Relationship Id="rId64" Type="http://schemas.openxmlformats.org/officeDocument/2006/relationships/image" Target="media/image53.png"/><Relationship Id="rId8" Type="http://schemas.openxmlformats.org/officeDocument/2006/relationships/image" Target="media/image1.emf"/><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emf"/><Relationship Id="rId67"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emf"/><Relationship Id="rId10" Type="http://schemas.openxmlformats.org/officeDocument/2006/relationships/header" Target="header2.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jpeg"/><Relationship Id="rId65" Type="http://schemas.openxmlformats.org/officeDocument/2006/relationships/image" Target="media/image54.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7.png"/><Relationship Id="rId39" Type="http://schemas.openxmlformats.org/officeDocument/2006/relationships/image" Target="media/image28.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Pre152</b:Tag>
    <b:SourceType>DocumentFromInternetSite</b:SourceType>
    <b:Guid>{09C07B9A-9E79-7045-97F8-A45BDF378E43}</b:Guid>
    <b:Title>Decreto Único Reglamentario del Sector Trabajo. Decreto 1072</b:Title>
    <b:URL>https://www.mintrabajo.gov.co/documents/20147/50711/DUR+Sector+Trabajo+Actualizado+a+Abril+de+2017.pdf/1f52e341-4def-8d9c-1bee-6e693df5f2d9</b:URL>
    <b:Year>2015</b:Year>
    <b:Author>
      <b:Author>
        <b:Corporate>Presidente de la República de Colombia</b:Corporate>
      </b:Author>
    </b:Author>
    <b:RefOrder>4</b:RefOrder>
  </b:Source>
  <b:Source>
    <b:Tag>Org201</b:Tag>
    <b:SourceType>DocumentFromInternetSite</b:SourceType>
    <b:Guid>{BB3FB512-49B9-4641-A925-8C2A2EDD0CA3}</b:Guid>
    <b:Author>
      <b:Author>
        <b:Corporate>Organización Internacional del Trabajo</b:Corporate>
      </b:Author>
    </b:Author>
    <b:Title>El teletrabajo durante la pandemia de COVID-19 y después de ella. Guía práctica</b:Title>
    <b:URL>http://www.oit.org/wcmsp5/groups/public/---ed_protect/---protrav/---travail/documents/publication/wcms_758007.pdf</b:URL>
    <b:Year>2020</b:Year>
    <b:RefOrder>5</b:RefOrder>
  </b:Source>
  <b:Source>
    <b:Tag>Con20</b:Tag>
    <b:SourceType>DocumentFromInternetSite</b:SourceType>
    <b:Guid>{FBDC8845-5BBB-DF44-B1A3-2B29E9D621D3}</b:Guid>
    <b:Author>
      <b:Author>
        <b:Corporate>Consejo Colombiano de Seguridad</b:Corporate>
      </b:Author>
    </b:Author>
    <b:Title>Medidas de protección de seguridad y salud para trabajo en casa </b:Title>
    <b:URL>https://ccs.org.co/medidas-de-proteccion-de-seguridad-y-salud-para-trabajo-en-casa/?doing_wp_cron=1629170457.5833768844604492187500</b:URL>
    <b:Year>2020</b:Year>
    <b:RefOrder>6</b:RefOrder>
  </b:Source>
  <b:Source>
    <b:Tag>Min201</b:Tag>
    <b:SourceType>DocumentFromInternetSite</b:SourceType>
    <b:Guid>{4AAB12E0-A60B-9E42-9F7F-8DC12976166E}</b:Guid>
    <b:Author>
      <b:Author>
        <b:Corporate>Ministerio del Trabajo</b:Corporate>
      </b:Author>
    </b:Author>
    <b:Title>Circular 0041 de 2020</b:Title>
    <b:URL>https://www.mintrabajo.gov.co/documents/20147/60876961/Circular+0041-2020.PDF/98d19065-352d-33d2-978e-9e9069374144?t=1591222484807</b:URL>
    <b:Year>2020</b:Year>
    <b:RefOrder>7</b:RefOrder>
  </b:Source>
  <b:Source>
    <b:Tag>LaR20</b:Tag>
    <b:SourceType>InternetSite</b:SourceType>
    <b:Guid>{DBE67268-B95F-7D41-BEE3-5B8D64844B5F}</b:Guid>
    <b:Author>
      <b:Author>
        <b:Corporate>La República</b:Corporate>
      </b:Author>
    </b:Author>
    <b:Title>El teletrabajo subió en más de 30% los servicios en el hogar durante esta cuarentena</b:Title>
    <b:URL>https://www.larepublica.co/alta-gerencia/el-teletrabajo-subio-en-mas-de-30-los-servicios-en-el-hogar-3009109?fbclid=IwAR2FjkoulnSo9X65AAEKmBiedI18-1zUG9nP90yCy1dBvBvKtSN07ejvUKI</b:URL>
    <b:Year>2020</b:Year>
    <b:Month>mayo</b:Month>
    <b:Day>22</b:Day>
    <b:RefOrder>1</b:RefOrder>
  </b:Source>
  <b:Source>
    <b:Tag>Sem20</b:Tag>
    <b:SourceType>InternetSite</b:SourceType>
    <b:Guid>{D61361EC-1102-2B4C-B35A-CECD149350A8}</b:Guid>
    <b:Author>
      <b:Author>
        <b:Corporate>Semana</b:Corporate>
      </b:Author>
    </b:Author>
    <b:Title>El 50% de empresas del país no estaba preparada para el teletrabajo</b:Title>
    <b:URL>https://www.semana.com/empresas/articulo/empresas-de-colombia-no-estaban-preparadas-para-el-teletrabajo/289260/</b:URL>
    <b:Year>2020</b:Year>
    <b:Month>junio</b:Month>
    <b:Day>10</b:Day>
    <b:RefOrder>2</b:RefOrder>
  </b:Source>
  <b:Source>
    <b:Tag>Con211</b:Tag>
    <b:SourceType>DocumentFromInternetSite</b:SourceType>
    <b:Guid>{7637F2ED-8097-9B4D-AA38-B8F3673EE932}</b:Guid>
    <b:Author>
      <b:Author>
        <b:Corporate>Congreso de Colombia</b:Corporate>
      </b:Author>
    </b:Author>
    <b:Title>Ley 2088 de 2021</b:Title>
    <b:InternetSiteTitle>Por la cual se regula el trabajo en casa y se dictan otras disposiciones</b:InternetSiteTitle>
    <b:URL>https://funcionpublica.gov.co/eva/gestornormativo/norma_pdf.php?i=162970</b:URL>
    <b:Year>2021</b:Year>
    <b:RefOrder>8</b:RefOrder>
  </b:Source>
  <b:Source>
    <b:Tag>TN2211</b:Tag>
    <b:SourceType>DocumentFromInternetSite</b:SourceType>
    <b:Guid>{001E3F90-6681-564C-8D18-06FE1B406BEA}</b:Guid>
    <b:Author>
      <b:Author>
        <b:Corporate>TN 23 Todo Noticias</b:Corporate>
      </b:Author>
    </b:Author>
    <b:Title>Informe de OIT expone los desafíos y ventajas del teletrabajo en América Latina</b:Title>
    <b:URL>https://www.tn23.tv/2021/07/18/informe-de-oit-expone-los-desafios-y-ventajas-del-teletrabajo-en-america-latina/</b:URL>
    <b:Year>2021</b:Year>
    <b:RefOrder>9</b:RefOrder>
  </b:Source>
  <b:Source>
    <b:Tag>Asosf1</b:Tag>
    <b:SourceType>DocumentFromInternetSite</b:SourceType>
    <b:Guid>{CF2E8162-3DAA-2A4D-8BB9-0BF951E2A15D}</b:Guid>
    <b:Author>
      <b:Author>
        <b:Corporate>Asociación Colombiana de Ingenieros de Sistemas (ACIS)</b:Corporate>
      </b:Author>
    </b:Author>
    <b:Title>9 de cada 10 empresas en Colombia sigue en modalidad de trabajo remoto a un año de la pandemia, revela estudio</b:Title>
    <b:URL>https://acis.org.co/portal/content/noticiasdeinteres/9-de-cada-10-empresas-en-colombia-sigue-en-modalidad-de-trabajo-remoto-un-año-de-la-pandemia</b:URL>
    <b:Year>s.f.</b:Year>
    <b:RefOrder>10</b:RefOrder>
  </b:Source>
  <b:Source>
    <b:Tag>Org191</b:Tag>
    <b:SourceType>DocumentFromInternetSite</b:SourceType>
    <b:Guid>{422328D5-0E8C-F046-8BA5-4D79C9CCCA55}</b:Guid>
    <b:Author>
      <b:Author>
        <b:Corporate>Organización Internacional del Trabajo</b:Corporate>
      </b:Author>
    </b:Author>
    <b:Title>Trabajar en cualquier momento y en cualquier lugar: consecuencias en el ámbito laboral</b:Title>
    <b:URL>https://www.ilo.org/wcmsp5/groups/public/---ed_protect/---protrav/---travail/documents/publication/wcms_712531.pdf</b:URL>
    <b:Year>2019</b:Year>
    <b:RefOrder>11</b:RefOrder>
  </b:Source>
  <b:Source>
    <b:Tag>Org202</b:Tag>
    <b:SourceType>DocumentFromInternetSite</b:SourceType>
    <b:Guid>{1B41DD81-C803-2F43-B211-7275A02124D1}</b:Guid>
    <b:Author>
      <b:Author>
        <b:Corporate>Organización Internacional del Trabajo</b:Corporate>
      </b:Author>
    </b:Author>
    <b:Title>COVID-19: Orientaciones para la recolección de estadísticas del trabajo. Definición y medición del trabajo a distancia, el teletrabajo, el trabajo a domicilio y el trabajo basado en el domicilio.</b:Title>
    <b:URL>https://www.ilo.org/wcmsp5/groups/public/---dgreports/---stat/documents/publication/wcms_758333.pdf</b:URL>
    <b:Year>2020</b:Year>
    <b:RefOrder>12</b:RefOrder>
  </b:Source>
  <b:Source>
    <b:Tag>Con081</b:Tag>
    <b:SourceType>DocumentFromInternetSite</b:SourceType>
    <b:Guid>{F5CDF34F-F615-B446-97CD-6B49CE5783AE}</b:Guid>
    <b:Author>
      <b:Author>
        <b:Corporate>Congreso de la República</b:Corporate>
      </b:Author>
    </b:Author>
    <b:Title>Ley 1221 de 2008</b:Title>
    <b:InternetSiteTitle>Por la cual se establecen normas para promover y regular el Teletrabajo y se dictan otras disposiciones.</b:InternetSiteTitle>
    <b:URL>http://www.secretariasenado.gov.co/senado/basedoc/ley_1221_2008.html</b:URL>
    <b:Year>2008</b:Year>
    <b:RefOrder>3</b:RefOrder>
  </b:Source>
  <b:Source>
    <b:Tag>Cor181</b:Tag>
    <b:SourceType>DocumentFromInternetSite</b:SourceType>
    <b:Guid>{8D1EEEE6-C82A-1843-8E59-EEDE21A74F18}</b:Guid>
    <b:Author>
      <b:Author>
        <b:Corporate>Corporación Colombia Digital</b:Corporate>
      </b:Author>
    </b:Author>
    <b:Title>Cuarto estudio de penetración de teletrabajo en empresas colombianas</b:Title>
    <b:URL>https://teletrabajo.gov.co/622/articles-75985_archivo_pdf_estudio_teletrabajo.pdf</b:URL>
    <b:Year>2018</b:Year>
    <b:RefOrder>13</b:RefOrder>
  </b:Source>
  <b:Source>
    <b:Tag>Org161</b:Tag>
    <b:SourceType>DocumentFromInternetSite</b:SourceType>
    <b:Guid>{F175C365-3FC7-F84A-A568-6BB3D0E585BA}</b:Guid>
    <b:Author>
      <b:Author>
        <b:Corporate>Organización Internacional del Trabajo</b:Corporate>
      </b:Author>
    </b:Author>
    <b:Title>¿Cuáles son los beneficios y los riesgos del teletrabajo en la tecnologías de la comunicación y los servicios financieros?</b:Title>
    <b:URL>https://www.ilo.org/global/about-the-ilo/newsroom/news/WCMS_534817/lang--es/index.htm</b:URL>
    <b:Year>2016</b:Year>
    <b:RefOrder>14</b:RefOrder>
  </b:Source>
  <b:Source>
    <b:Tag>Haw211</b:Tag>
    <b:SourceType>DocumentFromInternetSite</b:SourceType>
    <b:Guid>{4900F46B-A783-9F44-95D6-599C121860F7}</b:Guid>
    <b:Title>¿Cómo regular el trabajo en casa?</b:Title>
    <b:InternetSiteTitle>Razón Pública</b:InternetSiteTitle>
    <b:URL>https://razonpublica.com/regular-trabajo-casa/</b:URL>
    <b:Year>2021</b:Year>
    <b:Author>
      <b:Author>
        <b:NameList>
          <b:Person>
            <b:Last>Hawkins</b:Last>
            <b:First>Daniel</b:First>
          </b:Person>
          <b:Person>
            <b:Last>Amado</b:Last>
            <b:Middle>María</b:Middle>
            <b:First>Ana</b:First>
          </b:Person>
        </b:NameList>
      </b:Author>
    </b:Author>
    <b:RefOrder>15</b:RefOrder>
  </b:Source>
  <b:Source>
    <b:Tag>Min202</b:Tag>
    <b:SourceType>DocumentFromInternetSite</b:SourceType>
    <b:Guid>{5CC6F0B6-31FA-A849-8BB4-825DEDA077B9}</b:Guid>
    <b:Author>
      <b:Author>
        <b:Corporate>Ministro del Trabajo</b:Corporate>
      </b:Author>
    </b:Author>
    <b:Title>Circular 0041 de 2020</b:Title>
    <b:InternetSiteTitle>Lineamientos respecto del trabajo en casa</b:InternetSiteTitle>
    <b:URL>https://www.mintrabajo.gov.co/documents/20147/60876961/Circular+0041-2020.PDF/98d19065-352d-33d2-978e-9e9069374144?t=1591222484807</b:URL>
    <b:Year>2020</b:Year>
    <b:RefOrder>16</b:RefOrder>
  </b:Source>
  <b:Source>
    <b:Tag>Pre153</b:Tag>
    <b:SourceType>DocumentFromInternetSite</b:SourceType>
    <b:Guid>{74A5896C-D24D-234E-8EF2-53ABDD921789}</b:Guid>
    <b:Author>
      <b:Author>
        <b:Corporate>Presidente de la República de Colombia</b:Corporate>
      </b:Author>
    </b:Author>
    <b:Title>Decreto 1072 de 2015</b:Title>
    <b:InternetSiteTitle>Por medio del cual se expide el Decreto Único Reglamentario del Sector Trabajo</b:InternetSiteTitle>
    <b:URL>https://www.mintrabajo.gov.co/documents/20147/50711/DUR+Sector+Trabajo+Actualizado+a+Abril+de+2017.pdf/1f52e341-4def-8d9c-1bee-6e693df5f2d9</b:URL>
    <b:Year>2015</b:Year>
    <b:RefOrder>17</b:RefOrder>
  </b:Source>
  <b:Source>
    <b:Tag>Pre122</b:Tag>
    <b:SourceType>DocumentFromInternetSite</b:SourceType>
    <b:Guid>{9BEF755F-36C8-CD48-8577-6218634099C7}</b:Guid>
    <b:Author>
      <b:Author>
        <b:Corporate>Presidente de la República de Colombia</b:Corporate>
      </b:Author>
    </b:Author>
    <b:Title>Decreto 884 de 2012</b:Title>
    <b:InternetSiteTitle>Por medio del cual se reglamenta la Ley 1221 de 2008 y se dictan otras disposiciones.</b:InternetSiteTitle>
    <b:URL>https://www.funcionpublica.gov.co/eva/gestornormativo/norma_pdf.php?i=47216</b:URL>
    <b:Year>2012</b:Year>
    <b:RefOrder>18</b:RefOrder>
  </b:Source>
  <b:Source>
    <b:Tag>Pre143</b:Tag>
    <b:SourceType>DocumentFromInternetSite</b:SourceType>
    <b:Guid>{FE4DE6DC-A74D-154D-98E3-3D7E9E8FCBAB}</b:Guid>
    <b:Author>
      <b:Author>
        <b:Corporate>Presidente de la República de Colombia</b:Corporate>
      </b:Author>
    </b:Author>
    <b:Title>Decreto 1443 de 2014</b:Title>
    <b:InternetSiteTitle>Por el cual se dictan disposiciones para la implementación del Sistema de Gestión de la Seguridad y Salud en el Trabajo (SG-SST).</b:InternetSiteTitle>
    <b:URL>https://www.mintrabajo.gov.co/documents/20147/51963/Decreto+1443.pdf/e87e2187-2152-a5d7-fd1d-7354558d661e</b:URL>
    <b:Year>2014</b:Year>
    <b:RefOrder>19</b:RefOrder>
  </b:Source>
  <b:Source>
    <b:Tag>Min203</b:Tag>
    <b:SourceType>DocumentFromInternetSite</b:SourceType>
    <b:Guid>{01D210D6-BB16-2B46-9458-54A48C200242}</b:Guid>
    <b:Author>
      <b:Author>
        <b:Corporate>Ministro del Trabajo</b:Corporate>
      </b:Author>
    </b:Author>
    <b:Title>Circular 0021 de 2020</b:Title>
    <b:InternetSiteTitle>Medidas de protección al empleo con ocasión de la fase de contención de COVID-19 y de la declaración de emergencia sanitaria</b:InternetSiteTitle>
    <b:URL>https://www.mintrabajo.gov.co/documents/20147/0/Circular+0021.pdf/8049a852-e8b0-b5e7-05d3-8da3943c0879?t=1584464523596</b:URL>
    <b:Year>2020</b:Year>
    <b:RefOrder>20</b:RefOrder>
  </b:Source>
  <b:Source>
    <b:Tag>Min792</b:Tag>
    <b:SourceType>DocumentFromInternetSite</b:SourceType>
    <b:Guid>{2C93E024-AB80-FD4D-B536-3C5C393367F7}</b:Guid>
    <b:Author>
      <b:Author>
        <b:Corporate>Ministro de Trabajo y Seguridad Social</b:Corporate>
      </b:Author>
    </b:Author>
    <b:Title>Resolución 2400 de 1979</b:Title>
    <b:InternetSiteTitle>Establece disposiciones sobre vivienda, higiene y seguridad en los establecimientos de trabajo</b:InternetSiteTitle>
    <b:URL>https://www.ilo.org/dyn/travail/docs/1509/industrial%20safety%20statute.pdf</b:URL>
    <b:Year>1979</b:Year>
    <b:RefOrder>21</b:RefOrder>
  </b:Source>
  <b:Source>
    <b:Tag>Con212</b:Tag>
    <b:SourceType>DocumentFromInternetSite</b:SourceType>
    <b:Guid>{90816408-F5C8-5041-910A-52290A904E8F}</b:Guid>
    <b:Author>
      <b:Author>
        <b:Corporate>Congreso de Colombia</b:Corporate>
      </b:Author>
    </b:Author>
    <b:Title>Ley 2088 de 2021</b:Title>
    <b:InternetSiteTitle>Por la cual se regula el trabajo en casa y se dictan otras disposiciones.</b:InternetSiteTitle>
    <b:URL>https://funcionpublica.gov.co/eva/gestornormativo/norma_pdf.php?i=162970</b:URL>
    <b:Year>2021</b:Year>
    <b:RefOrder>22</b:RefOrder>
  </b:Source>
  <b:Source>
    <b:Tag>Ins12</b:Tag>
    <b:SourceType>DocumentFromInternetSite</b:SourceType>
    <b:Guid>{AFB06683-76B1-5445-BC1B-084A78A3B273}</b:Guid>
    <b:Author>
      <b:Author>
        <b:Corporate>Instituto Colombiano de Normas Técnicas y Certificación ICONTEC</b:Corporate>
      </b:Author>
    </b:Author>
    <b:Title>Guía Técnica Colombiana GTC 45</b:Title>
    <b:Year>2012</b:Year>
    <b:RefOrder>23</b:RefOrder>
  </b:Source>
  <b:Source>
    <b:Tag>Mol21</b:Tag>
    <b:SourceType>DocumentFromInternetSite</b:SourceType>
    <b:Guid>{17E4B73A-1F8E-A04B-95ED-6B50CDF44A19}</b:Guid>
    <b:Title>Teletrabajo y los riesgos psicosociales en la salud de los trabajadores</b:Title>
    <b:InternetSiteTitle>Repositorio institucional de la Universidad San Gregorio de Portoviejo</b:InternetSiteTitle>
    <b:URL>http://repositorio.sangregorio.edu.ec/handle/123456789/2058</b:URL>
    <b:Year>2021</b:Year>
    <b:Author>
      <b:Author>
        <b:NameList>
          <b:Person>
            <b:Last>Molina Bravo</b:Last>
            <b:Middle>Eugenia</b:Middle>
            <b:First>María</b:First>
          </b:Person>
        </b:NameList>
      </b:Author>
    </b:Author>
    <b:RefOrder>24</b:RefOrder>
  </b:Source>
  <b:Source>
    <b:Tag>Por21</b:Tag>
    <b:SourceType>DocumentFromInternetSite</b:SourceType>
    <b:Guid>{DA1FAC0A-864E-FA4E-BB1D-424A3DBFD2C1}</b:Guid>
    <b:Title>Asociación entre estrés y estilo de vida en docentes de algunos colegios de Lima durante el Teletrabajo en el año 2020</b:Title>
    <b:URL>http://repositorio.urp.edu.pe/handle/URP/4080</b:URL>
    <b:Year>2021</b:Year>
    <b:Author>
      <b:Author>
        <b:NameList>
          <b:Person>
            <b:Last>Porro Diaz</b:Last>
            <b:Middle>Virginia</b:Middle>
            <b:First>Lucia</b:First>
          </b:Person>
          <b:Person>
            <b:Last>Reynel Naquira</b:Last>
            <b:Middle>Josselin</b:Middle>
            <b:First>Karla</b:First>
          </b:Person>
        </b:NameList>
      </b:Author>
    </b:Author>
    <b:InternetSiteTitle>Repositorio Universidad Ricardo Palma</b:InternetSiteTitle>
    <b:RefOrder>25</b:RefOrder>
  </b:Source>
  <b:Source>
    <b:Tag>Lan20</b:Tag>
    <b:SourceType>DocumentFromInternetSite</b:SourceType>
    <b:Guid>{33B6AC54-0FD9-1B41-A0D2-8E1DEBC537A8}</b:Guid>
    <b:Title>Doble presencia : un riesgo psicosocial presente en las docentes de primaria de una unidad educativa privada, debido al teletrabajo durante la emergencia sanitaria por la Covid-19, en la ciudad de Guayaquil.</b:Title>
    <b:InternetSiteTitle>Repositorio Universidad Católica de Santiago de Guayaquil</b:InternetSiteTitle>
    <b:URL>http://repositorio.ucsg.edu.ec/handle/3317/15620</b:URL>
    <b:Year>2020</b:Year>
    <b:Author>
      <b:Author>
        <b:NameList>
          <b:Person>
            <b:Last>Landucci Núñez</b:Last>
            <b:Middle>Michaela</b:Middle>
            <b:First>Lianna</b:First>
          </b:Person>
        </b:NameList>
      </b:Author>
    </b:Author>
    <b:RefOrder>26</b:RefOrder>
  </b:Source>
  <b:Source>
    <b:Tag>Cha21</b:Tag>
    <b:SourceType>DocumentFromInternetSite</b:SourceType>
    <b:Guid>{0D574BB3-8D40-3A49-84BD-0C3238D68D98}</b:Guid>
    <b:Title>Impacto psicosocial del trabajo en casa, en docentes del Colegio República Bolivariana de Venezuela sede B de Bogotá, de marzo a diciembre de 2020.</b:Title>
    <b:InternetSiteTitle>Repositorio Uniminuto</b:InternetSiteTitle>
    <b:URL>https://hdl.handle.net/10656/12510</b:URL>
    <b:Year>2021</b:Year>
    <b:Author>
      <b:Author>
        <b:NameList>
          <b:Person>
            <b:Last>Chaparro Flórez</b:Last>
            <b:Middle>Marcela</b:Middle>
            <b:First>Diana</b:First>
          </b:Person>
          <b:Person>
            <b:Last>de la Rosa Pardo</b:Last>
            <b:Middle>Masiel</b:Middle>
            <b:First>Silene</b:First>
          </b:Person>
          <b:Person>
            <b:Last>Hincapié López</b:Last>
            <b:Middle>Eugenia</b:Middle>
            <b:First>María</b:First>
          </b:Person>
          <b:Person>
            <b:Last>Montoya Leiva</b:Last>
            <b:Middle>Daniel</b:Middle>
            <b:First>Hugo</b:First>
          </b:Person>
          <b:Person>
            <b:Last>Ramos Sánchez</b:Last>
            <b:Middle>Felipe</b:Middle>
            <b:First>Andrés</b:First>
          </b:Person>
        </b:NameList>
      </b:Author>
    </b:Author>
    <b:RefOrder>27</b:RefOrder>
  </b:Source>
  <b:Source>
    <b:Tag>Sot20</b:Tag>
    <b:SourceType>DocumentFromInternetSite</b:SourceType>
    <b:Guid>{64E723EE-2F04-C546-84CE-6E0AF81CDE4F}</b:Guid>
    <b:Title>Identificación del impacto psicosocial en los trabajadores de la educación por Sars-coV-2 en dos colegios Públicos de Bogotá.</b:Title>
    <b:InternetSiteTitle>Repositorio ECCI</b:InternetSiteTitle>
    <b:URL>https://repositorio.ecci.edu.co/handle/001/965</b:URL>
    <b:Year>2020</b:Year>
    <b:Author>
      <b:Author>
        <b:NameList>
          <b:Person>
            <b:Last>Sotelo Hoyos</b:Last>
            <b:Middle>Paola</b:Middle>
            <b:First>Cindy</b:First>
          </b:Person>
          <b:Person>
            <b:Last>Camargo Buitrago</b:Last>
            <b:Middle>Paola</b:Middle>
            <b:First>Gina</b:First>
          </b:Person>
          <b:Person>
            <b:Last>Escobar Meléndez</b:Last>
            <b:Middle>Vanessa</b:Middle>
            <b:First>Laura</b:First>
          </b:Person>
        </b:NameList>
      </b:Author>
    </b:Author>
    <b:RefOrder>28</b:RefOrder>
  </b:Source>
  <b:Source>
    <b:Tag>Roj20</b:Tag>
    <b:SourceType>DocumentFromInternetSite</b:SourceType>
    <b:Guid>{BF626A03-4FA8-2F43-B40F-3A3F37DD3E5A}</b:Guid>
    <b:Title>Riesgos ergonómicos en el teletrabajo en tiempos de pandemia de COVID-19</b:Title>
    <b:InternetSiteTitle>Repositorio Universidad Privada Antenor Orrego</b:InternetSiteTitle>
    <b:URL>https://hdl.handle.net/20.500.12759/6826</b:URL>
    <b:Year>2020</b:Year>
    <b:Author>
      <b:Author>
        <b:NameList>
          <b:Person>
            <b:Last>Rojas Aranda</b:Last>
            <b:Middle>Rocío</b:Middle>
            <b:First>Analy</b:First>
          </b:Person>
        </b:NameList>
      </b:Author>
    </b:Author>
    <b:RefOrder>29</b:RefOrder>
  </b:Source>
  <b:Source>
    <b:Tag>Ben21</b:Tag>
    <b:SourceType>DocumentFromInternetSite</b:SourceType>
    <b:Guid>{A7569AB2-DC54-874A-9871-68700C13CBFE}</b:Guid>
    <b:Title>Ergonomía y la práctica docente en el contexto remoto</b:Title>
    <b:InternetSiteTitle>Revista científica Dominio de las Ciencias</b:InternetSiteTitle>
    <b:URL>https://dominiodelasciencias.com/ojs/index.php/es/article/view/1981</b:URL>
    <b:Year>2021</b:Year>
    <b:Author>
      <b:Author>
        <b:NameList>
          <b:Person>
            <b:Last>Benites Morillas</b:Last>
            <b:Middle>Aurora</b:Middle>
            <b:First>Haydee</b:First>
          </b:Person>
          <b:Person>
            <b:Last>Rojas Ciudad</b:Last>
            <b:Middle>Alberto</b:Middle>
            <b:First>Carlos</b:First>
          </b:Person>
          <b:Person>
            <b:Last>Vásquez Pereyra</b:Last>
            <b:Middle>Yvett</b:Middle>
            <b:First>Yeny</b:First>
          </b:Person>
          <b:Person>
            <b:Last>Puentes-Azabache</b:Last>
            <b:Middle>Roxana</b:Middle>
            <b:First>Graciela</b:First>
          </b:Person>
        </b:NameList>
      </b:Author>
    </b:Author>
    <b:JournalName>Revista</b:JournalName>
    <b:RefOrder>30</b:RefOrder>
  </b:Source>
  <b:Source>
    <b:Tag>Val20</b:Tag>
    <b:SourceType>DocumentFromInternetSite</b:SourceType>
    <b:Guid>{A77D56CF-A1F1-EC43-A16D-EB752B60910F}</b:Guid>
    <b:Title>Evaluación ergonómica mediante el método rosa en docentes con teletrabajo de la UTEQ, 2020</b:Title>
    <b:InternetSiteTitle>Repositorio Universidad Técnica Estatal de Quevedo</b:InternetSiteTitle>
    <b:URL>https://repositorio.uteq.edu.ec/handle/43000/5956</b:URL>
    <b:Year>2020</b:Year>
    <b:Author>
      <b:Author>
        <b:NameList>
          <b:Person>
            <b:Last>Vallejo Morán</b:Last>
            <b:Middle>Carlos</b:Middle>
            <b:First>Jean</b:First>
          </b:Person>
        </b:NameList>
      </b:Author>
    </b:Author>
    <b:RefOrder>31</b:RefOrder>
  </b:Source>
  <b:Source>
    <b:Tag>Mor21</b:Tag>
    <b:SourceType>DocumentFromInternetSite</b:SourceType>
    <b:Guid>{5B8962BE-50B3-A343-9C87-2834E66DAE52}</b:Guid>
    <b:Title>Análisis de los riesgos ergonómicos durante el teletrabajo de docentes de la Facultad de Ciencias Naturales de la Universidad de Guayaquil. Guayaquil, 2020-2021.</b:Title>
    <b:InternetSiteTitle>Repositorio Universidad de Guayaquil</b:InternetSiteTitle>
    <b:URL>http://repositorio.ug.edu.ec/handle/redug/53442</b:URL>
    <b:Year>2021</b:Year>
    <b:Author>
      <b:Author>
        <b:NameList>
          <b:Person>
            <b:Last>Morán Peñafiel</b:Last>
            <b:Middle>Jefferson</b:Middle>
            <b:First>Ronald</b:First>
          </b:Person>
        </b:NameList>
      </b:Author>
    </b:Author>
    <b:RefOrder>32</b:RefOrder>
  </b:Source>
  <b:Source>
    <b:Tag>Gar20</b:Tag>
    <b:SourceType>DocumentFromInternetSite</b:SourceType>
    <b:Guid>{60E803FE-4F2B-894C-A9BA-793AEF22B0EC}</b:Guid>
    <b:Title>Prevalencia de trastornos musculoesqueléticos en docentes universitarios que realizan teletrabajo en tiempos de COVID-19</b:Title>
    <b:InternetSiteTitle>Anales de la Facultad de Medicina</b:InternetSiteTitle>
    <b:URL>https://dialnet.unirioja.es/servlet/articulo?codigo=7814752</b:URL>
    <b:Year>2020</b:Year>
    <b:Author>
      <b:Author>
        <b:NameList>
          <b:Person>
            <b:Last>García Salirrosas</b:Last>
            <b:Middle>Emperatriz</b:Middle>
            <b:First>Elizabeth</b:First>
          </b:Person>
          <b:Person>
            <b:Last>Sánchez Poma</b:Last>
            <b:Middle>Amelia</b:Middle>
            <b:First>Raquel</b:First>
          </b:Person>
        </b:NameList>
      </b:Author>
    </b:Author>
    <b:RefOrder>33</b:RefOrder>
  </b:Source>
  <b:Source>
    <b:Tag>Aya21</b:Tag>
    <b:SourceType>DocumentFromInternetSite</b:SourceType>
    <b:Guid>{51D09B61-50EF-EE43-8C92-BFDAA1F9F5F3}</b:Guid>
    <b:Title>Evaluación del dolor musculoesquelético y calidad de vida en docentes teletrabajadores de las unidades educativas fiscomisionales “Cristo Rey” y “Sagrado Corazón de Jesús” de la ciudad de Tulcán durante la emergencia sanitaria 2020</b:Title>
    <b:InternetSiteTitle>Repositorio Universidad Técnica del Norte</b:InternetSiteTitle>
    <b:URL>http://repositorio.utn.edu.ec/handle/123456789/11399</b:URL>
    <b:Year>2021</b:Year>
    <b:Author>
      <b:Author>
        <b:NameList>
          <b:Person>
            <b:Last>Ayala Rosero</b:Last>
            <b:Middle>Fernando</b:Middle>
            <b:First>Darwin</b:First>
          </b:Person>
        </b:NameList>
      </b:Author>
    </b:Author>
    <b:RefOrder>34</b:RefOrder>
  </b:Source>
  <b:Source>
    <b:Tag>Alv21</b:Tag>
    <b:SourceType>DocumentFromInternetSite</b:SourceType>
    <b:Guid>{2E0A04C1-184D-5D45-B2E4-D3D32C7015C9}</b:Guid>
    <b:Title>Diseño de un programa de prevención de riesgos ergonómicos en docentes que trabajan en casa, por la pandemia covid-19</b:Title>
    <b:InternetSiteTitle>Repositorio Universidad ECCI</b:InternetSiteTitle>
    <b:URL>https://repositorio.ecci.edu.co/handle/001/1336</b:URL>
    <b:Year>2021</b:Year>
    <b:Author>
      <b:Author>
        <b:NameList>
          <b:Person>
            <b:Last>Alvarado Polo</b:Last>
            <b:Middle>Dayana</b:Middle>
            <b:First>Marian</b:First>
          </b:Person>
          <b:Person>
            <b:Last>Múnera Henao</b:Last>
            <b:Middle>Andrés</b:Middle>
            <b:First>Jhonny</b:First>
          </b:Person>
        </b:NameList>
      </b:Author>
    </b:Author>
    <b:RefOrder>35</b:RefOrder>
  </b:Source>
  <b:Source>
    <b:Tag>Rod20</b:Tag>
    <b:SourceType>DocumentFromInternetSite</b:SourceType>
    <b:Guid>{674EE5B5-CA94-1640-8C1A-9BCDF5A619DE}</b:Guid>
    <b:Title>El teletrabajo y las enfermedades ocupacionales: a propósito de la pandemia del COVID-19</b:Title>
    <b:InternetSiteTitle>Repositorio Universidad Privada Antenor Orrego</b:InternetSiteTitle>
    <b:URL>https://hdl.handle.net/20.500.12759/7002</b:URL>
    <b:Year>2020</b:Year>
    <b:Author>
      <b:Author>
        <b:NameList>
          <b:Person>
            <b:Last>Rodríguez Tarrillo</b:Last>
            <b:Middle>Milagros</b:Middle>
            <b:First>Angélica</b:First>
          </b:Person>
        </b:NameList>
      </b:Author>
    </b:Author>
    <b:RefOrder>36</b:RefOrder>
  </b:Source>
  <b:Source>
    <b:Tag>Maz21</b:Tag>
    <b:SourceType>DocumentFromInternetSite</b:SourceType>
    <b:Guid>{C3D71168-CC8F-734B-8000-0319D4CC04C7}</b:Guid>
    <b:Title>Riesgo de la Salud Ocupacional en el Teletrabajo Docente</b:Title>
    <b:InternetSiteTitle>Revista científica biomédica del ITSUP</b:InternetSiteTitle>
    <b:URL>https://revistas.itsup.edu.ec/index.php/Higia</b:URL>
    <b:Year>2021</b:Year>
    <b:Author>
      <b:Author>
        <b:NameList>
          <b:Person>
            <b:Last>Maza Santos</b:Last>
            <b:Middle>Hilaish</b:Middle>
            <b:First>Eliana</b:First>
          </b:Person>
          <b:Person>
            <b:Last>Loor Cedeño</b:Last>
            <b:Middle>Adrián</b:Middle>
            <b:First>Luís</b:First>
          </b:Person>
          <b:Person>
            <b:Last>Tomalá León</b:Last>
            <b:Middle>Liliana</b:Middle>
            <b:First>Marilyn</b:First>
          </b:Person>
          <b:Person>
            <b:Last>Delgado Molina</b:Last>
            <b:Middle>Beatriz</b:Middle>
            <b:First>Jaqueline </b:First>
          </b:Person>
        </b:NameList>
      </b:Author>
    </b:Author>
    <b:RefOrder>37</b:RefOrder>
  </b:Source>
  <b:Source>
    <b:Tag>Bec20</b:Tag>
    <b:SourceType>DocumentFromInternetSite</b:SourceType>
    <b:Guid>{6C14A0FB-7D1E-974B-B5B8-501E71A90262}</b:Guid>
    <b:Title>Educación en tiempos de pandemia. Condiciones laborales y percepciones sobre el trabajo docente virtual en la ciudad de Bahía Blanca (Argentina)</b:Title>
    <b:InternetSiteTitle>Revista Científica Educación</b:InternetSiteTitle>
    <b:URL>https://ri.conicet.gov.ar/handle/11336/122867</b:URL>
    <b:Year>2020</b:Year>
    <b:Author>
      <b:Author>
        <b:NameList>
          <b:Person>
            <b:Last>Becher</b:Last>
            <b:Middle>Ariel</b:Middle>
            <b:First>Pablo</b:First>
          </b:Person>
        </b:NameList>
      </b:Author>
    </b:Author>
    <b:RefOrder>38</b:RefOrder>
  </b:Source>
  <b:Source>
    <b:Tag>Fed201</b:Tag>
    <b:SourceType>DocumentFromInternetSite</b:SourceType>
    <b:Guid>{8F2DA416-AD0C-F44E-BFEC-575FC31AFCE3}</b:Guid>
    <b:Author>
      <b:Author>
        <b:Corporate>Federación de Enseñanza de USO</b:Corporate>
      </b:Author>
    </b:Author>
    <b:Title>Encuesta de FEUSO sobre la incidencia del teletrabajo en los docentes</b:Title>
    <b:URL>https://www.uso.es/wp-content/uploads/2020/06/sindicato-uso-encuesta-feuso-teletrabajo-docentes.pdf</b:URL>
    <b:Year>2020</b:Year>
    <b:RefOrder>39</b:RefOrder>
  </b:Source>
  <b:Source>
    <b:Tag>Bur16</b:Tag>
    <b:SourceType>DocumentFromInternetSite</b:SourceType>
    <b:Guid>{71CA3B3C-667E-2147-90F0-27584178282A}</b:Guid>
    <b:Title>El teletrabajo y su incidencia en los riesgos laborales a propósito de la ley 1562 de 2012</b:Title>
    <b:InternetSiteTitle>Repositorio Universidad ECCI</b:InternetSiteTitle>
    <b:URL>https://repositorio.ecci.edu.co/handle/001/194</b:URL>
    <b:Year>2016</b:Year>
    <b:Author>
      <b:Author>
        <b:NameList>
          <b:Person>
            <b:Last>Burgos Arteaga</b:Last>
            <b:Middle>María</b:Middle>
            <b:First>Ángela</b:First>
          </b:Person>
          <b:Person>
            <b:Last>Cabal Ossa</b:Last>
            <b:Middle>Elena</b:Middle>
            <b:First>Beatriz</b:First>
          </b:Person>
          <b:Person>
            <b:Last>Aguilar Rincón</b:Last>
            <b:Middle>Katherine</b:Middle>
            <b:First>Nidia</b:First>
          </b:Person>
        </b:NameList>
      </b:Author>
    </b:Author>
    <b:RefOrder>40</b:RefOrder>
  </b:Source>
  <b:Source>
    <b:Tag>Lea20</b:Tag>
    <b:SourceType>DocumentFromInternetSite</b:SourceType>
    <b:Guid>{4A74F608-EA05-C44E-93FB-625AB6331AE8}</b:Guid>
    <b:Title>Trabajo en casa, riesgos para la salud del maestro</b:Title>
    <b:InternetSiteTitle>El Quindiano</b:InternetSiteTitle>
    <b:URL>https://www.elquindiano.com/noticia/18360/trabajo-en-casa-riesgos-para-la-salud-del-maestro</b:URL>
    <b:Year>2020</b:Year>
    <b:Author>
      <b:Author>
        <b:NameList>
          <b:Person>
            <b:Last>Leal Arango</b:Last>
            <b:Middle>Elías</b:Middle>
            <b:First>Héctor</b:First>
          </b:Person>
        </b:NameList>
      </b:Author>
    </b:Author>
    <b:RefOrder>41</b:RefOrder>
  </b:Source>
  <b:Source>
    <b:Tag>Cas20</b:Tag>
    <b:SourceType>DocumentFromInternetSite</b:SourceType>
    <b:Guid>{E6C74BC6-17DA-B24B-A2EE-50A0A5D0FFB8}</b:Guid>
    <b:Title>Percepción del riesgo ambiental en los docentes colaboradores del Politécnico Grancolombiano que se encuentran en la modalidad de trabajo en casa como medida preventiva ante el SARS-CoV-2 para el año 2020.</b:Title>
    <b:InternetSiteTitle>Repositorio Politécnico Grancolombiano</b:InternetSiteTitle>
    <b:URL>http://hdl.handle.net/10823/2793</b:URL>
    <b:Year>2020</b:Year>
    <b:Author>
      <b:Author>
        <b:NameList>
          <b:Person>
            <b:Last>Castañeda Acevedo</b:Last>
            <b:Middle>Alexander</b:Middle>
            <b:First>Duber</b:First>
          </b:Person>
        </b:NameList>
      </b:Author>
    </b:Author>
    <b:RefOrder>42</b:RefOrder>
  </b:Source>
  <b:Source>
    <b:Tag>Orj18</b:Tag>
    <b:SourceType>DocumentFromInternetSite</b:SourceType>
    <b:Guid>{1F4C1219-B08E-C745-804C-DBE6EEB0D6A0}</b:Guid>
    <b:Title>Manual educativo sobre prevención de riesgos laborales en el teletrabajo</b:Title>
    <b:InternetSiteTitle>Repositorio Universidad Distrital Francisco José de Caldas</b:InternetSiteTitle>
    <b:URL>https://repository.udistrital.edu.co/bitstream/handle/11349/13591/OrjuelaPalaciosLauraLizeth2018.pdf?sequence=1&amp;isAllowed=y</b:URL>
    <b:Year>2018</b:Year>
    <b:Author>
      <b:Author>
        <b:NameList>
          <b:Person>
            <b:Last>Orjuela Palacios</b:Last>
            <b:Middle>Lizeth</b:Middle>
            <b:First>Laura</b:First>
          </b:Person>
        </b:NameList>
      </b:Author>
    </b:Author>
    <b:RefOrder>43</b:RefOrder>
  </b:Source>
  <b:Source>
    <b:Tag>Min18</b:Tag>
    <b:SourceType>DocumentFromInternetSite</b:SourceType>
    <b:Guid>{7E27E44B-746E-1346-BB36-9B30DA4838E8}</b:Guid>
    <b:Author>
      <b:Author>
        <b:Corporate>Ministerio del Trabajo</b:Corporate>
      </b:Author>
    </b:Author>
    <b:Title>Guía para trabajadores expuestos a riesgo biológico</b:Title>
    <b:InternetSiteTitle>Ministerio del Trabajo</b:InternetSiteTitle>
    <b:URL>https://www.mintrabajo.gov.co/documents/20147/59676/GUIA+RIESGO+BIOLÓGICO+PARA+TRABAJADORES.pdf/</b:URL>
    <b:Year>2018</b:Year>
    <b:RefOrder>44</b:RefOrder>
  </b:Source>
  <b:Source>
    <b:Tag>Consf</b:Tag>
    <b:SourceType>DocumentFromInternetSite</b:SourceType>
    <b:Guid>{631F8DDD-08EF-5343-A6D8-A770E4AA919E}</b:Guid>
    <b:Author>
      <b:Author>
        <b:Corporate>Consejo Colombiano de Seguridad</b:Corporate>
      </b:Author>
    </b:Author>
    <b:Title>Gestión de los riesgos</b:Title>
    <b:URL>https://ccs.org.co/contenido-tecnico/gestion-sst/gestion-de-los-riesgos/</b:URL>
    <b:Year>s.f.</b:Year>
    <b:RefOrder>45</b:RefOrder>
  </b:Source>
  <b:Source>
    <b:Tag>Uni15</b:Tag>
    <b:SourceType>DocumentFromInternetSite</b:SourceType>
    <b:Guid>{E552BFAA-3E4A-DF4B-BBAE-9D2B6711FAB2}</b:Guid>
    <b:Author>
      <b:Author>
        <b:Corporate>Universidad Complutense de Madrid</b:Corporate>
      </b:Author>
    </b:Author>
    <b:Title>Riesgos físicos. Enfermedades profesionales.</b:Title>
    <b:URL>https://www.ucm.es/data/cont/docs/3-2015-05-29-Modulo%20RIESGOS%20FÍSICOS.pdf</b:URL>
    <b:Year>2015</b:Year>
    <b:RefOrder>46</b:RefOrder>
  </b:Source>
  <b:Source>
    <b:Tag>Inssf1</b:Tag>
    <b:SourceType>DocumentFromInternetSite</b:SourceType>
    <b:Guid>{749EF64E-4F23-6249-8455-6F2B86562E30}</b:Guid>
    <b:Author>
      <b:Author>
        <b:Corporate>Instituto Sindical de Trabajo, Ambiente y Salud</b:Corporate>
      </b:Author>
    </b:Author>
    <b:Title>Riesgos psicosociales</b:Title>
    <b:URL>https://istas.net/salud-laboral/peligros-y-riesgos-laborales/riesgos-psicosociales</b:URL>
    <b:Year>s.f.</b:Year>
    <b:RefOrder>47</b:RefOrder>
  </b:Source>
  <b:Source>
    <b:Tag>Uri20</b:Tag>
    <b:SourceType>JournalArticle</b:SourceType>
    <b:Guid>{7B6DB9CE-651E-634C-9602-9CC6A0AE0522}</b:Guid>
    <b:Title>Relación entre la percepción del riesgo biológico y la accidentalidad laboral en un hospital colombiano, 2019</b:Title>
    <b:InternetSiteTitle>Revista Politécnica</b:InternetSiteTitle>
    <b:Year>2020</b:Year>
    <b:Author>
      <b:Author>
        <b:NameList>
          <b:Person>
            <b:Last>Uribe Salazar</b:Last>
            <b:Middle>Andrés</b:Middle>
            <b:First>Johny</b:First>
          </b:Person>
          <b:Person>
            <b:Last>Bedoya Carvajal</b:Last>
            <b:Middle>Augusto</b:Middle>
            <b:First>Oscar</b:First>
          </b:Person>
          <b:Person>
            <b:Last>Vélez Gómez</b:Last>
            <b:Middle>Enrique</b:Middle>
            <b:First>Diego</b:First>
          </b:Person>
        </b:NameList>
      </b:Author>
    </b:Author>
    <b:JournalName>Revista Politécnica</b:JournalName>
    <b:Pages>56-67</b:Pages>
    <b:City>Medellín</b:City>
    <b:Volume>16</b:Volume>
    <b:Issue>32</b:Issue>
    <b:LCID>es-ES</b:LCID>
    <b:Comments>https://doi.org/10.33571/rpolitec.v16n32a5</b:Comments>
    <b:RefOrder>48</b:RefOrder>
  </b:Source>
  <b:Source>
    <b:Tag>Par16</b:Tag>
    <b:SourceType>DocumentFromInternetSite</b:SourceType>
    <b:Guid>{BE81EB54-5E5D-AA45-98AB-BBFD352E8144}</b:Guid>
    <b:Title>Capítulo 7. Protocolo de actuación en caso de accidente biológico en la práctica formativa (16)</b:Title>
    <b:Year>2016</b:Year>
    <b:InternetSiteTitle>Universidad Santiago de Cali</b:InternetSiteTitle>
    <b:URL>https://libros.usc.edu.co/index.php/usc/catalog/download/257/336/5208?inline=1</b:URL>
    <b:Author>
      <b:Author>
        <b:NameList>
          <b:Person>
            <b:Last>Pardo Herrera</b:Last>
            <b:First>Ivanoba</b:First>
          </b:Person>
          <b:Person>
            <b:Last>Antero Bover</b:Last>
            <b:First>Zulema</b:First>
          </b:Person>
          <b:Person>
            <b:Last>Mora Pardo</b:Last>
            <b:First>Francisco</b:First>
          </b:Person>
          <b:Person>
            <b:Last>Bonilla</b:Last>
            <b:First>Yeison</b:First>
          </b:Person>
        </b:NameList>
      </b:Author>
    </b:Author>
    <b:RefOrder>49</b:RefOrder>
  </b:Source>
  <b:Source>
    <b:Tag>Fló13</b:Tag>
    <b:SourceType>DocumentFromInternetSite</b:SourceType>
    <b:Guid>{CCC811CC-0642-CD40-9F65-E942AEE0BD86}</b:Guid>
    <b:Title>Peligro físico</b:Title>
    <b:InternetSiteTitle>https://es.slideshare.net/alvarojflorez89/peligro-fsico#</b:InternetSiteTitle>
    <b:Year>2013</b:Year>
    <b:Author>
      <b:Author>
        <b:NameList>
          <b:Person>
            <b:Last>Flórez</b:Last>
            <b:Middle>José</b:Middle>
            <b:First>Álvaro </b:First>
          </b:Person>
          <b:Person>
            <b:Last>Fonnegra</b:Last>
            <b:Middle>Freddy</b:Middle>
            <b:First>Jhon</b:First>
          </b:Person>
          <b:Person>
            <b:Last>Hernández</b:Last>
            <b:First>Eduar</b:First>
          </b:Person>
        </b:NameList>
      </b:Author>
    </b:Author>
    <b:RefOrder>50</b:RefOrder>
  </b:Source>
  <b:Source>
    <b:Tag>Ama17</b:Tag>
    <b:SourceType>JournalArticle</b:SourceType>
    <b:Guid>{1644214E-4F48-0A4F-8712-94393264BEC4}</b:Guid>
    <b:Title>Contaminación ambiental por ruido</b:Title>
    <b:InternetSiteTitle>Revista Médica Electrónica</b:InternetSiteTitle>
    <b:Year>2017</b:Year>
    <b:Author>
      <b:Author>
        <b:NameList>
          <b:Person>
            <b:Last>Amable Álvarez</b:Last>
            <b:First>Isabel</b:First>
          </b:Person>
          <b:Person>
            <b:Last>Méndez Martínez</b:Last>
            <b:First>Jesús</b:First>
          </b:Person>
          <b:Person>
            <b:Last>Delgado Pérez</b:Last>
            <b:First>Lenia</b:First>
          </b:Person>
          <b:Person>
            <b:Last>Acebo Figueroa</b:Last>
            <b:First>Fernando</b:First>
          </b:Person>
          <b:Person>
            <b:Last>De Armas Mestre</b:Last>
            <b:First>Joanna</b:First>
          </b:Person>
          <b:Person>
            <b:Last>Rivero Llop</b:Last>
            <b:Middle>Lidia</b:Middle>
            <b:First>Marta</b:First>
          </b:Person>
        </b:NameList>
      </b:Author>
    </b:Author>
    <b:JournalName>Revista Médica Electrónica</b:JournalName>
    <b:City>Matanzas</b:City>
    <b:Volume>39</b:Volume>
    <b:Issue>3</b:Issue>
    <b:StandardNumber>http://scielo.sld.cu/scielo.php?script=sci_arttext&amp;pid=s1684-18242017000300024</b:StandardNumber>
    <b:RefOrder>51</b:RefOrder>
  </b:Source>
  <b:Source>
    <b:Tag>Águsf</b:Tag>
    <b:SourceType>DocumentFromInternetSite</b:SourceType>
    <b:Guid>{CAB3DAC8-6921-9540-9776-8FDE07062884}</b:Guid>
    <b:Title>Procedimiento de evaluación de riesgos ergonómicos y psicosociales</b:Title>
    <b:Year>s.f.</b:Year>
    <b:Author>
      <b:Author>
        <b:NameList>
          <b:Person>
            <b:Last>Águila Soto</b:Last>
            <b:Middle>D.</b:Middle>
            <b:First>Antonio</b:First>
          </b:Person>
        </b:NameList>
      </b:Author>
    </b:Author>
    <b:InternetSiteTitle>Universidad de Almería</b:InternetSiteTitle>
    <b:URL>https://w3.ual.es/GruposInv/Prevencion/evaluacion/procedimiento/B-%20Condiciones%20f%EDsico-ambientales/6-Vibraciones.pdf</b:URL>
    <b:RefOrder>52</b:RefOrder>
  </b:Source>
  <b:Source>
    <b:Tag>Con201</b:Tag>
    <b:SourceType>DocumentFromInternetSite</b:SourceType>
    <b:Guid>{F9D735AB-8E0E-424F-921D-DFFFE8DF5472}</b:Guid>
    <b:Title>Qué es la temperatura – Física – Definición</b:Title>
    <b:InternetSiteTitle>Thermal Engineering</b:InternetSiteTitle>
    <b:URL>https://www.thermal-engineering.org/es/que-es-la-temperatura-fisica-definicion/</b:URL>
    <b:Year>2020</b:Year>
    <b:Author>
      <b:Author>
        <b:NameList>
          <b:Person>
            <b:Last>Connor</b:Last>
            <b:First>Nick</b:First>
          </b:Person>
        </b:NameList>
      </b:Author>
    </b:Author>
    <b:RefOrder>53</b:RefOrder>
  </b:Source>
  <b:Source>
    <b:Tag>Con202</b:Tag>
    <b:SourceType>DocumentFromInternetSite</b:SourceType>
    <b:Guid>{13BB044E-673B-0B4C-B457-0750F47AF3E6}</b:Guid>
    <b:Title>¿Qué es la radiación? Definición</b:Title>
    <b:InternetSiteTitle>Radiation dosimetry</b:InternetSiteTitle>
    <b:URL>https://www.radiation-dosimetry.org/es/que-es-la-radiacion-definicion/</b:URL>
    <b:Year>2020</b:Year>
    <b:Author>
      <b:Author>
        <b:NameList>
          <b:Person>
            <b:Last>Connor</b:Last>
            <b:First>Nick</b:First>
          </b:Person>
        </b:NameList>
      </b:Author>
    </b:Author>
    <b:RefOrder>54</b:RefOrder>
  </b:Source>
  <b:Source>
    <b:Tag>Ond21</b:Tag>
    <b:SourceType>DocumentFromInternetSite</b:SourceType>
    <b:Guid>{6AAD0732-6349-E947-8656-200794A8332B}</b:Guid>
    <b:Title>Riesgo químico</b:Title>
    <b:InternetSiteTitle>Concepto.de</b:InternetSiteTitle>
    <b:URL>https://concepto.de/riesgo-quimico/</b:URL>
    <b:Year>2021</b:Year>
    <b:Author>
      <b:Author>
        <b:NameList>
          <b:Person>
            <b:Last>Ondarse Álvarez</b:Last>
            <b:First>Dianelys</b:First>
          </b:Person>
        </b:NameList>
      </b:Author>
    </b:Author>
    <b:RefOrder>55</b:RefOrder>
  </b:Source>
  <b:Source>
    <b:Tag>Grasf</b:Tag>
    <b:SourceType>DocumentFromInternetSite</b:SourceType>
    <b:Guid>{00739A13-F580-F241-8CC1-45DF9CB89548}</b:Guid>
    <b:Title>¿Qué son los riesgos psicosociales?</b:Title>
    <b:InternetSiteTitle>Psicopreven</b:InternetSiteTitle>
    <b:URL>https://psicopreven.com/noticias-de-la-prevencion/137-que-son-los-riesgos-psicosociales</b:URL>
    <b:Year>s.f.</b:Year>
    <b:Author>
      <b:Author>
        <b:NameList>
          <b:Person>
            <b:Last>Gracia Camón</b:Last>
            <b:First>Diego</b:First>
          </b:Person>
        </b:NameList>
      </b:Author>
    </b:Author>
    <b:RefOrder>56</b:RefOrder>
  </b:Source>
  <b:Source>
    <b:Tag>Tél13</b:Tag>
    <b:SourceType>JournalArticle</b:SourceType>
    <b:Guid>{57405151-3410-5B43-A434-91883DB4671C}</b:Guid>
    <b:Title>Peligro biomecánico desencadenante de desórdenes músculo esqueléticos en miembros superiores en los trabajadores de un hospital de cundinamarca</b:Title>
    <b:Year>2013</b:Year>
    <b:JournalName>Movimiento científico</b:JournalName>
    <b:Pages>23-30</b:Pages>
    <b:Author>
      <b:Author>
        <b:NameList>
          <b:Person>
            <b:Last>Téllez Chavarro</b:Last>
            <b:Middle>Ángela</b:Middle>
            <b:First>Luz </b:First>
          </b:Person>
          <b:Person>
            <b:Last>Gaviria Herrera</b:Last>
            <b:Middle>Carolina</b:Middle>
            <b:First>Grey </b:First>
          </b:Person>
        </b:NameList>
      </b:Author>
    </b:Author>
    <b:Volume>7</b:Volume>
    <b:Issue>1</b:Issue>
    <b:StandardNumber>https://revmovimientocientifico.ibero.edu.co/article/view/121</b:StandardNumber>
    <b:RefOrder>57</b:RefOrder>
  </b:Source>
  <b:Source>
    <b:Tag>Funsf1</b:Tag>
    <b:SourceType>DocumentFromInternetSite</b:SourceType>
    <b:Guid>{572DAA30-2D2C-4549-814C-9D8F8C6BCC49}</b:Guid>
    <b:Title>Riesgo biomecánico</b:Title>
    <b:Year>s.f.</b:Year>
    <b:Author>
      <b:Author>
        <b:Corporate>Fundación Universitaria Claretiana</b:Corporate>
      </b:Author>
    </b:Author>
    <b:URL>https://sincla.uniclaretiana.edu.co/files/Apoyo/Gestion_de_la_Seguridad_y_Salud_en_el_Trabajo/Protocolos/QGQ-04_Riesgo_Biomecanico.pdf</b:URL>
    <b:RefOrder>58</b:RefOrder>
  </b:Source>
  <b:Source>
    <b:Tag>Rod14</b:Tag>
    <b:SourceType>DocumentFromInternetSite</b:SourceType>
    <b:Guid>{00AB628C-1755-4149-AC2B-5A3EB31AFD69}</b:Guid>
    <b:Title>Condiciones de seguridad</b:Title>
    <b:URL>https://prezi.com/uiisfo-hfvn7/condicion-de-seguridad/</b:URL>
    <b:Year>2014</b:Year>
    <b:Author>
      <b:Author>
        <b:NameList>
          <b:Person>
            <b:Last>Rodríguez Cuellar</b:Last>
            <b:First>Andrés</b:First>
          </b:Person>
        </b:NameList>
      </b:Author>
    </b:Author>
    <b:RefOrder>59</b:RefOrder>
  </b:Source>
  <b:Source>
    <b:Tag>Hen14</b:Tag>
    <b:SourceType>BookSection</b:SourceType>
    <b:Guid>{2EBA7D11-4C7A-7C44-A200-18878D605E7D}</b:Guid>
    <b:Title>Parte I Riesgos eléctricos</b:Title>
    <b:Year>2014</b:Year>
    <b:Author>
      <b:Author>
        <b:NameList>
          <b:Person>
            <b:Last>Henao Robledo</b:Last>
            <b:First>Fernando</b:First>
          </b:Person>
        </b:NameList>
      </b:Author>
    </b:Author>
    <b:BookTitle>Riesgos eléctricos y mecánicos</b:BookTitle>
    <b:Publisher>ECOE Ediciones</b:Publisher>
    <b:Edition>Segunda</b:Edition>
    <b:RefOrder>60</b:RefOrder>
  </b:Source>
  <b:Source>
    <b:Tag>Jai18</b:Tag>
    <b:SourceType>DocumentFromInternetSite</b:SourceType>
    <b:Guid>{E410B67C-738C-0C43-9F63-4AC9E6D3CCF3}</b:Guid>
    <b:Title>Estudio de la accidentalidad relacionad con riesgo mecánico en el establecimiento de productos cárnicos Plaza Carnes</b:Title>
    <b:Year>2018</b:Year>
    <b:InternetSiteTitle>Repositorio Uniminuto</b:InternetSiteTitle>
    <b:URL>https://hdl.handle.net/10656/10524</b:URL>
    <b:Author>
      <b:Author>
        <b:NameList>
          <b:Person>
            <b:Last>Jaimes Sánchez</b:Last>
            <b:First>Elizabeth</b:First>
          </b:Person>
          <b:Person>
            <b:Last>Aragón Cepeda</b:Last>
            <b:First>Maritza</b:First>
          </b:Person>
        </b:NameList>
      </b:Author>
    </b:Author>
    <b:RefOrder>61</b:RefOrder>
  </b:Source>
  <b:Source>
    <b:Tag>Pue18</b:Tag>
    <b:SourceType>DocumentFromInternetSite</b:SourceType>
    <b:Guid>{9E838818-4DBA-3545-8FB3-58F97CA24BC0}</b:Guid>
    <b:Title>Identificación, análisis y prevención del factor de riesgo locativo en el teletrabajo</b:Title>
    <b:InternetSiteTitle>Repositorio Unimilitar</b:InternetSiteTitle>
    <b:URL>http://hdl.handle.net/10654/20857</b:URL>
    <b:Year>2018</b:Year>
    <b:Author>
      <b:Author>
        <b:NameList>
          <b:Person>
            <b:Last>Puentes Arismendi</b:Last>
            <b:Middle>Leonardo</b:Middle>
            <b:First>Daniel</b:First>
          </b:Person>
          <b:Person>
            <b:Last>Tamayo Acero</b:Last>
            <b:Middle>Katherine</b:Middle>
            <b:First>Yeniffer</b:First>
          </b:Person>
        </b:NameList>
      </b:Author>
    </b:Author>
    <b:RefOrder>62</b:RefOrder>
  </b:Source>
  <b:Source>
    <b:Tag>Orgsf3</b:Tag>
    <b:SourceType>DocumentFromInternetSite</b:SourceType>
    <b:Guid>{9CE102FB-C2E3-9049-9CE1-2D29F94978F1}</b:Guid>
    <b:Author>
      <b:Author>
        <b:Corporate>Organización Meteorológica Mundial</b:Corporate>
      </b:Author>
    </b:Author>
    <b:Title>Peligros naturales y reducción de riesgos de desastre</b:Title>
    <b:URL>https://public.wmo.int/es/peligros-naturales-y-reducción-de-riesgos-de-desastre</b:URL>
    <b:Year>s.f.</b:Year>
    <b:RefOrder>63</b:RefOrder>
  </b:Source>
  <b:Source>
    <b:Tag>Del17</b:Tag>
    <b:SourceType>DocumentFromInternetSite</b:SourceType>
    <b:Guid>{EF001A28-AB9E-F742-864E-37C18C4952EB}</b:Guid>
    <b:Title>Riesgo fenómenos naturales</b:Title>
    <b:URL>https://es.slideshare.net/LinaDelaCruz2/salud-ocupacional-riesgo-fenmeno-natural</b:URL>
    <b:Year>2017</b:Year>
    <b:Author>
      <b:Author>
        <b:NameList>
          <b:Person>
            <b:Last>De la Cruz Lozano</b:Last>
            <b:Middle>Marcela</b:Middle>
            <b:First>Lina</b:First>
          </b:Person>
        </b:NameList>
      </b:Author>
    </b:Author>
    <b:RefOrder>64</b:RefOrder>
  </b:Source>
  <b:Source>
    <b:Tag>Min141</b:Tag>
    <b:SourceType>DocumentFromInternetSite</b:SourceType>
    <b:Guid>{E729947F-B664-534D-BF52-1933F9A76049}</b:Guid>
    <b:Author>
      <b:Author>
        <b:Corporate>Ministerio de Trabajo, Empleo y Seguridad Social</b:Corporate>
      </b:Author>
    </b:Author>
    <b:Title>Salud y seguridad en el trabajo: aportes para una cultura de la prevención</b:Title>
    <b:InternetSiteTitle>Organización Internacional del Trabajo</b:InternetSiteTitle>
    <b:URL>https://www.ilo.org/buenosaires/publicaciones/WCMS_248685/lang--es/index.htm</b:URL>
    <b:Year>2014</b:Year>
    <b:RefOrder>65</b:RefOrder>
  </b:Source>
  <b:Source>
    <b:Tag>ISO15</b:Tag>
    <b:SourceType>DocumentFromInternetSite</b:SourceType>
    <b:Guid>{9A23362A-93FB-2B49-A13F-F856D635CB85}</b:Guid>
    <b:Author>
      <b:Author>
        <b:Corporate>ISOTools</b:Corporate>
      </b:Author>
    </b:Author>
    <b:Title>Riesgo laboral: definición y conceptos básicos</b:Title>
    <b:InternetSiteTitle>ISOTools Excellence</b:InternetSiteTitle>
    <b:URL>https://www.isotools.org/2015/09/10/riesgo-laboral-definicion-y-conceptos-basicos/</b:URL>
    <b:Year>2015</b:Year>
    <b:RefOrder>66</b:RefOrder>
  </b:Source>
  <b:Source>
    <b:Tag>Fed15</b:Tag>
    <b:SourceType>DocumentFromInternetSite</b:SourceType>
    <b:Guid>{62C6770C-D4D5-1C4A-8C60-CB04A69CC834}</b:Guid>
    <b:Author>
      <b:Author>
        <b:Corporate>Federación de Sindicatos Independientes de Enseñanza</b:Corporate>
      </b:Author>
    </b:Author>
    <b:Title>Riesgos laborales en el sector docente</b:Title>
    <b:InternetSiteTitle>Prevensystem</b:InternetSiteTitle>
    <b:URL>https://www.prevensystem.com/internacional/263/noticia-riesgos-laborales-en-el-sector-docente.html</b:URL>
    <b:Year>2015</b:Year>
    <b:RefOrder>67</b:RefOrder>
  </b:Source>
  <b:Source>
    <b:Tag>Cal17</b:Tag>
    <b:SourceType>DocumentFromInternetSite</b:SourceType>
    <b:Guid>{4D4162C6-1897-CF40-90B0-7848EDB57E2C}</b:Guid>
    <b:Title>Prevención de riesgos laborales en el sector docente</b:Title>
    <b:URL>https://dialnet.unirioja.es/servlet/tesis?codigo=157074</b:URL>
    <b:Year>2017</b:Year>
    <b:Author>
      <b:Author>
        <b:NameList>
          <b:Person>
            <b:Last>Caldas Blanco</b:Last>
            <b:Middle>Eugenia</b:Middle>
            <b:First>Maria</b:First>
          </b:Person>
        </b:NameList>
      </b:Author>
    </b:Author>
    <b:RefOrder>68</b:RefOrder>
  </b:Source>
  <b:Source>
    <b:Tag>Rod18</b:Tag>
    <b:SourceType>DocumentFromInternetSite</b:SourceType>
    <b:Guid>{A65B2396-BA11-9D41-A6BC-C4E857FB7413}</b:Guid>
    <b:Title>Sector docente I: ¿Cuáles son los principales riesgos a los que se enfrenta el personal docente de colegio?</b:Title>
    <b:InternetSiteTitle>Quirón prevención</b:InternetSiteTitle>
    <b:URL>https://www.quironprevencion.com/blogs/es/prevenidos/sector-docente-i-cuales-principales-riesgos-enfrenta-person</b:URL>
    <b:Year>2018</b:Year>
    <b:Author>
      <b:Author>
        <b:NameList>
          <b:Person>
            <b:Last>Rodelgo García</b:Last>
            <b:First>Nuria</b:First>
          </b:Person>
        </b:NameList>
      </b:Author>
    </b:Author>
    <b:RefOrder>69</b:RefOrder>
  </b:Source>
  <b:Source>
    <b:Tag>Gue20</b:Tag>
    <b:SourceType>JournalArticle</b:SourceType>
    <b:Guid>{ADF1A9B0-6752-024A-9091-155F38B0F541}</b:Guid>
    <b:Title>Metodologías de investigación educativa (descriptivas, experimentales, participativas, y de investigación-acción)</b:Title>
    <b:JournalName>Revista científica Mundo de la Investigación y el Conocimiento</b:JournalName>
    <b:Year>2020</b:Year>
    <b:Author>
      <b:Author>
        <b:NameList>
          <b:Person>
            <b:Last>Guevara Alban</b:Last>
            <b:Middle>Patricia</b:Middle>
            <b:First>Gladys</b:First>
          </b:Person>
          <b:Person>
            <b:Last>Verdesoto Arguello</b:Last>
            <b:Middle>Eduardo</b:Middle>
            <b:First>Alexis</b:First>
          </b:Person>
          <b:Person>
            <b:Last>Castro Molina</b:Last>
            <b:Middle>Esther</b:Middle>
            <b:First>Nelly</b:First>
          </b:Person>
        </b:NameList>
      </b:Author>
    </b:Author>
    <b:Volume>4</b:Volume>
    <b:Issue>3</b:Issue>
    <b:Comments>https://www.recimundo.com/index.php/es/article/view/860</b:Comments>
    <b:RefOrder>70</b:RefOrder>
  </b:Source>
  <b:Source>
    <b:Tag>Ced12</b:Tag>
    <b:SourceType>JournalArticle</b:SourceType>
    <b:Guid>{DFDB0F1C-DBCB-E048-9C0C-19AA50A1E727}</b:Guid>
    <b:Title>La investigación mixta, estrategia andragógica fundamental para fortalecer las capacidades intelectuales superiores</b:Title>
    <b:Year>2012</b:Year>
    <b:JournalName>Revista científica RES NON VERBA</b:JournalName>
    <b:Pages>17-36</b:Pages>
    <b:Author>
      <b:Author>
        <b:NameList>
          <b:Person>
            <b:Last>Cedeño Viteri</b:Last>
            <b:First>Narcisa</b:First>
          </b:Person>
        </b:NameList>
      </b:Author>
    </b:Author>
    <b:Volume>2</b:Volume>
    <b:Issue>2</b:Issue>
    <b:Comments>https://biblio.ecotec.edu.ec/revista/edicion2/revista_completa.pdf#page=18</b:Comments>
    <b:RefOrder>71</b:RefOrder>
  </b:Source>
  <b:Source>
    <b:Tag>Góm11</b:Tag>
    <b:SourceType>JournalArticle</b:SourceType>
    <b:Guid>{25A65587-D43D-2C48-B197-951B9E8CB118}</b:Guid>
    <b:Title>Un espacio para la investigación documental</b:Title>
    <b:JournalName>Revista Vanguardia Psicológica</b:JournalName>
    <b:Year>2011</b:Year>
    <b:Pages>226-233</b:Pages>
    <b:Author>
      <b:Author>
        <b:NameList>
          <b:Person>
            <b:Last>Gómez</b:Last>
            <b:Middle>Luis</b:Middle>
          </b:Person>
        </b:NameList>
      </b:Author>
    </b:Author>
    <b:Comments>https://dialnet.unirioja.es/servlet/articulo?codigo=4815129</b:Comments>
    <b:RefOrder>72</b:RefOrder>
  </b:Source>
  <b:Source>
    <b:Tag>Luj211</b:Tag>
    <b:SourceType>DocumentFromInternetSite</b:SourceType>
    <b:Guid>{19971F48-D065-5747-A943-4AF06946D2AE}</b:Guid>
    <b:Title>Factores de Riesgo Psicosocial Asociados al Teletrabajo, en Profesores del Colegio Nacionalizado Femenino de la Ciudad de Villavicencio</b:Title>
    <b:Year>2021</b:Year>
    <b:InternetSiteTitle>Repositorio UCC</b:InternetSiteTitle>
    <b:URL>https://repository.ucc.edu.co/bitstream/20.500.12494/33169/2/2021_riesgo_psicosocial_teletrabajo.pdf</b:URL>
    <b:Author>
      <b:Author>
        <b:NameList>
          <b:Person>
            <b:Last>Lujano García</b:Last>
            <b:First>Estefany</b:First>
          </b:Person>
          <b:Person>
            <b:Last>Monroy Bejarano</b:Last>
            <b:Middle>Nathalia</b:Middle>
            <b:First>Yeimi </b:First>
          </b:Person>
        </b:NameList>
      </b:Author>
    </b:Author>
    <b:RefOrder>73</b:RefOrder>
  </b:Source>
  <b:Source>
    <b:Tag>Mun14</b:Tag>
    <b:SourceType>JournalArticle</b:SourceType>
    <b:Guid>{86467E73-0EB5-5E43-B521-DE0F7A54FCF0}</b:Guid>
    <b:Title>Uso didáctico de las infografías</b:Title>
    <b:InternetSiteTitle>Repositorio UAL</b:InternetSiteTitle>
    <b:Year>2014</b:Year>
    <b:Author>
      <b:Author>
        <b:NameList>
          <b:Person>
            <b:Last>Muñoz García</b:Last>
            <b:First>Esther</b:First>
          </b:Person>
        </b:NameList>
      </b:Author>
    </b:Author>
    <b:JournalName>Revista digital del centro del profesorado Cuevas-Olula (Almería)</b:JournalName>
    <b:Pages>37-43</b:Pages>
    <b:City>Almería</b:City>
    <b:Volume>7</b:Volume>
    <b:Issue>14</b:Issue>
    <b:Comments>http://repositorio.ual.es/bitstream/handle/10835/5544/969-3340-1-PB.pdf?sequence=1</b:Comments>
    <b:RefOrder>74</b:RefOrder>
  </b:Source>
</b:Sources>
</file>

<file path=customXml/itemProps1.xml><?xml version="1.0" encoding="utf-8"?>
<ds:datastoreItem xmlns:ds="http://schemas.openxmlformats.org/officeDocument/2006/customXml" ds:itemID="{96D88AA6-DF35-4624-B998-9AA20A7D1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99</Pages>
  <Words>19220</Words>
  <Characters>105711</Characters>
  <Application>Microsoft Office Word</Application>
  <DocSecurity>0</DocSecurity>
  <Lines>880</Lines>
  <Paragraphs>249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Derly Zamora Romero</cp:lastModifiedBy>
  <cp:revision>2</cp:revision>
  <cp:lastPrinted>2021-11-18T15:03:00Z</cp:lastPrinted>
  <dcterms:created xsi:type="dcterms:W3CDTF">2021-11-30T01:40:00Z</dcterms:created>
  <dcterms:modified xsi:type="dcterms:W3CDTF">2021-11-30T01:40:00Z</dcterms:modified>
</cp:coreProperties>
</file>