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3BF" w:rsidRDefault="006B3E53" w:rsidP="006B3E53">
      <w:pPr>
        <w:pStyle w:val="Ttulo1"/>
        <w:rPr>
          <w:lang w:val="es-ES_tradnl"/>
        </w:rPr>
      </w:pPr>
      <w:r>
        <w:rPr>
          <w:lang w:val="es-ES_tradnl"/>
        </w:rPr>
        <w:t>SISTEMA DE INFORMACIÓN PARA LA GESTIÓN DE LA PERMANENCIA</w:t>
      </w:r>
    </w:p>
    <w:p w:rsidR="006B3E53" w:rsidRDefault="006B3E53" w:rsidP="006B3E53">
      <w:pPr>
        <w:pStyle w:val="Ttulo2"/>
        <w:rPr>
          <w:lang w:val="es-ES_tradnl"/>
        </w:rPr>
      </w:pPr>
      <w:r>
        <w:rPr>
          <w:lang w:val="es-ES_tradnl"/>
        </w:rPr>
        <w:t>INTRODUCCIÓN</w:t>
      </w:r>
    </w:p>
    <w:p w:rsidR="006B3E53" w:rsidRDefault="006B3E53" w:rsidP="006B3E53">
      <w:pPr>
        <w:rPr>
          <w:lang w:val="es-ES_tradnl"/>
        </w:rPr>
      </w:pPr>
      <w:r>
        <w:rPr>
          <w:lang w:val="es-ES_tradnl"/>
        </w:rPr>
        <w:t xml:space="preserve">El POLITÉCNICO GRANCOLOMBIANO tiene amplia experiencia en la gestión de </w:t>
      </w:r>
      <w:r w:rsidR="00CE3F1D">
        <w:rPr>
          <w:lang w:val="es-ES_tradnl"/>
        </w:rPr>
        <w:t xml:space="preserve">la </w:t>
      </w:r>
      <w:r>
        <w:rPr>
          <w:lang w:val="es-ES_tradnl"/>
        </w:rPr>
        <w:t>permanencia de los estudiantes en la institución. Así, el proyecto POLI.TICS se propone hacer un ejercicio académico sobre los elementos de software que debería tener una institución para realizar una adecuada gestión de la permanencia de sus estudiantes. Con Este fin se publica este software con licenciamiento abierto, de tal forma que cualquier institución o persona lo puede bajar, instalar, usar, modificar, pero no comercializar. Con está aclaración, el POLITÉCNICO GRANCOLOMBIANO no se hace responsable del uso, el mantenimiento o los ajustes futuros del software.</w:t>
      </w:r>
    </w:p>
    <w:p w:rsidR="006B3E53" w:rsidRDefault="006B3E53" w:rsidP="00CE3F1D">
      <w:pPr>
        <w:pStyle w:val="Ttulo2"/>
        <w:rPr>
          <w:lang w:val="es-ES_tradnl"/>
        </w:rPr>
      </w:pPr>
      <w:r>
        <w:rPr>
          <w:lang w:val="es-ES_tradnl"/>
        </w:rPr>
        <w:t>DESCRIPCIÓN TÉCNICA</w:t>
      </w:r>
    </w:p>
    <w:p w:rsidR="006B3E53" w:rsidRDefault="006B3E53" w:rsidP="006B3E53">
      <w:pPr>
        <w:rPr>
          <w:lang w:val="es-ES_tradnl"/>
        </w:rPr>
      </w:pPr>
      <w:r>
        <w:rPr>
          <w:lang w:val="es-ES_tradnl"/>
        </w:rPr>
        <w:t xml:space="preserve">El software está conformado por una base de datos Microsoft Access que contiene una serie de tablas sobre la información requerida para la gestión de la permanencia en una </w:t>
      </w:r>
      <w:r w:rsidR="00CE3F1D">
        <w:rPr>
          <w:lang w:val="es-ES_tradnl"/>
        </w:rPr>
        <w:t>I</w:t>
      </w:r>
      <w:r>
        <w:rPr>
          <w:lang w:val="es-ES_tradnl"/>
        </w:rPr>
        <w:t>nstitución de educación.</w:t>
      </w:r>
    </w:p>
    <w:p w:rsidR="006B3E53" w:rsidRDefault="006B3E53" w:rsidP="00CE3F1D">
      <w:pPr>
        <w:pStyle w:val="Ttulo2"/>
        <w:rPr>
          <w:lang w:val="es-ES_tradnl"/>
        </w:rPr>
      </w:pPr>
      <w:r>
        <w:rPr>
          <w:lang w:val="es-ES_tradnl"/>
        </w:rPr>
        <w:t>DATOS</w:t>
      </w:r>
    </w:p>
    <w:p w:rsidR="006B3E53" w:rsidRDefault="006B3E53" w:rsidP="006B3E53">
      <w:pPr>
        <w:rPr>
          <w:lang w:val="es-ES_tradnl"/>
        </w:rPr>
      </w:pPr>
      <w:r>
        <w:rPr>
          <w:lang w:val="es-ES_tradnl"/>
        </w:rPr>
        <w:t xml:space="preserve">A continuación se describen las tablas que </w:t>
      </w:r>
      <w:r w:rsidR="00CE3F1D">
        <w:rPr>
          <w:lang w:val="es-ES_tradnl"/>
        </w:rPr>
        <w:t xml:space="preserve">se </w:t>
      </w:r>
      <w:r>
        <w:rPr>
          <w:lang w:val="es-ES_tradnl"/>
        </w:rPr>
        <w:t xml:space="preserve">incluye </w:t>
      </w:r>
      <w:r w:rsidR="00CE3F1D">
        <w:rPr>
          <w:lang w:val="es-ES_tradnl"/>
        </w:rPr>
        <w:t xml:space="preserve">en </w:t>
      </w:r>
      <w:r>
        <w:rPr>
          <w:lang w:val="es-ES_tradnl"/>
        </w:rPr>
        <w:t>el sistema y su función</w:t>
      </w:r>
      <w:r w:rsidR="004D387B">
        <w:rPr>
          <w:lang w:val="es-ES_tradnl"/>
        </w:rPr>
        <w:t xml:space="preserve"> para la permanencia</w:t>
      </w:r>
      <w:r>
        <w:rPr>
          <w:lang w:val="es-ES_tradnl"/>
        </w:rPr>
        <w:t>.</w:t>
      </w:r>
    </w:p>
    <w:tbl>
      <w:tblPr>
        <w:tblStyle w:val="Tablaconcuadrcula"/>
        <w:tblW w:w="0" w:type="auto"/>
        <w:tblLook w:val="04A0"/>
      </w:tblPr>
      <w:tblGrid>
        <w:gridCol w:w="2945"/>
        <w:gridCol w:w="2724"/>
        <w:gridCol w:w="3051"/>
      </w:tblGrid>
      <w:tr w:rsidR="004D387B" w:rsidTr="004D387B">
        <w:tc>
          <w:tcPr>
            <w:tcW w:w="2945" w:type="dxa"/>
          </w:tcPr>
          <w:p w:rsidR="004D387B" w:rsidRDefault="004D387B" w:rsidP="006B3E53">
            <w:pPr>
              <w:rPr>
                <w:lang w:val="es-ES_tradnl"/>
              </w:rPr>
            </w:pPr>
            <w:r>
              <w:rPr>
                <w:lang w:val="es-ES_tradnl"/>
              </w:rPr>
              <w:t>TABLA</w:t>
            </w:r>
          </w:p>
        </w:tc>
        <w:tc>
          <w:tcPr>
            <w:tcW w:w="2724" w:type="dxa"/>
          </w:tcPr>
          <w:p w:rsidR="004D387B" w:rsidRDefault="004D387B" w:rsidP="006B3E53">
            <w:pPr>
              <w:rPr>
                <w:lang w:val="es-ES_tradnl"/>
              </w:rPr>
            </w:pPr>
            <w:r>
              <w:rPr>
                <w:lang w:val="es-ES_tradnl"/>
              </w:rPr>
              <w:t>DESCRIPCIÓN</w:t>
            </w:r>
          </w:p>
        </w:tc>
        <w:tc>
          <w:tcPr>
            <w:tcW w:w="3051" w:type="dxa"/>
          </w:tcPr>
          <w:p w:rsidR="004D387B" w:rsidRDefault="004D387B" w:rsidP="006B3E53">
            <w:pPr>
              <w:rPr>
                <w:lang w:val="es-ES_tradnl"/>
              </w:rPr>
            </w:pPr>
            <w:r>
              <w:rPr>
                <w:lang w:val="es-ES_tradnl"/>
              </w:rPr>
              <w:t>FUNCIÓN</w:t>
            </w:r>
          </w:p>
        </w:tc>
      </w:tr>
      <w:tr w:rsidR="004D387B" w:rsidTr="004D387B">
        <w:tc>
          <w:tcPr>
            <w:tcW w:w="2945" w:type="dxa"/>
          </w:tcPr>
          <w:p w:rsidR="004D387B" w:rsidRDefault="004D387B" w:rsidP="006B3E53">
            <w:pPr>
              <w:rPr>
                <w:lang w:val="es-ES_tradnl"/>
              </w:rPr>
            </w:pPr>
            <w:proofErr w:type="spellStart"/>
            <w:r>
              <w:rPr>
                <w:lang w:val="es-ES_tradnl"/>
              </w:rPr>
              <w:t>T_asig</w:t>
            </w:r>
            <w:proofErr w:type="spellEnd"/>
          </w:p>
        </w:tc>
        <w:tc>
          <w:tcPr>
            <w:tcW w:w="2724" w:type="dxa"/>
          </w:tcPr>
          <w:p w:rsidR="004D387B" w:rsidRDefault="004D387B" w:rsidP="006B3E53">
            <w:pPr>
              <w:rPr>
                <w:lang w:val="es-ES_tradnl"/>
              </w:rPr>
            </w:pPr>
            <w:r>
              <w:rPr>
                <w:lang w:val="es-ES_tradnl"/>
              </w:rPr>
              <w:t>Asignaturas</w:t>
            </w:r>
          </w:p>
        </w:tc>
        <w:tc>
          <w:tcPr>
            <w:tcW w:w="3051" w:type="dxa"/>
          </w:tcPr>
          <w:p w:rsidR="004D387B" w:rsidRDefault="004D387B" w:rsidP="006B3E53">
            <w:pPr>
              <w:rPr>
                <w:lang w:val="es-ES_tradnl"/>
              </w:rPr>
            </w:pPr>
          </w:p>
        </w:tc>
      </w:tr>
      <w:tr w:rsidR="004D387B" w:rsidTr="004D387B">
        <w:tc>
          <w:tcPr>
            <w:tcW w:w="2945" w:type="dxa"/>
          </w:tcPr>
          <w:p w:rsidR="004D387B" w:rsidRDefault="004D387B" w:rsidP="006B3E53">
            <w:pPr>
              <w:rPr>
                <w:lang w:val="es-ES_tradnl"/>
              </w:rPr>
            </w:pPr>
            <w:proofErr w:type="spellStart"/>
            <w:r>
              <w:rPr>
                <w:lang w:val="es-ES_tradnl"/>
              </w:rPr>
              <w:t>T_curs</w:t>
            </w:r>
            <w:proofErr w:type="spellEnd"/>
          </w:p>
        </w:tc>
        <w:tc>
          <w:tcPr>
            <w:tcW w:w="2724" w:type="dxa"/>
          </w:tcPr>
          <w:p w:rsidR="004D387B" w:rsidRDefault="004D387B" w:rsidP="006B3E53">
            <w:pPr>
              <w:rPr>
                <w:lang w:val="es-ES_tradnl"/>
              </w:rPr>
            </w:pPr>
            <w:r>
              <w:rPr>
                <w:lang w:val="es-ES_tradnl"/>
              </w:rPr>
              <w:t>Cursos</w:t>
            </w:r>
          </w:p>
        </w:tc>
        <w:tc>
          <w:tcPr>
            <w:tcW w:w="3051" w:type="dxa"/>
          </w:tcPr>
          <w:p w:rsidR="004D387B" w:rsidRDefault="004D387B" w:rsidP="006B3E53">
            <w:pPr>
              <w:rPr>
                <w:lang w:val="es-ES_tradnl"/>
              </w:rPr>
            </w:pPr>
          </w:p>
        </w:tc>
      </w:tr>
      <w:tr w:rsidR="004D387B" w:rsidTr="004D387B">
        <w:tc>
          <w:tcPr>
            <w:tcW w:w="2945" w:type="dxa"/>
          </w:tcPr>
          <w:p w:rsidR="004D387B" w:rsidRDefault="004D387B" w:rsidP="006B3E53">
            <w:pPr>
              <w:rPr>
                <w:lang w:val="es-ES_tradnl"/>
              </w:rPr>
            </w:pPr>
            <w:proofErr w:type="spellStart"/>
            <w:r>
              <w:rPr>
                <w:lang w:val="es-ES_tradnl"/>
              </w:rPr>
              <w:t>T_curs_clas</w:t>
            </w:r>
            <w:proofErr w:type="spellEnd"/>
          </w:p>
        </w:tc>
        <w:tc>
          <w:tcPr>
            <w:tcW w:w="2724" w:type="dxa"/>
          </w:tcPr>
          <w:p w:rsidR="004D387B" w:rsidRDefault="004D387B" w:rsidP="006B3E53">
            <w:pPr>
              <w:rPr>
                <w:lang w:val="es-ES_tradnl"/>
              </w:rPr>
            </w:pPr>
            <w:r>
              <w:rPr>
                <w:lang w:val="es-ES_tradnl"/>
              </w:rPr>
              <w:t>Clases</w:t>
            </w:r>
          </w:p>
        </w:tc>
        <w:tc>
          <w:tcPr>
            <w:tcW w:w="3051" w:type="dxa"/>
          </w:tcPr>
          <w:p w:rsidR="004D387B" w:rsidRDefault="004D387B" w:rsidP="006B3E53">
            <w:pPr>
              <w:rPr>
                <w:lang w:val="es-ES_tradnl"/>
              </w:rPr>
            </w:pPr>
          </w:p>
        </w:tc>
      </w:tr>
      <w:tr w:rsidR="004D387B" w:rsidTr="004D387B">
        <w:tc>
          <w:tcPr>
            <w:tcW w:w="2945" w:type="dxa"/>
          </w:tcPr>
          <w:p w:rsidR="004D387B" w:rsidRDefault="004D387B" w:rsidP="006B3E53">
            <w:pPr>
              <w:rPr>
                <w:lang w:val="es-ES_tradnl"/>
              </w:rPr>
            </w:pPr>
            <w:proofErr w:type="spellStart"/>
            <w:r>
              <w:rPr>
                <w:lang w:val="es-ES_tradnl"/>
              </w:rPr>
              <w:t>T_curs_clas_inas</w:t>
            </w:r>
            <w:proofErr w:type="spellEnd"/>
          </w:p>
        </w:tc>
        <w:tc>
          <w:tcPr>
            <w:tcW w:w="2724" w:type="dxa"/>
          </w:tcPr>
          <w:p w:rsidR="004D387B" w:rsidRDefault="004D387B" w:rsidP="006B3E53">
            <w:pPr>
              <w:rPr>
                <w:lang w:val="es-ES_tradnl"/>
              </w:rPr>
            </w:pPr>
            <w:r>
              <w:rPr>
                <w:lang w:val="es-ES_tradnl"/>
              </w:rPr>
              <w:t>Inasistencia</w:t>
            </w:r>
          </w:p>
        </w:tc>
        <w:tc>
          <w:tcPr>
            <w:tcW w:w="3051" w:type="dxa"/>
          </w:tcPr>
          <w:p w:rsidR="004D387B" w:rsidRDefault="004D387B" w:rsidP="006B3E53">
            <w:pPr>
              <w:rPr>
                <w:lang w:val="es-ES_tradnl"/>
              </w:rPr>
            </w:pPr>
            <w:r>
              <w:rPr>
                <w:lang w:val="es-ES_tradnl"/>
              </w:rPr>
              <w:t>Permite tener un registro de la inasistencia a clase. Este es un dato muy importante para gestionar la permanencia de los estudiantes.</w:t>
            </w:r>
          </w:p>
        </w:tc>
      </w:tr>
      <w:tr w:rsidR="004D387B" w:rsidTr="004D387B">
        <w:tc>
          <w:tcPr>
            <w:tcW w:w="2945" w:type="dxa"/>
          </w:tcPr>
          <w:p w:rsidR="004D387B" w:rsidRDefault="004D387B" w:rsidP="006B3E53">
            <w:pPr>
              <w:rPr>
                <w:lang w:val="es-ES_tradnl"/>
              </w:rPr>
            </w:pPr>
            <w:proofErr w:type="spellStart"/>
            <w:r>
              <w:rPr>
                <w:lang w:val="es-ES_tradnl"/>
              </w:rPr>
              <w:t>T_estu</w:t>
            </w:r>
            <w:proofErr w:type="spellEnd"/>
          </w:p>
        </w:tc>
        <w:tc>
          <w:tcPr>
            <w:tcW w:w="2724" w:type="dxa"/>
          </w:tcPr>
          <w:p w:rsidR="004D387B" w:rsidRDefault="004D387B" w:rsidP="006B3E53">
            <w:pPr>
              <w:rPr>
                <w:lang w:val="es-ES_tradnl"/>
              </w:rPr>
            </w:pPr>
            <w:r>
              <w:rPr>
                <w:lang w:val="es-ES_tradnl"/>
              </w:rPr>
              <w:t>Estudiantes</w:t>
            </w:r>
          </w:p>
        </w:tc>
        <w:tc>
          <w:tcPr>
            <w:tcW w:w="3051" w:type="dxa"/>
          </w:tcPr>
          <w:p w:rsidR="004D387B" w:rsidRDefault="004D387B" w:rsidP="006B3E53">
            <w:pPr>
              <w:rPr>
                <w:lang w:val="es-ES_tradnl"/>
              </w:rPr>
            </w:pPr>
          </w:p>
        </w:tc>
      </w:tr>
      <w:tr w:rsidR="004D387B" w:rsidTr="004D387B">
        <w:tc>
          <w:tcPr>
            <w:tcW w:w="2945" w:type="dxa"/>
          </w:tcPr>
          <w:p w:rsidR="004D387B" w:rsidRDefault="004D387B" w:rsidP="006B3E53">
            <w:pPr>
              <w:rPr>
                <w:lang w:val="es-ES_tradnl"/>
              </w:rPr>
            </w:pPr>
            <w:proofErr w:type="spellStart"/>
            <w:r>
              <w:rPr>
                <w:lang w:val="es-ES_tradnl"/>
              </w:rPr>
              <w:t>T_estu_curs</w:t>
            </w:r>
            <w:proofErr w:type="spellEnd"/>
          </w:p>
        </w:tc>
        <w:tc>
          <w:tcPr>
            <w:tcW w:w="2724" w:type="dxa"/>
          </w:tcPr>
          <w:p w:rsidR="004D387B" w:rsidRDefault="004D387B" w:rsidP="006B3E53">
            <w:pPr>
              <w:rPr>
                <w:lang w:val="es-ES_tradnl"/>
              </w:rPr>
            </w:pPr>
            <w:r>
              <w:rPr>
                <w:lang w:val="es-ES_tradnl"/>
              </w:rPr>
              <w:t>Estudiantes en cursos</w:t>
            </w:r>
          </w:p>
        </w:tc>
        <w:tc>
          <w:tcPr>
            <w:tcW w:w="3051" w:type="dxa"/>
          </w:tcPr>
          <w:p w:rsidR="004D387B" w:rsidRDefault="004D387B" w:rsidP="006B3E53">
            <w:pPr>
              <w:rPr>
                <w:lang w:val="es-ES_tradnl"/>
              </w:rPr>
            </w:pPr>
            <w:r>
              <w:rPr>
                <w:lang w:val="es-ES_tradnl"/>
              </w:rPr>
              <w:t>Permite conocer los cursos que toman los estudiantes y sus notas. El rendimiento académico es muy importante para la gestión de la permanencia.</w:t>
            </w:r>
          </w:p>
        </w:tc>
      </w:tr>
      <w:tr w:rsidR="004D387B" w:rsidTr="004D387B">
        <w:tc>
          <w:tcPr>
            <w:tcW w:w="2945" w:type="dxa"/>
          </w:tcPr>
          <w:p w:rsidR="004D387B" w:rsidRDefault="004D387B" w:rsidP="006B3E53">
            <w:pPr>
              <w:rPr>
                <w:lang w:val="es-ES_tradnl"/>
              </w:rPr>
            </w:pPr>
            <w:proofErr w:type="spellStart"/>
            <w:r>
              <w:rPr>
                <w:lang w:val="es-ES_tradnl"/>
              </w:rPr>
              <w:t>T_form</w:t>
            </w:r>
            <w:proofErr w:type="spellEnd"/>
          </w:p>
        </w:tc>
        <w:tc>
          <w:tcPr>
            <w:tcW w:w="2724" w:type="dxa"/>
          </w:tcPr>
          <w:p w:rsidR="004D387B" w:rsidRDefault="004D387B" w:rsidP="006B3E53">
            <w:pPr>
              <w:rPr>
                <w:lang w:val="es-ES_tradnl"/>
              </w:rPr>
            </w:pPr>
            <w:r>
              <w:rPr>
                <w:lang w:val="es-ES_tradnl"/>
              </w:rPr>
              <w:t>Formularios</w:t>
            </w:r>
          </w:p>
        </w:tc>
        <w:tc>
          <w:tcPr>
            <w:tcW w:w="3051" w:type="dxa"/>
          </w:tcPr>
          <w:p w:rsidR="004D387B" w:rsidRDefault="003A3CFB" w:rsidP="006B3E53">
            <w:pPr>
              <w:rPr>
                <w:lang w:val="es-ES_tradnl"/>
              </w:rPr>
            </w:pPr>
            <w:r>
              <w:rPr>
                <w:lang w:val="es-ES_tradnl"/>
              </w:rPr>
              <w:t xml:space="preserve">El sistema cuenta con un mecanismo de formularios genéricos que son usados para las pruebas académicas de ingreso de los estudiantes y para el registro de la atención a los estudiantes en los diferentes servicios de un programa de permanencia. </w:t>
            </w:r>
            <w:r>
              <w:rPr>
                <w:lang w:val="es-ES_tradnl"/>
              </w:rPr>
              <w:lastRenderedPageBreak/>
              <w:t>Esta información es fundamental para hacer la gestión de la permanencia.</w:t>
            </w:r>
          </w:p>
        </w:tc>
      </w:tr>
      <w:tr w:rsidR="004D387B" w:rsidTr="004D387B">
        <w:tc>
          <w:tcPr>
            <w:tcW w:w="2945" w:type="dxa"/>
          </w:tcPr>
          <w:p w:rsidR="004D387B" w:rsidRDefault="004D387B" w:rsidP="006B3E53">
            <w:pPr>
              <w:rPr>
                <w:lang w:val="es-ES_tradnl"/>
              </w:rPr>
            </w:pPr>
            <w:proofErr w:type="spellStart"/>
            <w:r>
              <w:rPr>
                <w:lang w:val="es-ES_tradnl"/>
              </w:rPr>
              <w:lastRenderedPageBreak/>
              <w:t>T_form_preg</w:t>
            </w:r>
            <w:proofErr w:type="spellEnd"/>
          </w:p>
        </w:tc>
        <w:tc>
          <w:tcPr>
            <w:tcW w:w="2724" w:type="dxa"/>
          </w:tcPr>
          <w:p w:rsidR="004D387B" w:rsidRDefault="004D387B" w:rsidP="006B3E53">
            <w:pPr>
              <w:rPr>
                <w:lang w:val="es-ES_tradnl"/>
              </w:rPr>
            </w:pPr>
            <w:r>
              <w:rPr>
                <w:lang w:val="es-ES_tradnl"/>
              </w:rPr>
              <w:t>Preguntas de formularios</w:t>
            </w:r>
          </w:p>
        </w:tc>
        <w:tc>
          <w:tcPr>
            <w:tcW w:w="3051" w:type="dxa"/>
          </w:tcPr>
          <w:p w:rsidR="004D387B" w:rsidRDefault="004D387B" w:rsidP="006B3E53">
            <w:pPr>
              <w:rPr>
                <w:lang w:val="es-ES_tradnl"/>
              </w:rPr>
            </w:pPr>
          </w:p>
        </w:tc>
      </w:tr>
      <w:tr w:rsidR="004D387B" w:rsidTr="004D387B">
        <w:tc>
          <w:tcPr>
            <w:tcW w:w="2945" w:type="dxa"/>
          </w:tcPr>
          <w:p w:rsidR="004D387B" w:rsidRDefault="004D387B" w:rsidP="006B3E53">
            <w:pPr>
              <w:rPr>
                <w:lang w:val="es-ES_tradnl"/>
              </w:rPr>
            </w:pPr>
            <w:proofErr w:type="spellStart"/>
            <w:r>
              <w:rPr>
                <w:lang w:val="es-ES_tradnl"/>
              </w:rPr>
              <w:t>T_parm</w:t>
            </w:r>
            <w:proofErr w:type="spellEnd"/>
          </w:p>
        </w:tc>
        <w:tc>
          <w:tcPr>
            <w:tcW w:w="2724" w:type="dxa"/>
          </w:tcPr>
          <w:p w:rsidR="004D387B" w:rsidRDefault="004D387B" w:rsidP="006B3E53">
            <w:pPr>
              <w:rPr>
                <w:lang w:val="es-ES_tradnl"/>
              </w:rPr>
            </w:pPr>
            <w:r>
              <w:rPr>
                <w:lang w:val="es-ES_tradnl"/>
              </w:rPr>
              <w:t>Parámetros del sistema</w:t>
            </w:r>
          </w:p>
        </w:tc>
        <w:tc>
          <w:tcPr>
            <w:tcW w:w="3051" w:type="dxa"/>
          </w:tcPr>
          <w:p w:rsidR="004D387B" w:rsidRDefault="004D387B" w:rsidP="006B3E53">
            <w:pPr>
              <w:rPr>
                <w:lang w:val="es-ES_tradnl"/>
              </w:rPr>
            </w:pPr>
          </w:p>
        </w:tc>
      </w:tr>
      <w:tr w:rsidR="004D387B" w:rsidTr="004D387B">
        <w:tc>
          <w:tcPr>
            <w:tcW w:w="2945" w:type="dxa"/>
          </w:tcPr>
          <w:p w:rsidR="004D387B" w:rsidRDefault="004D387B" w:rsidP="006B3E53">
            <w:pPr>
              <w:rPr>
                <w:lang w:val="es-ES_tradnl"/>
              </w:rPr>
            </w:pPr>
            <w:proofErr w:type="spellStart"/>
            <w:r>
              <w:rPr>
                <w:lang w:val="es-ES_tradnl"/>
              </w:rPr>
              <w:t>T_peri</w:t>
            </w:r>
            <w:proofErr w:type="spellEnd"/>
          </w:p>
        </w:tc>
        <w:tc>
          <w:tcPr>
            <w:tcW w:w="2724" w:type="dxa"/>
          </w:tcPr>
          <w:p w:rsidR="004D387B" w:rsidRDefault="004D387B" w:rsidP="006B3E53">
            <w:pPr>
              <w:rPr>
                <w:lang w:val="es-ES_tradnl"/>
              </w:rPr>
            </w:pPr>
            <w:r>
              <w:rPr>
                <w:lang w:val="es-ES_tradnl"/>
              </w:rPr>
              <w:t>Periodos académicos</w:t>
            </w:r>
          </w:p>
        </w:tc>
        <w:tc>
          <w:tcPr>
            <w:tcW w:w="3051" w:type="dxa"/>
          </w:tcPr>
          <w:p w:rsidR="004D387B" w:rsidRDefault="004D387B" w:rsidP="006B3E53">
            <w:pPr>
              <w:rPr>
                <w:lang w:val="es-ES_tradnl"/>
              </w:rPr>
            </w:pPr>
          </w:p>
        </w:tc>
      </w:tr>
      <w:tr w:rsidR="004D387B" w:rsidTr="004D387B">
        <w:tc>
          <w:tcPr>
            <w:tcW w:w="2945" w:type="dxa"/>
          </w:tcPr>
          <w:p w:rsidR="004D387B" w:rsidRDefault="004D387B" w:rsidP="006B3E53">
            <w:pPr>
              <w:rPr>
                <w:lang w:val="es-ES_tradnl"/>
              </w:rPr>
            </w:pPr>
            <w:proofErr w:type="spellStart"/>
            <w:r>
              <w:rPr>
                <w:lang w:val="es-ES_tradnl"/>
              </w:rPr>
              <w:t>T_pers</w:t>
            </w:r>
            <w:proofErr w:type="spellEnd"/>
          </w:p>
        </w:tc>
        <w:tc>
          <w:tcPr>
            <w:tcW w:w="2724" w:type="dxa"/>
          </w:tcPr>
          <w:p w:rsidR="004D387B" w:rsidRDefault="004D387B" w:rsidP="006B3E53">
            <w:pPr>
              <w:rPr>
                <w:lang w:val="es-ES_tradnl"/>
              </w:rPr>
            </w:pPr>
            <w:r>
              <w:rPr>
                <w:lang w:val="es-ES_tradnl"/>
              </w:rPr>
              <w:t>Personas</w:t>
            </w:r>
          </w:p>
        </w:tc>
        <w:tc>
          <w:tcPr>
            <w:tcW w:w="3051" w:type="dxa"/>
          </w:tcPr>
          <w:p w:rsidR="004D387B" w:rsidRDefault="004D387B" w:rsidP="006B3E53">
            <w:pPr>
              <w:rPr>
                <w:lang w:val="es-ES_tradnl"/>
              </w:rPr>
            </w:pPr>
          </w:p>
        </w:tc>
      </w:tr>
      <w:tr w:rsidR="004D387B" w:rsidTr="004D387B">
        <w:tc>
          <w:tcPr>
            <w:tcW w:w="2945" w:type="dxa"/>
          </w:tcPr>
          <w:p w:rsidR="004D387B" w:rsidRDefault="004D387B" w:rsidP="006B3E53">
            <w:pPr>
              <w:rPr>
                <w:lang w:val="es-ES_tradnl"/>
              </w:rPr>
            </w:pPr>
            <w:proofErr w:type="spellStart"/>
            <w:r>
              <w:rPr>
                <w:lang w:val="es-ES_tradnl"/>
              </w:rPr>
              <w:t>T_pers_perf</w:t>
            </w:r>
            <w:proofErr w:type="spellEnd"/>
          </w:p>
        </w:tc>
        <w:tc>
          <w:tcPr>
            <w:tcW w:w="2724" w:type="dxa"/>
          </w:tcPr>
          <w:p w:rsidR="004D387B" w:rsidRDefault="004D387B" w:rsidP="006B3E53">
            <w:pPr>
              <w:rPr>
                <w:lang w:val="es-ES_tradnl"/>
              </w:rPr>
            </w:pPr>
            <w:r>
              <w:rPr>
                <w:lang w:val="es-ES_tradnl"/>
              </w:rPr>
              <w:t>Perfiles de personas</w:t>
            </w:r>
          </w:p>
        </w:tc>
        <w:tc>
          <w:tcPr>
            <w:tcW w:w="3051" w:type="dxa"/>
          </w:tcPr>
          <w:p w:rsidR="004D387B" w:rsidRDefault="004D387B" w:rsidP="006B3E53">
            <w:pPr>
              <w:rPr>
                <w:lang w:val="es-ES_tradnl"/>
              </w:rPr>
            </w:pPr>
          </w:p>
        </w:tc>
      </w:tr>
      <w:tr w:rsidR="004D387B" w:rsidTr="004D387B">
        <w:tc>
          <w:tcPr>
            <w:tcW w:w="2945" w:type="dxa"/>
          </w:tcPr>
          <w:p w:rsidR="004D387B" w:rsidRDefault="004D387B" w:rsidP="006B3E53">
            <w:pPr>
              <w:rPr>
                <w:lang w:val="es-ES_tradnl"/>
              </w:rPr>
            </w:pPr>
            <w:proofErr w:type="spellStart"/>
            <w:r>
              <w:rPr>
                <w:lang w:val="es-ES_tradnl"/>
              </w:rPr>
              <w:t>T_prof</w:t>
            </w:r>
            <w:proofErr w:type="spellEnd"/>
          </w:p>
        </w:tc>
        <w:tc>
          <w:tcPr>
            <w:tcW w:w="2724" w:type="dxa"/>
          </w:tcPr>
          <w:p w:rsidR="004D387B" w:rsidRDefault="004D387B" w:rsidP="006B3E53">
            <w:pPr>
              <w:rPr>
                <w:lang w:val="es-ES_tradnl"/>
              </w:rPr>
            </w:pPr>
            <w:r>
              <w:rPr>
                <w:lang w:val="es-ES_tradnl"/>
              </w:rPr>
              <w:t>Profesores</w:t>
            </w:r>
          </w:p>
        </w:tc>
        <w:tc>
          <w:tcPr>
            <w:tcW w:w="3051" w:type="dxa"/>
          </w:tcPr>
          <w:p w:rsidR="004D387B" w:rsidRDefault="003A3CFB" w:rsidP="006B3E53">
            <w:pPr>
              <w:rPr>
                <w:lang w:val="es-ES_tradnl"/>
              </w:rPr>
            </w:pPr>
            <w:r>
              <w:rPr>
                <w:lang w:val="es-ES_tradnl"/>
              </w:rPr>
              <w:t>Se deben identificar los profesores, porque estos son los actores que aportan la información más relevante en un sistema de gestión de la permanencia.</w:t>
            </w:r>
          </w:p>
        </w:tc>
      </w:tr>
      <w:tr w:rsidR="004D387B" w:rsidTr="004D387B">
        <w:tc>
          <w:tcPr>
            <w:tcW w:w="2945" w:type="dxa"/>
          </w:tcPr>
          <w:p w:rsidR="004D387B" w:rsidRDefault="004D387B" w:rsidP="006B3E53">
            <w:pPr>
              <w:rPr>
                <w:lang w:val="es-ES_tradnl"/>
              </w:rPr>
            </w:pPr>
            <w:proofErr w:type="spellStart"/>
            <w:r>
              <w:rPr>
                <w:lang w:val="es-ES_tradnl"/>
              </w:rPr>
              <w:t>T_prog</w:t>
            </w:r>
            <w:proofErr w:type="spellEnd"/>
          </w:p>
        </w:tc>
        <w:tc>
          <w:tcPr>
            <w:tcW w:w="2724" w:type="dxa"/>
          </w:tcPr>
          <w:p w:rsidR="004D387B" w:rsidRDefault="004D387B" w:rsidP="006B3E53">
            <w:pPr>
              <w:rPr>
                <w:lang w:val="es-ES_tradnl"/>
              </w:rPr>
            </w:pPr>
            <w:r>
              <w:rPr>
                <w:lang w:val="es-ES_tradnl"/>
              </w:rPr>
              <w:t>Programas académicos</w:t>
            </w:r>
          </w:p>
        </w:tc>
        <w:tc>
          <w:tcPr>
            <w:tcW w:w="3051" w:type="dxa"/>
          </w:tcPr>
          <w:p w:rsidR="004D387B" w:rsidRDefault="004D387B" w:rsidP="006B3E53">
            <w:pPr>
              <w:rPr>
                <w:lang w:val="es-ES_tradnl"/>
              </w:rPr>
            </w:pPr>
          </w:p>
        </w:tc>
      </w:tr>
      <w:tr w:rsidR="004D387B" w:rsidTr="004D387B">
        <w:tc>
          <w:tcPr>
            <w:tcW w:w="2945" w:type="dxa"/>
          </w:tcPr>
          <w:p w:rsidR="004D387B" w:rsidRDefault="004D387B" w:rsidP="006B3E53">
            <w:pPr>
              <w:rPr>
                <w:lang w:val="es-ES_tradnl"/>
              </w:rPr>
            </w:pPr>
            <w:proofErr w:type="spellStart"/>
            <w:r>
              <w:rPr>
                <w:lang w:val="es-ES_tradnl"/>
              </w:rPr>
              <w:t>T_prog_asig</w:t>
            </w:r>
            <w:proofErr w:type="spellEnd"/>
          </w:p>
        </w:tc>
        <w:tc>
          <w:tcPr>
            <w:tcW w:w="2724" w:type="dxa"/>
          </w:tcPr>
          <w:p w:rsidR="004D387B" w:rsidRDefault="004D387B" w:rsidP="006B3E53">
            <w:pPr>
              <w:rPr>
                <w:lang w:val="es-ES_tradnl"/>
              </w:rPr>
            </w:pPr>
            <w:r>
              <w:rPr>
                <w:lang w:val="es-ES_tradnl"/>
              </w:rPr>
              <w:t xml:space="preserve">Asignaturas </w:t>
            </w:r>
            <w:proofErr w:type="spellStart"/>
            <w:r>
              <w:rPr>
                <w:lang w:val="es-ES_tradnl"/>
              </w:rPr>
              <w:t>deprogramas</w:t>
            </w:r>
            <w:proofErr w:type="spellEnd"/>
            <w:r>
              <w:rPr>
                <w:lang w:val="es-ES_tradnl"/>
              </w:rPr>
              <w:t xml:space="preserve"> académicos</w:t>
            </w:r>
          </w:p>
        </w:tc>
        <w:tc>
          <w:tcPr>
            <w:tcW w:w="3051" w:type="dxa"/>
          </w:tcPr>
          <w:p w:rsidR="004D387B" w:rsidRDefault="004D387B" w:rsidP="006B3E53">
            <w:pPr>
              <w:rPr>
                <w:lang w:val="es-ES_tradnl"/>
              </w:rPr>
            </w:pPr>
          </w:p>
        </w:tc>
      </w:tr>
      <w:tr w:rsidR="004D387B" w:rsidTr="004D387B">
        <w:tc>
          <w:tcPr>
            <w:tcW w:w="2945" w:type="dxa"/>
          </w:tcPr>
          <w:p w:rsidR="004D387B" w:rsidRDefault="004D387B" w:rsidP="006B3E53">
            <w:pPr>
              <w:rPr>
                <w:lang w:val="es-ES_tradnl"/>
              </w:rPr>
            </w:pPr>
            <w:proofErr w:type="spellStart"/>
            <w:r>
              <w:rPr>
                <w:lang w:val="es-ES_tradnl"/>
              </w:rPr>
              <w:t>T_prue</w:t>
            </w:r>
            <w:proofErr w:type="spellEnd"/>
          </w:p>
        </w:tc>
        <w:tc>
          <w:tcPr>
            <w:tcW w:w="2724" w:type="dxa"/>
          </w:tcPr>
          <w:p w:rsidR="004D387B" w:rsidRDefault="004D387B" w:rsidP="006B3E53">
            <w:pPr>
              <w:rPr>
                <w:lang w:val="es-ES_tradnl"/>
              </w:rPr>
            </w:pPr>
            <w:r>
              <w:rPr>
                <w:lang w:val="es-ES_tradnl"/>
              </w:rPr>
              <w:t>Pruebas académicas</w:t>
            </w:r>
          </w:p>
        </w:tc>
        <w:tc>
          <w:tcPr>
            <w:tcW w:w="3051" w:type="dxa"/>
          </w:tcPr>
          <w:p w:rsidR="004D387B" w:rsidRDefault="004D387B" w:rsidP="006B3E53">
            <w:pPr>
              <w:rPr>
                <w:lang w:val="es-ES_tradnl"/>
              </w:rPr>
            </w:pPr>
          </w:p>
        </w:tc>
      </w:tr>
      <w:tr w:rsidR="004D387B" w:rsidTr="004D387B">
        <w:tc>
          <w:tcPr>
            <w:tcW w:w="2945" w:type="dxa"/>
          </w:tcPr>
          <w:p w:rsidR="004D387B" w:rsidRDefault="004D387B" w:rsidP="006B3E53">
            <w:pPr>
              <w:rPr>
                <w:lang w:val="es-ES_tradnl"/>
              </w:rPr>
            </w:pPr>
            <w:proofErr w:type="spellStart"/>
            <w:r>
              <w:rPr>
                <w:lang w:val="es-ES_tradnl"/>
              </w:rPr>
              <w:t>T_ries</w:t>
            </w:r>
            <w:proofErr w:type="spellEnd"/>
          </w:p>
        </w:tc>
        <w:tc>
          <w:tcPr>
            <w:tcW w:w="2724" w:type="dxa"/>
          </w:tcPr>
          <w:p w:rsidR="004D387B" w:rsidRDefault="004D387B" w:rsidP="006B3E53">
            <w:pPr>
              <w:rPr>
                <w:lang w:val="es-ES_tradnl"/>
              </w:rPr>
            </w:pPr>
            <w:r>
              <w:rPr>
                <w:lang w:val="es-ES_tradnl"/>
              </w:rPr>
              <w:t>Riesgos de deserción</w:t>
            </w:r>
          </w:p>
        </w:tc>
        <w:tc>
          <w:tcPr>
            <w:tcW w:w="3051" w:type="dxa"/>
          </w:tcPr>
          <w:p w:rsidR="004D387B" w:rsidRDefault="004D387B" w:rsidP="006B3E53">
            <w:pPr>
              <w:rPr>
                <w:lang w:val="es-ES_tradnl"/>
              </w:rPr>
            </w:pPr>
          </w:p>
        </w:tc>
      </w:tr>
      <w:tr w:rsidR="004D387B" w:rsidTr="004D387B">
        <w:tc>
          <w:tcPr>
            <w:tcW w:w="2945" w:type="dxa"/>
          </w:tcPr>
          <w:p w:rsidR="004D387B" w:rsidRDefault="004D387B" w:rsidP="006B3E53">
            <w:pPr>
              <w:rPr>
                <w:lang w:val="es-ES_tradnl"/>
              </w:rPr>
            </w:pPr>
            <w:proofErr w:type="spellStart"/>
            <w:r>
              <w:rPr>
                <w:lang w:val="es-ES_tradnl"/>
              </w:rPr>
              <w:t>T_serv</w:t>
            </w:r>
            <w:proofErr w:type="spellEnd"/>
          </w:p>
        </w:tc>
        <w:tc>
          <w:tcPr>
            <w:tcW w:w="2724" w:type="dxa"/>
          </w:tcPr>
          <w:p w:rsidR="004D387B" w:rsidRDefault="004D387B" w:rsidP="006B3E53">
            <w:pPr>
              <w:rPr>
                <w:lang w:val="es-ES_tradnl"/>
              </w:rPr>
            </w:pPr>
            <w:r>
              <w:rPr>
                <w:lang w:val="es-ES_tradnl"/>
              </w:rPr>
              <w:t>Servicios académicos para la permanencia</w:t>
            </w:r>
          </w:p>
        </w:tc>
        <w:tc>
          <w:tcPr>
            <w:tcW w:w="3051" w:type="dxa"/>
          </w:tcPr>
          <w:p w:rsidR="004D387B" w:rsidRDefault="004D387B" w:rsidP="006B3E53">
            <w:pPr>
              <w:rPr>
                <w:lang w:val="es-ES_tradnl"/>
              </w:rPr>
            </w:pPr>
          </w:p>
        </w:tc>
      </w:tr>
      <w:tr w:rsidR="004D387B" w:rsidTr="004D387B">
        <w:tc>
          <w:tcPr>
            <w:tcW w:w="2945" w:type="dxa"/>
          </w:tcPr>
          <w:p w:rsidR="004D387B" w:rsidRDefault="004D387B" w:rsidP="006B3E53">
            <w:pPr>
              <w:rPr>
                <w:lang w:val="es-ES_tradnl"/>
              </w:rPr>
            </w:pPr>
            <w:proofErr w:type="spellStart"/>
            <w:r>
              <w:rPr>
                <w:lang w:val="es-ES_tradnl"/>
              </w:rPr>
              <w:t>T_serv_remi</w:t>
            </w:r>
            <w:proofErr w:type="spellEnd"/>
          </w:p>
        </w:tc>
        <w:tc>
          <w:tcPr>
            <w:tcW w:w="2724" w:type="dxa"/>
          </w:tcPr>
          <w:p w:rsidR="004D387B" w:rsidRDefault="004D387B" w:rsidP="006B3E53">
            <w:pPr>
              <w:rPr>
                <w:lang w:val="es-ES_tradnl"/>
              </w:rPr>
            </w:pPr>
            <w:r>
              <w:rPr>
                <w:lang w:val="es-ES_tradnl"/>
              </w:rPr>
              <w:t>Remisión entre servicios</w:t>
            </w:r>
          </w:p>
        </w:tc>
        <w:tc>
          <w:tcPr>
            <w:tcW w:w="3051" w:type="dxa"/>
          </w:tcPr>
          <w:p w:rsidR="004D387B" w:rsidRDefault="004D387B" w:rsidP="006B3E53">
            <w:pPr>
              <w:rPr>
                <w:lang w:val="es-ES_tradnl"/>
              </w:rPr>
            </w:pPr>
          </w:p>
        </w:tc>
      </w:tr>
      <w:tr w:rsidR="004D387B" w:rsidTr="004D387B">
        <w:tc>
          <w:tcPr>
            <w:tcW w:w="2945" w:type="dxa"/>
          </w:tcPr>
          <w:p w:rsidR="004D387B" w:rsidRDefault="004D387B" w:rsidP="006B3E53">
            <w:pPr>
              <w:rPr>
                <w:lang w:val="es-ES_tradnl"/>
              </w:rPr>
            </w:pPr>
          </w:p>
        </w:tc>
        <w:tc>
          <w:tcPr>
            <w:tcW w:w="2724" w:type="dxa"/>
          </w:tcPr>
          <w:p w:rsidR="004D387B" w:rsidRDefault="004D387B" w:rsidP="006B3E53">
            <w:pPr>
              <w:rPr>
                <w:lang w:val="es-ES_tradnl"/>
              </w:rPr>
            </w:pPr>
          </w:p>
        </w:tc>
        <w:tc>
          <w:tcPr>
            <w:tcW w:w="3051" w:type="dxa"/>
          </w:tcPr>
          <w:p w:rsidR="004D387B" w:rsidRDefault="004D387B" w:rsidP="006B3E53">
            <w:pPr>
              <w:rPr>
                <w:lang w:val="es-ES_tradnl"/>
              </w:rPr>
            </w:pPr>
          </w:p>
        </w:tc>
      </w:tr>
    </w:tbl>
    <w:p w:rsidR="004D387B" w:rsidRDefault="004D387B" w:rsidP="006B3E53">
      <w:pPr>
        <w:rPr>
          <w:lang w:val="es-ES_tradnl"/>
        </w:rPr>
      </w:pPr>
    </w:p>
    <w:p w:rsidR="006B3E53" w:rsidRDefault="006B3E53" w:rsidP="00CE3F1D">
      <w:pPr>
        <w:pStyle w:val="Ttulo2"/>
        <w:rPr>
          <w:lang w:val="es-ES_tradnl"/>
        </w:rPr>
      </w:pPr>
      <w:r>
        <w:rPr>
          <w:lang w:val="es-ES_tradnl"/>
        </w:rPr>
        <w:t>PLANES FUTUROS</w:t>
      </w:r>
    </w:p>
    <w:p w:rsidR="006B3E53" w:rsidRDefault="006B3E53" w:rsidP="006B3E53">
      <w:pPr>
        <w:rPr>
          <w:lang w:val="es-ES_tradnl"/>
        </w:rPr>
      </w:pPr>
      <w:r>
        <w:rPr>
          <w:lang w:val="es-ES_tradnl"/>
        </w:rPr>
        <w:t>El proyecto POLI.TICS es un proyecto donde participan estudiantes y docentes del POLITÉCNICO GRANCOLOMBIANO para generar Software Abierto que pueda ser de utilidad para las personas e instituciones en general. El proyecto POLI.TICS continuará con el desarrollo del software a medida que estudiantes y docentes lo incluyan en proyectos de Investigación Formativa o Investigación Aplicada en la Institución.</w:t>
      </w:r>
    </w:p>
    <w:p w:rsidR="003A3CFB" w:rsidRDefault="00CE3F1D" w:rsidP="006B3E53">
      <w:pPr>
        <w:rPr>
          <w:lang w:val="es-ES_tradnl"/>
        </w:rPr>
      </w:pPr>
      <w:r>
        <w:rPr>
          <w:lang w:val="es-ES_tradnl"/>
        </w:rPr>
        <w:t>Se espera tener en p</w:t>
      </w:r>
      <w:r w:rsidR="003A3CFB">
        <w:rPr>
          <w:lang w:val="es-ES_tradnl"/>
        </w:rPr>
        <w:t>r</w:t>
      </w:r>
      <w:r>
        <w:rPr>
          <w:lang w:val="es-ES_tradnl"/>
        </w:rPr>
        <w:t>ó</w:t>
      </w:r>
      <w:r w:rsidR="003A3CFB">
        <w:rPr>
          <w:lang w:val="es-ES_tradnl"/>
        </w:rPr>
        <w:t>ximas versiones la siguiente funcionalidad:</w:t>
      </w:r>
    </w:p>
    <w:p w:rsidR="003A3CFB" w:rsidRDefault="003A3CFB" w:rsidP="003A3CFB">
      <w:pPr>
        <w:pStyle w:val="Prrafodelista"/>
        <w:numPr>
          <w:ilvl w:val="0"/>
          <w:numId w:val="1"/>
        </w:numPr>
        <w:rPr>
          <w:lang w:val="es-ES_tradnl"/>
        </w:rPr>
      </w:pPr>
      <w:r>
        <w:rPr>
          <w:lang w:val="es-ES_tradnl"/>
        </w:rPr>
        <w:t>Cálculo de horarios de clase con base en el horario del curso y las fechas del periodo académico.</w:t>
      </w:r>
    </w:p>
    <w:p w:rsidR="003A3CFB" w:rsidRDefault="003A3CFB" w:rsidP="003A3CFB">
      <w:pPr>
        <w:pStyle w:val="Prrafodelista"/>
        <w:numPr>
          <w:ilvl w:val="0"/>
          <w:numId w:val="1"/>
        </w:numPr>
        <w:rPr>
          <w:lang w:val="es-ES_tradnl"/>
        </w:rPr>
      </w:pPr>
      <w:r>
        <w:rPr>
          <w:lang w:val="es-ES_tradnl"/>
        </w:rPr>
        <w:t>Cálculo de riesgo de los estudiantes con base en las pruebas académicas de ingreso, el promedio general del estudiante, la inasistencia y la tasa de pérdida del periodo.</w:t>
      </w:r>
    </w:p>
    <w:p w:rsidR="003A3CFB" w:rsidRDefault="003A3CFB" w:rsidP="003A3CFB">
      <w:pPr>
        <w:pStyle w:val="Prrafodelista"/>
        <w:numPr>
          <w:ilvl w:val="0"/>
          <w:numId w:val="1"/>
        </w:numPr>
        <w:rPr>
          <w:lang w:val="es-ES_tradnl"/>
        </w:rPr>
      </w:pPr>
      <w:r>
        <w:rPr>
          <w:lang w:val="es-ES_tradnl"/>
        </w:rPr>
        <w:t>Formulario web de registro de notas parciales y definitivas por parte de los profesores.</w:t>
      </w:r>
    </w:p>
    <w:p w:rsidR="003A3CFB" w:rsidRDefault="003A3CFB" w:rsidP="003A3CFB">
      <w:pPr>
        <w:pStyle w:val="Prrafodelista"/>
        <w:numPr>
          <w:ilvl w:val="0"/>
          <w:numId w:val="1"/>
        </w:numPr>
        <w:rPr>
          <w:lang w:val="es-ES_tradnl"/>
        </w:rPr>
      </w:pPr>
      <w:r>
        <w:rPr>
          <w:lang w:val="es-ES_tradnl"/>
        </w:rPr>
        <w:t>Formulario web de registro de inasistencia por parte de los profesores.</w:t>
      </w:r>
    </w:p>
    <w:p w:rsidR="003A3CFB" w:rsidRDefault="003A3CFB" w:rsidP="003A3CFB">
      <w:pPr>
        <w:pStyle w:val="Prrafodelista"/>
        <w:numPr>
          <w:ilvl w:val="0"/>
          <w:numId w:val="1"/>
        </w:numPr>
        <w:rPr>
          <w:lang w:val="es-ES_tradnl"/>
        </w:rPr>
      </w:pPr>
      <w:r>
        <w:rPr>
          <w:lang w:val="es-ES_tradnl"/>
        </w:rPr>
        <w:t>Formulario para presentar las pruebas académicas de ingreso de los estudiantes.</w:t>
      </w:r>
    </w:p>
    <w:p w:rsidR="003A3CFB" w:rsidRDefault="003A3CFB" w:rsidP="003A3CFB">
      <w:pPr>
        <w:pStyle w:val="Prrafodelista"/>
        <w:numPr>
          <w:ilvl w:val="0"/>
          <w:numId w:val="1"/>
        </w:numPr>
        <w:rPr>
          <w:lang w:val="es-ES_tradnl"/>
        </w:rPr>
      </w:pPr>
      <w:r>
        <w:rPr>
          <w:lang w:val="es-ES_tradnl"/>
        </w:rPr>
        <w:t>Formulario para el registro de la atención en los servicios de permanencia.</w:t>
      </w:r>
    </w:p>
    <w:p w:rsidR="003A3CFB" w:rsidRDefault="003A3CFB" w:rsidP="00CE3F1D">
      <w:pPr>
        <w:pStyle w:val="Ttulo2"/>
        <w:rPr>
          <w:lang w:val="es-ES_tradnl"/>
        </w:rPr>
      </w:pPr>
      <w:r>
        <w:rPr>
          <w:lang w:val="es-ES_tradnl"/>
        </w:rPr>
        <w:t>SUGERENCIAS DE USO</w:t>
      </w:r>
    </w:p>
    <w:p w:rsidR="003A3CFB" w:rsidRDefault="003A3CFB" w:rsidP="003A3CFB">
      <w:pPr>
        <w:rPr>
          <w:lang w:val="es-ES_tradnl"/>
        </w:rPr>
      </w:pPr>
      <w:r>
        <w:rPr>
          <w:lang w:val="es-ES_tradnl"/>
        </w:rPr>
        <w:t>La institución interesada en usar el software de gestión de permanencia debería hacer el cargue en la base de datos de toda la información base requerida para que los cálculos de riesgo funcionen adecuadamente. Este cargue se debería hacer en el siguiente orden:</w:t>
      </w:r>
    </w:p>
    <w:tbl>
      <w:tblPr>
        <w:tblStyle w:val="Tablaconcuadrcula"/>
        <w:tblW w:w="5000" w:type="pct"/>
        <w:tblLook w:val="04A0"/>
      </w:tblPr>
      <w:tblGrid>
        <w:gridCol w:w="2232"/>
        <w:gridCol w:w="6488"/>
      </w:tblGrid>
      <w:tr w:rsidR="003A3CFB" w:rsidTr="00CE3F1D">
        <w:tc>
          <w:tcPr>
            <w:tcW w:w="1280" w:type="pct"/>
          </w:tcPr>
          <w:p w:rsidR="003A3CFB" w:rsidRDefault="003A3CFB" w:rsidP="007C598B">
            <w:pPr>
              <w:rPr>
                <w:lang w:val="es-ES_tradnl"/>
              </w:rPr>
            </w:pPr>
            <w:r>
              <w:rPr>
                <w:lang w:val="es-ES_tradnl"/>
              </w:rPr>
              <w:t>TABLA</w:t>
            </w:r>
          </w:p>
        </w:tc>
        <w:tc>
          <w:tcPr>
            <w:tcW w:w="3720" w:type="pct"/>
          </w:tcPr>
          <w:p w:rsidR="003A3CFB" w:rsidRDefault="003A3CFB" w:rsidP="007C598B">
            <w:pPr>
              <w:rPr>
                <w:lang w:val="es-ES_tradnl"/>
              </w:rPr>
            </w:pPr>
            <w:r>
              <w:rPr>
                <w:lang w:val="es-ES_tradnl"/>
              </w:rPr>
              <w:t>DESCRIPCIÓN</w:t>
            </w:r>
          </w:p>
        </w:tc>
      </w:tr>
      <w:tr w:rsidR="003A3CFB" w:rsidTr="00CE3F1D">
        <w:tc>
          <w:tcPr>
            <w:tcW w:w="1280" w:type="pct"/>
          </w:tcPr>
          <w:p w:rsidR="003A3CFB" w:rsidRDefault="003A3CFB" w:rsidP="007C598B">
            <w:pPr>
              <w:rPr>
                <w:lang w:val="es-ES_tradnl"/>
              </w:rPr>
            </w:pPr>
            <w:proofErr w:type="spellStart"/>
            <w:r>
              <w:rPr>
                <w:lang w:val="es-ES_tradnl"/>
              </w:rPr>
              <w:lastRenderedPageBreak/>
              <w:t>T_asig</w:t>
            </w:r>
            <w:proofErr w:type="spellEnd"/>
          </w:p>
        </w:tc>
        <w:tc>
          <w:tcPr>
            <w:tcW w:w="3720" w:type="pct"/>
          </w:tcPr>
          <w:p w:rsidR="003A3CFB" w:rsidRDefault="003A3CFB" w:rsidP="007C598B">
            <w:pPr>
              <w:rPr>
                <w:lang w:val="es-ES_tradnl"/>
              </w:rPr>
            </w:pPr>
            <w:r>
              <w:rPr>
                <w:lang w:val="es-ES_tradnl"/>
              </w:rPr>
              <w:t xml:space="preserve">Cargar las asignaturas con las que cuenta la institución. Se requiere el nombre de la asignatura y el número de créditos. Tener en cuenta que cada asignatura debe existir una sola vez con el mismo nombre. Si una asignatura es usada en varios programas académicos, esta se puede asignar a cada uno de ellos. Si la asignatura tiene leves variaciones </w:t>
            </w:r>
            <w:proofErr w:type="spellStart"/>
            <w:r>
              <w:rPr>
                <w:lang w:val="es-ES_tradnl"/>
              </w:rPr>
              <w:t>deendiendo</w:t>
            </w:r>
            <w:proofErr w:type="spellEnd"/>
            <w:r>
              <w:rPr>
                <w:lang w:val="es-ES_tradnl"/>
              </w:rPr>
              <w:t xml:space="preserve"> del programa académico, se recomienda generar varias asignaturas.</w:t>
            </w:r>
          </w:p>
        </w:tc>
      </w:tr>
      <w:tr w:rsidR="003A3CFB" w:rsidTr="00CE3F1D">
        <w:tc>
          <w:tcPr>
            <w:tcW w:w="1280" w:type="pct"/>
          </w:tcPr>
          <w:p w:rsidR="003A3CFB" w:rsidRDefault="003A3CFB" w:rsidP="005B7CA3">
            <w:pPr>
              <w:rPr>
                <w:lang w:val="es-ES_tradnl"/>
              </w:rPr>
            </w:pPr>
            <w:proofErr w:type="spellStart"/>
            <w:r>
              <w:rPr>
                <w:lang w:val="es-ES_tradnl"/>
              </w:rPr>
              <w:t>T_prog</w:t>
            </w:r>
            <w:proofErr w:type="spellEnd"/>
          </w:p>
        </w:tc>
        <w:tc>
          <w:tcPr>
            <w:tcW w:w="3720" w:type="pct"/>
          </w:tcPr>
          <w:p w:rsidR="003A3CFB" w:rsidRDefault="003A3CFB" w:rsidP="005B7CA3">
            <w:pPr>
              <w:rPr>
                <w:lang w:val="es-ES_tradnl"/>
              </w:rPr>
            </w:pPr>
            <w:r>
              <w:rPr>
                <w:lang w:val="es-ES_tradnl"/>
              </w:rPr>
              <w:t>Cargar los programas académicos de la institución. Básicamente se requiere el nombre del programa.</w:t>
            </w:r>
          </w:p>
        </w:tc>
      </w:tr>
      <w:tr w:rsidR="003A3CFB" w:rsidTr="00CE3F1D">
        <w:tc>
          <w:tcPr>
            <w:tcW w:w="1280" w:type="pct"/>
          </w:tcPr>
          <w:p w:rsidR="003A3CFB" w:rsidRDefault="003A3CFB" w:rsidP="005B7CA3">
            <w:pPr>
              <w:rPr>
                <w:lang w:val="es-ES_tradnl"/>
              </w:rPr>
            </w:pPr>
            <w:proofErr w:type="spellStart"/>
            <w:r>
              <w:rPr>
                <w:lang w:val="es-ES_tradnl"/>
              </w:rPr>
              <w:t>T_prog_asig</w:t>
            </w:r>
            <w:proofErr w:type="spellEnd"/>
          </w:p>
        </w:tc>
        <w:tc>
          <w:tcPr>
            <w:tcW w:w="3720" w:type="pct"/>
          </w:tcPr>
          <w:p w:rsidR="003A3CFB" w:rsidRDefault="003A3CFB" w:rsidP="005B7CA3">
            <w:pPr>
              <w:rPr>
                <w:lang w:val="es-ES_tradnl"/>
              </w:rPr>
            </w:pPr>
            <w:r>
              <w:rPr>
                <w:lang w:val="es-ES_tradnl"/>
              </w:rPr>
              <w:t xml:space="preserve">Asociar las asignaturas a los diferentes programas académicos. </w:t>
            </w:r>
            <w:r w:rsidR="00403E67">
              <w:rPr>
                <w:lang w:val="es-ES_tradnl"/>
              </w:rPr>
              <w:t>En esta asociación se debe indicar si la asignatura es obligatoria para el programa u opcional.</w:t>
            </w:r>
          </w:p>
        </w:tc>
      </w:tr>
      <w:tr w:rsidR="00403E67" w:rsidTr="00CE3F1D">
        <w:tc>
          <w:tcPr>
            <w:tcW w:w="1280" w:type="pct"/>
          </w:tcPr>
          <w:p w:rsidR="00403E67" w:rsidRDefault="00403E67" w:rsidP="00391F47">
            <w:pPr>
              <w:rPr>
                <w:lang w:val="es-ES_tradnl"/>
              </w:rPr>
            </w:pPr>
            <w:proofErr w:type="spellStart"/>
            <w:r>
              <w:rPr>
                <w:lang w:val="es-ES_tradnl"/>
              </w:rPr>
              <w:t>T_pers</w:t>
            </w:r>
            <w:proofErr w:type="spellEnd"/>
          </w:p>
        </w:tc>
        <w:tc>
          <w:tcPr>
            <w:tcW w:w="3720" w:type="pct"/>
          </w:tcPr>
          <w:p w:rsidR="00403E67" w:rsidRDefault="00403E67" w:rsidP="00391F47">
            <w:pPr>
              <w:rPr>
                <w:lang w:val="es-ES_tradnl"/>
              </w:rPr>
            </w:pPr>
            <w:r>
              <w:rPr>
                <w:lang w:val="es-ES_tradnl"/>
              </w:rPr>
              <w:t>Cargar la información de los estudiantes, los docentes y las personas que atienden los servicios de permanencia. Esta tabla incluye principalmente la información de contacto.</w:t>
            </w:r>
          </w:p>
        </w:tc>
      </w:tr>
      <w:tr w:rsidR="00403E67" w:rsidTr="00CE3F1D">
        <w:tc>
          <w:tcPr>
            <w:tcW w:w="1280" w:type="pct"/>
          </w:tcPr>
          <w:p w:rsidR="00403E67" w:rsidRDefault="00403E67" w:rsidP="00C87D58">
            <w:pPr>
              <w:rPr>
                <w:lang w:val="es-ES_tradnl"/>
              </w:rPr>
            </w:pPr>
            <w:proofErr w:type="spellStart"/>
            <w:r>
              <w:rPr>
                <w:lang w:val="es-ES_tradnl"/>
              </w:rPr>
              <w:t>T_peri</w:t>
            </w:r>
            <w:proofErr w:type="spellEnd"/>
          </w:p>
        </w:tc>
        <w:tc>
          <w:tcPr>
            <w:tcW w:w="3720" w:type="pct"/>
          </w:tcPr>
          <w:p w:rsidR="00403E67" w:rsidRDefault="00403E67" w:rsidP="00C87D58">
            <w:pPr>
              <w:rPr>
                <w:lang w:val="es-ES_tradnl"/>
              </w:rPr>
            </w:pPr>
            <w:r>
              <w:rPr>
                <w:lang w:val="es-ES_tradnl"/>
              </w:rPr>
              <w:t>Cargar los periodos académicos de la institución. Es requerido cargar el periodo actual. Si se van a cargar históricos de estudiantes, es necesario crear todos los periodos que se van a cargar. Cada periodo contiene una codificación, las fechas de inicio y fin, y las fechas donde se realizan las evaluaciones parciales. La tabla permite incluir la fecha de dos evaluaciones parciales. En los históricos no es importante esta información. En el periodo vigente es fundamental, porque es la que habilitará el ingreso de notas de los docentes.</w:t>
            </w:r>
          </w:p>
        </w:tc>
      </w:tr>
      <w:tr w:rsidR="00403E67" w:rsidTr="00CE3F1D">
        <w:tc>
          <w:tcPr>
            <w:tcW w:w="1280" w:type="pct"/>
          </w:tcPr>
          <w:p w:rsidR="00403E67" w:rsidRDefault="00403E67" w:rsidP="005E0C22">
            <w:pPr>
              <w:rPr>
                <w:lang w:val="es-ES_tradnl"/>
              </w:rPr>
            </w:pPr>
            <w:proofErr w:type="spellStart"/>
            <w:r>
              <w:rPr>
                <w:lang w:val="es-ES_tradnl"/>
              </w:rPr>
              <w:t>T_prof</w:t>
            </w:r>
            <w:proofErr w:type="spellEnd"/>
          </w:p>
        </w:tc>
        <w:tc>
          <w:tcPr>
            <w:tcW w:w="3720" w:type="pct"/>
          </w:tcPr>
          <w:p w:rsidR="00403E67" w:rsidRDefault="00403E67" w:rsidP="005E0C22">
            <w:pPr>
              <w:rPr>
                <w:lang w:val="es-ES_tradnl"/>
              </w:rPr>
            </w:pPr>
            <w:r>
              <w:rPr>
                <w:lang w:val="es-ES_tradnl"/>
              </w:rPr>
              <w:t>Identificar las personas que son profesores. A cada profesor se le debe asignar un periodo de ingreso y un estado que puede ser “Activo” o “Inactivo”</w:t>
            </w:r>
          </w:p>
        </w:tc>
      </w:tr>
      <w:tr w:rsidR="00403E67" w:rsidTr="00CE3F1D">
        <w:tc>
          <w:tcPr>
            <w:tcW w:w="1280" w:type="pct"/>
          </w:tcPr>
          <w:p w:rsidR="00403E67" w:rsidRDefault="00403E67" w:rsidP="0023591F">
            <w:pPr>
              <w:rPr>
                <w:lang w:val="es-ES_tradnl"/>
              </w:rPr>
            </w:pPr>
            <w:proofErr w:type="spellStart"/>
            <w:r>
              <w:rPr>
                <w:lang w:val="es-ES_tradnl"/>
              </w:rPr>
              <w:t>T_estu</w:t>
            </w:r>
            <w:proofErr w:type="spellEnd"/>
          </w:p>
        </w:tc>
        <w:tc>
          <w:tcPr>
            <w:tcW w:w="3720" w:type="pct"/>
          </w:tcPr>
          <w:p w:rsidR="00403E67" w:rsidRDefault="00403E67" w:rsidP="0023591F">
            <w:pPr>
              <w:rPr>
                <w:lang w:val="es-ES_tradnl"/>
              </w:rPr>
            </w:pPr>
            <w:r>
              <w:rPr>
                <w:lang w:val="es-ES_tradnl"/>
              </w:rPr>
              <w:t>Identificar cuales personas son estudiantes. Se debe asociar al estudiante el periodo de ingreso a la institución. Esto es, el periodo de la primera matrícula.</w:t>
            </w:r>
          </w:p>
        </w:tc>
      </w:tr>
      <w:tr w:rsidR="003A3CFB" w:rsidTr="00CE3F1D">
        <w:tc>
          <w:tcPr>
            <w:tcW w:w="1280" w:type="pct"/>
          </w:tcPr>
          <w:p w:rsidR="003A3CFB" w:rsidRDefault="003A3CFB" w:rsidP="007C598B">
            <w:pPr>
              <w:rPr>
                <w:lang w:val="es-ES_tradnl"/>
              </w:rPr>
            </w:pPr>
            <w:proofErr w:type="spellStart"/>
            <w:r>
              <w:rPr>
                <w:lang w:val="es-ES_tradnl"/>
              </w:rPr>
              <w:t>T_curs</w:t>
            </w:r>
            <w:proofErr w:type="spellEnd"/>
          </w:p>
        </w:tc>
        <w:tc>
          <w:tcPr>
            <w:tcW w:w="3720" w:type="pct"/>
          </w:tcPr>
          <w:p w:rsidR="003A3CFB" w:rsidRDefault="00403E67" w:rsidP="00403E67">
            <w:pPr>
              <w:rPr>
                <w:lang w:val="es-ES_tradnl"/>
              </w:rPr>
            </w:pPr>
            <w:r>
              <w:rPr>
                <w:lang w:val="es-ES_tradnl"/>
              </w:rPr>
              <w:t xml:space="preserve">Cargar la información de los cursos. Es requerido cargar los cursos vigentes. Se puede cargar el histórico de cursos de periodos anteriores. A cada curso es necesario asignar la asignatura y el profesor responsable del curso. Cada curso debe tener un horario definido que puede estar conformado por varios días y horas. El formato en que se deben ingresar los horarios es una lista de días y horas separadas por punto y coma. El día se da con una letra (L:lunes,M:martes,:miércoles,J:jueves,V:viernes,S:sábado,D:domingo). La hora se da en formato de 24 horas. Un ejemplo de horario es: </w:t>
            </w:r>
          </w:p>
          <w:p w:rsidR="00403E67" w:rsidRDefault="00403E67" w:rsidP="00403E67">
            <w:pPr>
              <w:rPr>
                <w:lang w:val="es-ES_tradnl"/>
              </w:rPr>
            </w:pPr>
            <w:r>
              <w:rPr>
                <w:lang w:val="es-ES_tradnl"/>
              </w:rPr>
              <w:t>L,08:00;I:17:00</w:t>
            </w:r>
          </w:p>
          <w:p w:rsidR="00403E67" w:rsidRDefault="00403E67" w:rsidP="00403E67">
            <w:pPr>
              <w:rPr>
                <w:lang w:val="es-ES_tradnl"/>
              </w:rPr>
            </w:pPr>
            <w:r>
              <w:rPr>
                <w:lang w:val="es-ES_tradnl"/>
              </w:rPr>
              <w:t>Esto es: El curso tiene clase los lunes a las 8 de la mañana y los miércoles a las 5 de la tarde.</w:t>
            </w:r>
          </w:p>
        </w:tc>
      </w:tr>
      <w:tr w:rsidR="00403E67" w:rsidTr="00CE3F1D">
        <w:tc>
          <w:tcPr>
            <w:tcW w:w="1280" w:type="pct"/>
          </w:tcPr>
          <w:p w:rsidR="00403E67" w:rsidRDefault="00403E67" w:rsidP="00421C12">
            <w:pPr>
              <w:rPr>
                <w:lang w:val="es-ES_tradnl"/>
              </w:rPr>
            </w:pPr>
            <w:proofErr w:type="spellStart"/>
            <w:r>
              <w:rPr>
                <w:lang w:val="es-ES_tradnl"/>
              </w:rPr>
              <w:t>T_estu_curs</w:t>
            </w:r>
            <w:proofErr w:type="spellEnd"/>
          </w:p>
        </w:tc>
        <w:tc>
          <w:tcPr>
            <w:tcW w:w="3720" w:type="pct"/>
          </w:tcPr>
          <w:p w:rsidR="00403E67" w:rsidRDefault="00403E67" w:rsidP="00421C12">
            <w:pPr>
              <w:rPr>
                <w:lang w:val="es-ES_tradnl"/>
              </w:rPr>
            </w:pPr>
            <w:r>
              <w:rPr>
                <w:lang w:val="es-ES_tradnl"/>
              </w:rPr>
              <w:t>Asociar la información de los estudiantes en cada curso.</w:t>
            </w:r>
          </w:p>
        </w:tc>
      </w:tr>
      <w:tr w:rsidR="003A3CFB" w:rsidTr="00CE3F1D">
        <w:tc>
          <w:tcPr>
            <w:tcW w:w="1280" w:type="pct"/>
          </w:tcPr>
          <w:p w:rsidR="003A3CFB" w:rsidRDefault="003A3CFB" w:rsidP="007C598B">
            <w:pPr>
              <w:rPr>
                <w:lang w:val="es-ES_tradnl"/>
              </w:rPr>
            </w:pPr>
            <w:proofErr w:type="spellStart"/>
            <w:r>
              <w:rPr>
                <w:lang w:val="es-ES_tradnl"/>
              </w:rPr>
              <w:t>T_curs_clas</w:t>
            </w:r>
            <w:proofErr w:type="spellEnd"/>
          </w:p>
        </w:tc>
        <w:tc>
          <w:tcPr>
            <w:tcW w:w="3720" w:type="pct"/>
          </w:tcPr>
          <w:p w:rsidR="003A3CFB" w:rsidRDefault="00535C48" w:rsidP="007C598B">
            <w:pPr>
              <w:rPr>
                <w:lang w:val="es-ES_tradnl"/>
              </w:rPr>
            </w:pPr>
            <w:r>
              <w:rPr>
                <w:lang w:val="es-ES_tradnl"/>
              </w:rPr>
              <w:t>Las clases no es necesario cargarlas, porque estas deberían generarse de un procesos automático dado que es muy dispendioso incluir todas las fechas en que se dará la clase entre el inicio y el fin del periodo y de acuerdo a los horarios del curso.</w:t>
            </w:r>
          </w:p>
        </w:tc>
      </w:tr>
      <w:tr w:rsidR="003A3CFB" w:rsidTr="00CE3F1D">
        <w:tc>
          <w:tcPr>
            <w:tcW w:w="1280" w:type="pct"/>
          </w:tcPr>
          <w:p w:rsidR="003A3CFB" w:rsidRDefault="003A3CFB" w:rsidP="007C598B">
            <w:pPr>
              <w:rPr>
                <w:lang w:val="es-ES_tradnl"/>
              </w:rPr>
            </w:pPr>
            <w:proofErr w:type="spellStart"/>
            <w:r>
              <w:rPr>
                <w:lang w:val="es-ES_tradnl"/>
              </w:rPr>
              <w:t>T_curs_clas_inas</w:t>
            </w:r>
            <w:proofErr w:type="spellEnd"/>
          </w:p>
        </w:tc>
        <w:tc>
          <w:tcPr>
            <w:tcW w:w="3720" w:type="pct"/>
          </w:tcPr>
          <w:p w:rsidR="003A3CFB" w:rsidRDefault="00535C48" w:rsidP="00535C48">
            <w:pPr>
              <w:rPr>
                <w:lang w:val="es-ES_tradnl"/>
              </w:rPr>
            </w:pPr>
            <w:r>
              <w:rPr>
                <w:lang w:val="es-ES_tradnl"/>
              </w:rPr>
              <w:t>La i</w:t>
            </w:r>
            <w:r w:rsidR="003A3CFB">
              <w:rPr>
                <w:lang w:val="es-ES_tradnl"/>
              </w:rPr>
              <w:t>nasistencia</w:t>
            </w:r>
            <w:r>
              <w:rPr>
                <w:lang w:val="es-ES_tradnl"/>
              </w:rPr>
              <w:t xml:space="preserve"> debería cargarse directamente por el docente a través de formularios web y no debe ser un cargue de información base.</w:t>
            </w:r>
          </w:p>
        </w:tc>
      </w:tr>
      <w:tr w:rsidR="003A3CFB" w:rsidTr="00CE3F1D">
        <w:tc>
          <w:tcPr>
            <w:tcW w:w="1280" w:type="pct"/>
          </w:tcPr>
          <w:p w:rsidR="003A3CFB" w:rsidRDefault="003A3CFB" w:rsidP="007C598B">
            <w:pPr>
              <w:rPr>
                <w:lang w:val="es-ES_tradnl"/>
              </w:rPr>
            </w:pPr>
            <w:proofErr w:type="spellStart"/>
            <w:r>
              <w:rPr>
                <w:lang w:val="es-ES_tradnl"/>
              </w:rPr>
              <w:t>T_form</w:t>
            </w:r>
            <w:proofErr w:type="spellEnd"/>
          </w:p>
        </w:tc>
        <w:tc>
          <w:tcPr>
            <w:tcW w:w="3720" w:type="pct"/>
          </w:tcPr>
          <w:p w:rsidR="003A3CFB" w:rsidRDefault="00BB7424" w:rsidP="00BB7424">
            <w:pPr>
              <w:rPr>
                <w:lang w:val="es-ES_tradnl"/>
              </w:rPr>
            </w:pPr>
            <w:r>
              <w:rPr>
                <w:lang w:val="es-ES_tradnl"/>
              </w:rPr>
              <w:t>Cargar los nombres de los formularios genéricos que se van a utilizar. Estos pueden ser pruebas académicas de ingreso y formularios de registro en los servicios de permanencia.</w:t>
            </w:r>
          </w:p>
        </w:tc>
      </w:tr>
      <w:tr w:rsidR="003A3CFB" w:rsidTr="00CE3F1D">
        <w:tc>
          <w:tcPr>
            <w:tcW w:w="1280" w:type="pct"/>
          </w:tcPr>
          <w:p w:rsidR="003A3CFB" w:rsidRDefault="003A3CFB" w:rsidP="007C598B">
            <w:pPr>
              <w:rPr>
                <w:lang w:val="es-ES_tradnl"/>
              </w:rPr>
            </w:pPr>
            <w:proofErr w:type="spellStart"/>
            <w:r>
              <w:rPr>
                <w:lang w:val="es-ES_tradnl"/>
              </w:rPr>
              <w:lastRenderedPageBreak/>
              <w:t>T_form_preg</w:t>
            </w:r>
            <w:proofErr w:type="spellEnd"/>
          </w:p>
        </w:tc>
        <w:tc>
          <w:tcPr>
            <w:tcW w:w="3720" w:type="pct"/>
          </w:tcPr>
          <w:p w:rsidR="003A3CFB" w:rsidRDefault="00BB7424" w:rsidP="00CE3F1D">
            <w:pPr>
              <w:rPr>
                <w:lang w:val="es-ES_tradnl"/>
              </w:rPr>
            </w:pPr>
            <w:r>
              <w:rPr>
                <w:lang w:val="es-ES_tradnl"/>
              </w:rPr>
              <w:t>Cargar</w:t>
            </w:r>
            <w:r w:rsidR="00CE3F1D">
              <w:rPr>
                <w:lang w:val="es-ES_tradnl"/>
              </w:rPr>
              <w:t xml:space="preserve"> las preguntas en cada formula</w:t>
            </w:r>
            <w:r>
              <w:rPr>
                <w:lang w:val="es-ES_tradnl"/>
              </w:rPr>
              <w:t>rio. La pregunta incluye el texto de la pregunta y el tipo de pregunta que aparecerá en el formulario web.</w:t>
            </w:r>
            <w:r w:rsidR="00CE3F1D">
              <w:rPr>
                <w:lang w:val="es-ES_tradnl"/>
              </w:rPr>
              <w:t xml:space="preserve"> Los tipos pueden ser: SU: Selección única (aparecerá una lista desplegables con los valores del campo “</w:t>
            </w:r>
            <w:proofErr w:type="spellStart"/>
            <w:r w:rsidR="00CE3F1D">
              <w:rPr>
                <w:lang w:val="es-ES_tradnl"/>
              </w:rPr>
              <w:t>valo</w:t>
            </w:r>
            <w:proofErr w:type="spellEnd"/>
            <w:r w:rsidR="00CE3F1D">
              <w:rPr>
                <w:lang w:val="es-ES_tradnl"/>
              </w:rPr>
              <w:t>” separados por punto y coma), TX: Cuadro de texto (aparecerá un cuadro de texto), MS: Mensaje (aparecerá un mensaje).</w:t>
            </w:r>
          </w:p>
        </w:tc>
      </w:tr>
      <w:tr w:rsidR="003A3CFB" w:rsidTr="00CE3F1D">
        <w:tc>
          <w:tcPr>
            <w:tcW w:w="1280" w:type="pct"/>
          </w:tcPr>
          <w:p w:rsidR="003A3CFB" w:rsidRDefault="003A3CFB" w:rsidP="007C598B">
            <w:pPr>
              <w:rPr>
                <w:lang w:val="es-ES_tradnl"/>
              </w:rPr>
            </w:pPr>
            <w:proofErr w:type="spellStart"/>
            <w:r>
              <w:rPr>
                <w:lang w:val="es-ES_tradnl"/>
              </w:rPr>
              <w:t>T_parm</w:t>
            </w:r>
            <w:proofErr w:type="spellEnd"/>
          </w:p>
        </w:tc>
        <w:tc>
          <w:tcPr>
            <w:tcW w:w="3720" w:type="pct"/>
          </w:tcPr>
          <w:p w:rsidR="003A3CFB" w:rsidRDefault="003A3CFB" w:rsidP="007C598B">
            <w:pPr>
              <w:rPr>
                <w:lang w:val="es-ES_tradnl"/>
              </w:rPr>
            </w:pPr>
            <w:r>
              <w:rPr>
                <w:lang w:val="es-ES_tradnl"/>
              </w:rPr>
              <w:t>Parámetros del sistema</w:t>
            </w:r>
            <w:r w:rsidR="00CE3F1D">
              <w:rPr>
                <w:lang w:val="es-ES_tradnl"/>
              </w:rPr>
              <w:t>. Esta tabla es para uso futuro.</w:t>
            </w:r>
          </w:p>
        </w:tc>
      </w:tr>
      <w:tr w:rsidR="003A3CFB" w:rsidTr="00CE3F1D">
        <w:tc>
          <w:tcPr>
            <w:tcW w:w="1280" w:type="pct"/>
          </w:tcPr>
          <w:p w:rsidR="003A3CFB" w:rsidRDefault="003A3CFB" w:rsidP="007C598B">
            <w:pPr>
              <w:rPr>
                <w:lang w:val="es-ES_tradnl"/>
              </w:rPr>
            </w:pPr>
            <w:proofErr w:type="spellStart"/>
            <w:r>
              <w:rPr>
                <w:lang w:val="es-ES_tradnl"/>
              </w:rPr>
              <w:t>T_pers_perf</w:t>
            </w:r>
            <w:proofErr w:type="spellEnd"/>
          </w:p>
        </w:tc>
        <w:tc>
          <w:tcPr>
            <w:tcW w:w="3720" w:type="pct"/>
          </w:tcPr>
          <w:p w:rsidR="003A3CFB" w:rsidRDefault="00CE3F1D" w:rsidP="007C598B">
            <w:pPr>
              <w:rPr>
                <w:lang w:val="es-ES_tradnl"/>
              </w:rPr>
            </w:pPr>
            <w:r>
              <w:rPr>
                <w:lang w:val="es-ES_tradnl"/>
              </w:rPr>
              <w:t>Cargar los perfiles de las personas que atienden estudiantes en cada servicio.</w:t>
            </w:r>
          </w:p>
        </w:tc>
      </w:tr>
      <w:tr w:rsidR="003A3CFB" w:rsidTr="00CE3F1D">
        <w:tc>
          <w:tcPr>
            <w:tcW w:w="1280" w:type="pct"/>
          </w:tcPr>
          <w:p w:rsidR="003A3CFB" w:rsidRDefault="003A3CFB" w:rsidP="007C598B">
            <w:pPr>
              <w:rPr>
                <w:lang w:val="es-ES_tradnl"/>
              </w:rPr>
            </w:pPr>
            <w:proofErr w:type="spellStart"/>
            <w:r>
              <w:rPr>
                <w:lang w:val="es-ES_tradnl"/>
              </w:rPr>
              <w:t>T_prue</w:t>
            </w:r>
            <w:proofErr w:type="spellEnd"/>
          </w:p>
        </w:tc>
        <w:tc>
          <w:tcPr>
            <w:tcW w:w="3720" w:type="pct"/>
          </w:tcPr>
          <w:p w:rsidR="003A3CFB" w:rsidRDefault="00CE3F1D" w:rsidP="007C598B">
            <w:pPr>
              <w:rPr>
                <w:lang w:val="es-ES_tradnl"/>
              </w:rPr>
            </w:pPr>
            <w:r>
              <w:rPr>
                <w:lang w:val="es-ES_tradnl"/>
              </w:rPr>
              <w:t>Definir las diferentes pruebas académicas y relacionar el formulario que se utilizará para la prueba.</w:t>
            </w:r>
          </w:p>
        </w:tc>
      </w:tr>
      <w:tr w:rsidR="003A3CFB" w:rsidTr="00CE3F1D">
        <w:tc>
          <w:tcPr>
            <w:tcW w:w="1280" w:type="pct"/>
          </w:tcPr>
          <w:p w:rsidR="003A3CFB" w:rsidRDefault="003A3CFB" w:rsidP="007C598B">
            <w:pPr>
              <w:rPr>
                <w:lang w:val="es-ES_tradnl"/>
              </w:rPr>
            </w:pPr>
            <w:proofErr w:type="spellStart"/>
            <w:r>
              <w:rPr>
                <w:lang w:val="es-ES_tradnl"/>
              </w:rPr>
              <w:t>T_ries</w:t>
            </w:r>
            <w:proofErr w:type="spellEnd"/>
          </w:p>
        </w:tc>
        <w:tc>
          <w:tcPr>
            <w:tcW w:w="3720" w:type="pct"/>
          </w:tcPr>
          <w:p w:rsidR="003A3CFB" w:rsidRDefault="00CE3F1D" w:rsidP="007C598B">
            <w:pPr>
              <w:rPr>
                <w:lang w:val="es-ES_tradnl"/>
              </w:rPr>
            </w:pPr>
            <w:r>
              <w:rPr>
                <w:lang w:val="es-ES_tradnl"/>
              </w:rPr>
              <w:t>Esta tabla es para uso futuro, cuando se generen en forma automática los riesgos.</w:t>
            </w:r>
          </w:p>
        </w:tc>
      </w:tr>
      <w:tr w:rsidR="003A3CFB" w:rsidTr="00CE3F1D">
        <w:tc>
          <w:tcPr>
            <w:tcW w:w="1280" w:type="pct"/>
          </w:tcPr>
          <w:p w:rsidR="003A3CFB" w:rsidRDefault="003A3CFB" w:rsidP="007C598B">
            <w:pPr>
              <w:rPr>
                <w:lang w:val="es-ES_tradnl"/>
              </w:rPr>
            </w:pPr>
            <w:proofErr w:type="spellStart"/>
            <w:r>
              <w:rPr>
                <w:lang w:val="es-ES_tradnl"/>
              </w:rPr>
              <w:t>T_serv</w:t>
            </w:r>
            <w:proofErr w:type="spellEnd"/>
          </w:p>
        </w:tc>
        <w:tc>
          <w:tcPr>
            <w:tcW w:w="3720" w:type="pct"/>
          </w:tcPr>
          <w:p w:rsidR="003A3CFB" w:rsidRDefault="00CE3F1D" w:rsidP="007C598B">
            <w:pPr>
              <w:rPr>
                <w:lang w:val="es-ES_tradnl"/>
              </w:rPr>
            </w:pPr>
            <w:r>
              <w:rPr>
                <w:lang w:val="es-ES_tradnl"/>
              </w:rPr>
              <w:t>Definir los diferentes s</w:t>
            </w:r>
            <w:r w:rsidR="003A3CFB">
              <w:rPr>
                <w:lang w:val="es-ES_tradnl"/>
              </w:rPr>
              <w:t>ervicios académicos para la permanencia</w:t>
            </w:r>
            <w:r>
              <w:rPr>
                <w:lang w:val="es-ES_tradnl"/>
              </w:rPr>
              <w:t xml:space="preserve"> y el formulario asociado a cada servicio.</w:t>
            </w:r>
          </w:p>
        </w:tc>
      </w:tr>
      <w:tr w:rsidR="003A3CFB" w:rsidTr="00CE3F1D">
        <w:tc>
          <w:tcPr>
            <w:tcW w:w="1280" w:type="pct"/>
          </w:tcPr>
          <w:p w:rsidR="003A3CFB" w:rsidRDefault="003A3CFB" w:rsidP="007C598B">
            <w:pPr>
              <w:rPr>
                <w:lang w:val="es-ES_tradnl"/>
              </w:rPr>
            </w:pPr>
            <w:proofErr w:type="spellStart"/>
            <w:r>
              <w:rPr>
                <w:lang w:val="es-ES_tradnl"/>
              </w:rPr>
              <w:t>T_serv_remi</w:t>
            </w:r>
            <w:proofErr w:type="spellEnd"/>
          </w:p>
        </w:tc>
        <w:tc>
          <w:tcPr>
            <w:tcW w:w="3720" w:type="pct"/>
          </w:tcPr>
          <w:p w:rsidR="003A3CFB" w:rsidRDefault="00CE3F1D" w:rsidP="007C598B">
            <w:pPr>
              <w:rPr>
                <w:lang w:val="es-ES_tradnl"/>
              </w:rPr>
            </w:pPr>
            <w:r>
              <w:rPr>
                <w:lang w:val="es-ES_tradnl"/>
              </w:rPr>
              <w:t>Esta tabla es para uso futuro.</w:t>
            </w:r>
          </w:p>
        </w:tc>
      </w:tr>
    </w:tbl>
    <w:p w:rsidR="003A3CFB" w:rsidRPr="003A3CFB" w:rsidRDefault="003A3CFB" w:rsidP="003A3CFB">
      <w:pPr>
        <w:rPr>
          <w:lang w:val="es-ES_tradnl"/>
        </w:rPr>
      </w:pPr>
    </w:p>
    <w:p w:rsidR="006B3E53" w:rsidRDefault="006B3E53" w:rsidP="00CE3F1D">
      <w:pPr>
        <w:pStyle w:val="Ttulo2"/>
        <w:rPr>
          <w:lang w:val="es-ES_tradnl"/>
        </w:rPr>
      </w:pPr>
      <w:r>
        <w:rPr>
          <w:lang w:val="es-ES_tradnl"/>
        </w:rPr>
        <w:t>ACLARACIONES</w:t>
      </w:r>
    </w:p>
    <w:p w:rsidR="006B3E53" w:rsidRDefault="006B3E53" w:rsidP="006B3E53">
      <w:pPr>
        <w:rPr>
          <w:lang w:val="es-ES_tradnl"/>
        </w:rPr>
      </w:pPr>
      <w:r>
        <w:rPr>
          <w:lang w:val="es-ES_tradnl"/>
        </w:rPr>
        <w:t xml:space="preserve">Este software es un ejercicio académico que queda con licenciamiento </w:t>
      </w:r>
      <w:proofErr w:type="spellStart"/>
      <w:r>
        <w:rPr>
          <w:lang w:val="es-ES_tradnl"/>
        </w:rPr>
        <w:t>Creative</w:t>
      </w:r>
      <w:proofErr w:type="spellEnd"/>
      <w:r>
        <w:rPr>
          <w:lang w:val="es-ES_tradnl"/>
        </w:rPr>
        <w:t xml:space="preserve"> </w:t>
      </w:r>
      <w:proofErr w:type="spellStart"/>
      <w:r>
        <w:rPr>
          <w:lang w:val="es-ES_tradnl"/>
        </w:rPr>
        <w:t>Commons</w:t>
      </w:r>
      <w:proofErr w:type="spellEnd"/>
      <w:r>
        <w:rPr>
          <w:lang w:val="es-ES_tradnl"/>
        </w:rPr>
        <w:t xml:space="preserve"> dentro del Repositorio Comunidad del POLITÉCNICO GRANCOLOMBIANO, por lo que puede ser descargado por cualquier persona, puede ser usado, puede ser modificado, pero no puede ser comercializado. El POLITÉCNICO GRANCOLOMBIANO no es responsable por el uso que se le pueda dar al software, ni por su mantenimiento o evolución futura.</w:t>
      </w:r>
    </w:p>
    <w:p w:rsidR="006B3E53" w:rsidRDefault="006B3E53" w:rsidP="00CE3F1D">
      <w:pPr>
        <w:pStyle w:val="Ttulo2"/>
        <w:rPr>
          <w:lang w:val="es-ES_tradnl"/>
        </w:rPr>
      </w:pPr>
      <w:r>
        <w:rPr>
          <w:lang w:val="es-ES_tradnl"/>
        </w:rPr>
        <w:t>GLOSARIO</w:t>
      </w:r>
    </w:p>
    <w:p w:rsidR="004D387B" w:rsidRDefault="006B3E53" w:rsidP="006B3E53">
      <w:pPr>
        <w:rPr>
          <w:lang w:val="es-ES_tradnl"/>
        </w:rPr>
      </w:pPr>
      <w:r>
        <w:rPr>
          <w:lang w:val="es-ES_tradnl"/>
        </w:rPr>
        <w:t>POLI.TICS</w:t>
      </w:r>
      <w:r w:rsidR="004D387B">
        <w:rPr>
          <w:lang w:val="es-ES_tradnl"/>
        </w:rPr>
        <w:t xml:space="preserve"> </w:t>
      </w:r>
    </w:p>
    <w:p w:rsidR="006B3E53" w:rsidRDefault="004D387B" w:rsidP="006B3E53">
      <w:pPr>
        <w:rPr>
          <w:lang w:val="es-ES_tradnl"/>
        </w:rPr>
      </w:pPr>
      <w:r>
        <w:rPr>
          <w:lang w:val="es-ES_tradnl"/>
        </w:rPr>
        <w:t xml:space="preserve">Proyecto del departamento de INVESTIGACIÓN, DESARROLLO E INNOVACIÓN del POLITÉCNICO GRANCOLOMBIANO que pretende desarrollar herramientas tecnológicas para la educación, con la participación de estudiantes y docentes </w:t>
      </w:r>
      <w:r w:rsidR="00CE3F1D">
        <w:rPr>
          <w:lang w:val="es-ES_tradnl"/>
        </w:rPr>
        <w:t xml:space="preserve">de la Institución, </w:t>
      </w:r>
      <w:r>
        <w:rPr>
          <w:lang w:val="es-ES_tradnl"/>
        </w:rPr>
        <w:t>a través de procesos internos de investigación.</w:t>
      </w:r>
    </w:p>
    <w:p w:rsidR="006B3E53" w:rsidRPr="006B3E53" w:rsidRDefault="006B3E53" w:rsidP="006B3E53">
      <w:pPr>
        <w:rPr>
          <w:lang w:val="es-ES_tradnl"/>
        </w:rPr>
      </w:pPr>
    </w:p>
    <w:sectPr w:rsidR="006B3E53" w:rsidRPr="006B3E53" w:rsidSect="000743B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490FC3"/>
    <w:multiLevelType w:val="hybridMultilevel"/>
    <w:tmpl w:val="ABFA148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425"/>
  <w:characterSpacingControl w:val="doNotCompress"/>
  <w:compat/>
  <w:rsids>
    <w:rsidRoot w:val="006B3E53"/>
    <w:rsid w:val="000743BF"/>
    <w:rsid w:val="003A3CFB"/>
    <w:rsid w:val="00403E67"/>
    <w:rsid w:val="004D387B"/>
    <w:rsid w:val="00535C48"/>
    <w:rsid w:val="006B3E53"/>
    <w:rsid w:val="00BB7424"/>
    <w:rsid w:val="00CE3F1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3BF"/>
  </w:style>
  <w:style w:type="paragraph" w:styleId="Ttulo1">
    <w:name w:val="heading 1"/>
    <w:basedOn w:val="Normal"/>
    <w:next w:val="Normal"/>
    <w:link w:val="Ttulo1Car"/>
    <w:uiPriority w:val="9"/>
    <w:qFormat/>
    <w:rsid w:val="006B3E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6B3E5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B3E53"/>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6B3E53"/>
    <w:rPr>
      <w:rFonts w:asciiTheme="majorHAnsi" w:eastAsiaTheme="majorEastAsia" w:hAnsiTheme="majorHAnsi" w:cstheme="majorBidi"/>
      <w:b/>
      <w:bCs/>
      <w:color w:val="4F81BD" w:themeColor="accent1"/>
      <w:sz w:val="26"/>
      <w:szCs w:val="26"/>
    </w:rPr>
  </w:style>
  <w:style w:type="table" w:styleId="Tablaconcuadrcula">
    <w:name w:val="Table Grid"/>
    <w:basedOn w:val="Tablanormal"/>
    <w:uiPriority w:val="59"/>
    <w:rsid w:val="004D38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3A3CF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TotalTime>
  <Pages>4</Pages>
  <Words>1313</Words>
  <Characters>7223</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Politecnico Grancolombiano</Company>
  <LinksUpToDate>false</LinksUpToDate>
  <CharactersWithSpaces>8519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aquiroga</dc:creator>
  <cp:keywords/>
  <dc:description/>
  <cp:lastModifiedBy>aquiroga</cp:lastModifiedBy>
  <cp:revision>2</cp:revision>
  <dcterms:created xsi:type="dcterms:W3CDTF">2014-09-05T22:12:00Z</dcterms:created>
  <dcterms:modified xsi:type="dcterms:W3CDTF">2014-09-06T00:23:00Z</dcterms:modified>
</cp:coreProperties>
</file>