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FE38E" w14:textId="66C71304" w:rsidR="005101EC" w:rsidRPr="00A11A8D" w:rsidRDefault="00F32048" w:rsidP="005C012E">
      <w:pPr>
        <w:ind w:firstLine="0"/>
        <w:jc w:val="center"/>
      </w:pPr>
      <w:r>
        <w:t xml:space="preserve">ANÁLISIS </w:t>
      </w:r>
      <w:r w:rsidR="003C4DCF">
        <w:t xml:space="preserve">DE </w:t>
      </w:r>
      <w:r w:rsidR="002A0CA1">
        <w:t>P</w:t>
      </w:r>
      <w:r w:rsidR="003C4DCF">
        <w:t>ELIG</w:t>
      </w:r>
      <w:r w:rsidR="002A0CA1">
        <w:t>R</w:t>
      </w:r>
      <w:r w:rsidR="003C4DCF">
        <w:t>O</w:t>
      </w:r>
      <w:r w:rsidR="002A0CA1">
        <w:t>S Y RIESGOS EN</w:t>
      </w:r>
      <w:r w:rsidR="004F2B73">
        <w:t xml:space="preserve"> LA ELABORACION DE</w:t>
      </w:r>
      <w:r w:rsidR="007C578E">
        <w:t xml:space="preserve"> ÓRTESIS</w:t>
      </w:r>
      <w:r w:rsidR="004F2B73">
        <w:t xml:space="preserve"> Y PRÓTESIS</w:t>
      </w:r>
      <w:r w:rsidR="003C4DCF">
        <w:t xml:space="preserve"> PARA </w:t>
      </w:r>
      <w:r w:rsidR="00850E3E">
        <w:t>DIRECTIVOS Y FUNCIONARIOS DE LA</w:t>
      </w:r>
      <w:r>
        <w:t xml:space="preserve"> EMPRESA ORTOPÉDICA</w:t>
      </w:r>
      <w:r w:rsidR="003C4DCF">
        <w:t xml:space="preserve"> SAN CARLOS DEL QUINDIO</w:t>
      </w:r>
      <w:r w:rsidR="00850E3E">
        <w:t>, PARA EL AÑO 2020</w:t>
      </w:r>
    </w:p>
    <w:p w14:paraId="17999CC6" w14:textId="6353AED0" w:rsidR="005101EC" w:rsidRPr="00A11A8D" w:rsidRDefault="005101EC" w:rsidP="00D321CD">
      <w:pPr>
        <w:snapToGrid w:val="0"/>
        <w:spacing w:line="360" w:lineRule="auto"/>
        <w:jc w:val="center"/>
      </w:pPr>
    </w:p>
    <w:p w14:paraId="7B2017C4" w14:textId="77777777" w:rsidR="005101EC" w:rsidRPr="00A11A8D" w:rsidRDefault="005101EC" w:rsidP="00D321CD">
      <w:pPr>
        <w:snapToGrid w:val="0"/>
        <w:spacing w:line="360" w:lineRule="auto"/>
        <w:jc w:val="center"/>
      </w:pPr>
    </w:p>
    <w:p w14:paraId="019E1003" w14:textId="27D8EC9A" w:rsidR="005101EC" w:rsidRDefault="005101EC" w:rsidP="00D321CD">
      <w:pPr>
        <w:snapToGrid w:val="0"/>
        <w:spacing w:line="360" w:lineRule="auto"/>
        <w:ind w:firstLine="0"/>
        <w:jc w:val="center"/>
      </w:pPr>
    </w:p>
    <w:p w14:paraId="48638990" w14:textId="203CDDB4" w:rsidR="005101EC" w:rsidRDefault="005101EC" w:rsidP="00D321CD">
      <w:pPr>
        <w:snapToGrid w:val="0"/>
        <w:spacing w:line="360" w:lineRule="auto"/>
        <w:jc w:val="center"/>
      </w:pPr>
      <w:r w:rsidRPr="00A11A8D">
        <w:t>PRESENTA:</w:t>
      </w:r>
    </w:p>
    <w:p w14:paraId="5A120779" w14:textId="4E596019" w:rsidR="00254589" w:rsidRDefault="00254589" w:rsidP="00D321CD">
      <w:pPr>
        <w:snapToGrid w:val="0"/>
        <w:spacing w:line="360" w:lineRule="auto"/>
        <w:jc w:val="center"/>
      </w:pPr>
      <w:r>
        <w:t>Candidata al título profesional</w:t>
      </w:r>
    </w:p>
    <w:p w14:paraId="061C8371" w14:textId="6AF2D933" w:rsidR="00254589" w:rsidRPr="00A11A8D" w:rsidRDefault="00254589" w:rsidP="00D321CD">
      <w:pPr>
        <w:snapToGrid w:val="0"/>
        <w:spacing w:line="360" w:lineRule="auto"/>
        <w:jc w:val="center"/>
      </w:pPr>
      <w:r>
        <w:t>Gestión de la Seguridad y la Salud Laboral</w:t>
      </w:r>
    </w:p>
    <w:p w14:paraId="2DA145F6" w14:textId="3DA1D908" w:rsidR="005101EC" w:rsidRPr="002A0CA1" w:rsidRDefault="00254589" w:rsidP="00D321CD">
      <w:pPr>
        <w:snapToGrid w:val="0"/>
        <w:spacing w:line="360" w:lineRule="auto"/>
        <w:jc w:val="center"/>
        <w:rPr>
          <w:color w:val="000000" w:themeColor="text1"/>
        </w:rPr>
      </w:pPr>
      <w:r w:rsidRPr="002A0CA1">
        <w:rPr>
          <w:color w:val="000000" w:themeColor="text1"/>
        </w:rPr>
        <w:t>SÁNCHEZ</w:t>
      </w:r>
      <w:r w:rsidR="002A0CA1" w:rsidRPr="002A0CA1">
        <w:rPr>
          <w:color w:val="000000" w:themeColor="text1"/>
        </w:rPr>
        <w:t xml:space="preserve"> VARGAS MAR</w:t>
      </w:r>
      <w:r>
        <w:rPr>
          <w:color w:val="000000" w:themeColor="text1"/>
        </w:rPr>
        <w:t>Í</w:t>
      </w:r>
      <w:r w:rsidR="002A0CA1" w:rsidRPr="002A0CA1">
        <w:rPr>
          <w:color w:val="000000" w:themeColor="text1"/>
        </w:rPr>
        <w:t>A ALEJANDRA</w:t>
      </w:r>
    </w:p>
    <w:p w14:paraId="1F05B062" w14:textId="77777777" w:rsidR="005101EC" w:rsidRPr="00A11A8D" w:rsidRDefault="005101EC" w:rsidP="00D321CD">
      <w:pPr>
        <w:snapToGrid w:val="0"/>
        <w:spacing w:line="360" w:lineRule="auto"/>
        <w:jc w:val="center"/>
      </w:pPr>
    </w:p>
    <w:p w14:paraId="384C540D" w14:textId="77777777" w:rsidR="005101EC" w:rsidRPr="00A11A8D" w:rsidRDefault="005101EC" w:rsidP="00D321CD">
      <w:pPr>
        <w:snapToGrid w:val="0"/>
        <w:spacing w:line="360" w:lineRule="auto"/>
        <w:jc w:val="center"/>
      </w:pPr>
    </w:p>
    <w:p w14:paraId="6EA1E593" w14:textId="77777777" w:rsidR="005101EC" w:rsidRPr="00A11A8D" w:rsidRDefault="005101EC" w:rsidP="00D321CD">
      <w:pPr>
        <w:snapToGrid w:val="0"/>
        <w:spacing w:line="360" w:lineRule="auto"/>
        <w:jc w:val="center"/>
      </w:pPr>
    </w:p>
    <w:p w14:paraId="5C96EC27" w14:textId="77777777" w:rsidR="005101EC" w:rsidRPr="00A11A8D" w:rsidRDefault="005101EC" w:rsidP="00D321CD">
      <w:pPr>
        <w:snapToGrid w:val="0"/>
        <w:spacing w:line="360" w:lineRule="auto"/>
        <w:jc w:val="center"/>
      </w:pPr>
      <w:r>
        <w:t>ASESOR</w:t>
      </w:r>
      <w:r w:rsidRPr="00A11A8D">
        <w:t>:</w:t>
      </w:r>
    </w:p>
    <w:p w14:paraId="3254958B" w14:textId="0B4908D9" w:rsidR="00254589" w:rsidRDefault="00254589" w:rsidP="00D321CD">
      <w:pPr>
        <w:snapToGrid w:val="0"/>
        <w:spacing w:line="360" w:lineRule="auto"/>
        <w:jc w:val="center"/>
      </w:pPr>
      <w:r>
        <w:t>Ft. Esp. Candidata a Magister en Prevención de Riesgos Laborales</w:t>
      </w:r>
    </w:p>
    <w:p w14:paraId="0BE527BB" w14:textId="1699656D" w:rsidR="00254589" w:rsidRDefault="00254589" w:rsidP="00D321CD">
      <w:pPr>
        <w:snapToGrid w:val="0"/>
        <w:spacing w:line="360" w:lineRule="auto"/>
        <w:jc w:val="center"/>
      </w:pPr>
      <w:r>
        <w:t>Tutor /Asesor de Consultoría</w:t>
      </w:r>
    </w:p>
    <w:p w14:paraId="24EE8DA1" w14:textId="73A42366" w:rsidR="005101EC" w:rsidRPr="00A11A8D" w:rsidRDefault="00254589" w:rsidP="00D321CD">
      <w:pPr>
        <w:snapToGrid w:val="0"/>
        <w:spacing w:line="360" w:lineRule="auto"/>
        <w:jc w:val="center"/>
      </w:pPr>
      <w:r>
        <w:t>MÓ</w:t>
      </w:r>
      <w:r w:rsidR="006D3DF1">
        <w:t>NICA</w:t>
      </w:r>
      <w:r w:rsidR="002A0CA1">
        <w:t xml:space="preserve"> MAR</w:t>
      </w:r>
      <w:r>
        <w:t>Í</w:t>
      </w:r>
      <w:r w:rsidR="002A0CA1">
        <w:t>A</w:t>
      </w:r>
      <w:r w:rsidR="006D3DF1">
        <w:t xml:space="preserve"> QUIROZ</w:t>
      </w:r>
      <w:r w:rsidR="002A0CA1">
        <w:t xml:space="preserve"> RUBIANO</w:t>
      </w:r>
      <w:r w:rsidR="005101EC" w:rsidRPr="00A11A8D">
        <w:t>.</w:t>
      </w:r>
    </w:p>
    <w:p w14:paraId="6EBC1DD2" w14:textId="77777777" w:rsidR="005101EC" w:rsidRPr="00A11A8D" w:rsidRDefault="005101EC" w:rsidP="00D321CD">
      <w:pPr>
        <w:snapToGrid w:val="0"/>
        <w:spacing w:line="360" w:lineRule="auto"/>
        <w:jc w:val="center"/>
      </w:pPr>
    </w:p>
    <w:p w14:paraId="41D0F44E" w14:textId="77777777" w:rsidR="005101EC" w:rsidRDefault="005101EC" w:rsidP="005101EC">
      <w:pPr>
        <w:snapToGrid w:val="0"/>
        <w:spacing w:line="360" w:lineRule="auto"/>
        <w:jc w:val="center"/>
      </w:pPr>
    </w:p>
    <w:p w14:paraId="1B03C5C2" w14:textId="77777777" w:rsidR="005C012E" w:rsidRDefault="005C012E" w:rsidP="005101EC">
      <w:pPr>
        <w:snapToGrid w:val="0"/>
        <w:spacing w:line="360" w:lineRule="auto"/>
        <w:jc w:val="center"/>
      </w:pPr>
    </w:p>
    <w:p w14:paraId="26CEB722" w14:textId="3544ACA2" w:rsidR="005C012E" w:rsidRDefault="005C012E" w:rsidP="005101EC">
      <w:pPr>
        <w:snapToGrid w:val="0"/>
        <w:spacing w:line="360" w:lineRule="auto"/>
        <w:jc w:val="center"/>
      </w:pPr>
    </w:p>
    <w:p w14:paraId="54568374" w14:textId="77777777" w:rsidR="005C012E" w:rsidRPr="00A11A8D" w:rsidRDefault="005C012E" w:rsidP="005101EC">
      <w:pPr>
        <w:snapToGrid w:val="0"/>
        <w:spacing w:line="360" w:lineRule="auto"/>
        <w:jc w:val="center"/>
      </w:pPr>
    </w:p>
    <w:p w14:paraId="43B37746" w14:textId="77777777" w:rsidR="005C012E" w:rsidRPr="00A11A8D" w:rsidRDefault="005C012E" w:rsidP="005C012E">
      <w:pPr>
        <w:snapToGrid w:val="0"/>
        <w:spacing w:line="360" w:lineRule="auto"/>
        <w:jc w:val="center"/>
      </w:pPr>
      <w:r w:rsidRPr="00A11A8D">
        <w:t>INSTITUCIÓN UNIVERSITARIA POLITÉCNICO GRANCOLOMBIANO</w:t>
      </w:r>
    </w:p>
    <w:p w14:paraId="56F38EBF" w14:textId="77777777" w:rsidR="005C012E" w:rsidRDefault="005C012E" w:rsidP="005C012E">
      <w:pPr>
        <w:snapToGrid w:val="0"/>
        <w:spacing w:line="360" w:lineRule="auto"/>
        <w:jc w:val="center"/>
      </w:pPr>
      <w:r w:rsidRPr="00EB628F">
        <w:t>ESCUELA DE PSICOLOGÍA</w:t>
      </w:r>
      <w:r>
        <w:t xml:space="preserve">, </w:t>
      </w:r>
      <w:r w:rsidRPr="00EB628F">
        <w:t>TALENTO HUMANO Y SOCIEDAD</w:t>
      </w:r>
    </w:p>
    <w:p w14:paraId="299CE531" w14:textId="6164C248" w:rsidR="005C012E" w:rsidRDefault="005C012E" w:rsidP="005C012E">
      <w:pPr>
        <w:snapToGrid w:val="0"/>
        <w:spacing w:line="360" w:lineRule="auto"/>
        <w:jc w:val="center"/>
      </w:pPr>
      <w:r w:rsidRPr="00A11A8D">
        <w:t>FACULTAD DE SOCIEDAD, CULTURA Y CREATIVIDAD</w:t>
      </w:r>
    </w:p>
    <w:p w14:paraId="08392749" w14:textId="717E30BA" w:rsidR="005101EC" w:rsidRDefault="005C012E" w:rsidP="005C012E">
      <w:pPr>
        <w:snapToGrid w:val="0"/>
        <w:spacing w:line="360" w:lineRule="auto"/>
        <w:jc w:val="center"/>
      </w:pPr>
      <w:r>
        <w:t>PROGRAMA PROFESIONAL EN GESTION DE LA SEGURIDAD Y LA SALUD LABORAL</w:t>
      </w:r>
    </w:p>
    <w:p w14:paraId="13A4D1EC" w14:textId="60CD0A8F" w:rsidR="005101EC" w:rsidRPr="00A11A8D" w:rsidRDefault="006D3DF1" w:rsidP="005101EC">
      <w:pPr>
        <w:snapToGrid w:val="0"/>
        <w:spacing w:line="360" w:lineRule="auto"/>
        <w:jc w:val="center"/>
        <w:rPr>
          <w:sz w:val="36"/>
          <w:szCs w:val="36"/>
        </w:rPr>
      </w:pPr>
      <w:r>
        <w:t>ARMENIA</w:t>
      </w:r>
      <w:r w:rsidR="005101EC" w:rsidRPr="00A11A8D">
        <w:t xml:space="preserve">, </w:t>
      </w:r>
      <w:r w:rsidR="00254589">
        <w:t>JUNIO</w:t>
      </w:r>
      <w:r w:rsidR="005101EC" w:rsidRPr="00A11A8D">
        <w:t xml:space="preserve"> DE 20</w:t>
      </w:r>
      <w:r w:rsidR="005101EC">
        <w:t>20</w:t>
      </w:r>
      <w:r w:rsidR="005101EC" w:rsidRPr="00A11A8D">
        <w:t>.</w:t>
      </w:r>
    </w:p>
    <w:p w14:paraId="7FF646C6" w14:textId="77777777" w:rsidR="007656DA" w:rsidRDefault="007656DA" w:rsidP="005101EC">
      <w:pPr>
        <w:ind w:firstLine="0"/>
      </w:pPr>
    </w:p>
    <w:p w14:paraId="69190C7E" w14:textId="77777777" w:rsidR="005C012E" w:rsidRDefault="005C012E" w:rsidP="005101EC">
      <w:pPr>
        <w:ind w:firstLine="0"/>
      </w:pPr>
    </w:p>
    <w:p w14:paraId="6341E062" w14:textId="6DC00B99" w:rsidR="00C1354D" w:rsidRDefault="00246E87" w:rsidP="00246E87">
      <w:pPr>
        <w:jc w:val="center"/>
        <w:rPr>
          <w:b/>
          <w:bCs/>
        </w:rPr>
      </w:pPr>
      <w:r w:rsidRPr="002C62B6">
        <w:rPr>
          <w:b/>
          <w:bCs/>
        </w:rPr>
        <w:lastRenderedPageBreak/>
        <w:t>Tabla de contenido</w:t>
      </w:r>
    </w:p>
    <w:p w14:paraId="7B89D46E" w14:textId="567D330F" w:rsidR="002C62B6" w:rsidRPr="002C62B6" w:rsidRDefault="002C62B6" w:rsidP="002C62B6">
      <w:pPr>
        <w:jc w:val="right"/>
        <w:rPr>
          <w:b/>
          <w:bCs/>
        </w:rPr>
      </w:pPr>
      <w:r>
        <w:rPr>
          <w:b/>
          <w:bCs/>
        </w:rPr>
        <w:t>Pág.</w:t>
      </w:r>
    </w:p>
    <w:p w14:paraId="56E4B547" w14:textId="77777777" w:rsidR="00C93DF7" w:rsidRDefault="002C62B6">
      <w:pPr>
        <w:pStyle w:val="TDC1"/>
        <w:tabs>
          <w:tab w:val="right" w:leader="dot" w:pos="9350"/>
        </w:tabs>
        <w:rPr>
          <w:rFonts w:asciiTheme="minorHAnsi" w:eastAsiaTheme="minorEastAsia" w:hAnsiTheme="minorHAnsi"/>
          <w:noProof/>
          <w:sz w:val="22"/>
          <w:lang w:val="es-ES" w:eastAsia="es-ES"/>
        </w:rPr>
      </w:pPr>
      <w:r>
        <w:fldChar w:fldCharType="begin"/>
      </w:r>
      <w:r>
        <w:instrText xml:space="preserve"> TOC \o "1-3" \h \z \u </w:instrText>
      </w:r>
      <w:r>
        <w:fldChar w:fldCharType="separate"/>
      </w:r>
      <w:hyperlink w:anchor="_Toc42094254" w:history="1">
        <w:r w:rsidR="00C93DF7" w:rsidRPr="00B43DB3">
          <w:rPr>
            <w:rStyle w:val="Hipervnculo"/>
            <w:bCs/>
            <w:noProof/>
          </w:rPr>
          <w:t>Resumen</w:t>
        </w:r>
        <w:r w:rsidR="00C93DF7">
          <w:rPr>
            <w:noProof/>
            <w:webHidden/>
          </w:rPr>
          <w:tab/>
        </w:r>
        <w:r w:rsidR="00C93DF7">
          <w:rPr>
            <w:noProof/>
            <w:webHidden/>
          </w:rPr>
          <w:fldChar w:fldCharType="begin"/>
        </w:r>
        <w:r w:rsidR="00C93DF7">
          <w:rPr>
            <w:noProof/>
            <w:webHidden/>
          </w:rPr>
          <w:instrText xml:space="preserve"> PAGEREF _Toc42094254 \h </w:instrText>
        </w:r>
        <w:r w:rsidR="00C93DF7">
          <w:rPr>
            <w:noProof/>
            <w:webHidden/>
          </w:rPr>
        </w:r>
        <w:r w:rsidR="00C93DF7">
          <w:rPr>
            <w:noProof/>
            <w:webHidden/>
          </w:rPr>
          <w:fldChar w:fldCharType="separate"/>
        </w:r>
        <w:r w:rsidR="007C578E">
          <w:rPr>
            <w:noProof/>
            <w:webHidden/>
          </w:rPr>
          <w:t>IV</w:t>
        </w:r>
        <w:r w:rsidR="00C93DF7">
          <w:rPr>
            <w:noProof/>
            <w:webHidden/>
          </w:rPr>
          <w:fldChar w:fldCharType="end"/>
        </w:r>
      </w:hyperlink>
    </w:p>
    <w:p w14:paraId="1F0B46F4"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55" w:history="1">
        <w:r w:rsidR="00C93DF7" w:rsidRPr="00B43DB3">
          <w:rPr>
            <w:rStyle w:val="Hipervnculo"/>
            <w:bCs/>
            <w:noProof/>
          </w:rPr>
          <w:t>Summary</w:t>
        </w:r>
        <w:r w:rsidR="00C93DF7">
          <w:rPr>
            <w:noProof/>
            <w:webHidden/>
          </w:rPr>
          <w:tab/>
        </w:r>
        <w:r w:rsidR="00C93DF7">
          <w:rPr>
            <w:noProof/>
            <w:webHidden/>
          </w:rPr>
          <w:fldChar w:fldCharType="begin"/>
        </w:r>
        <w:r w:rsidR="00C93DF7">
          <w:rPr>
            <w:noProof/>
            <w:webHidden/>
          </w:rPr>
          <w:instrText xml:space="preserve"> PAGEREF _Toc42094255 \h </w:instrText>
        </w:r>
        <w:r w:rsidR="00C93DF7">
          <w:rPr>
            <w:noProof/>
            <w:webHidden/>
          </w:rPr>
        </w:r>
        <w:r w:rsidR="00C93DF7">
          <w:rPr>
            <w:noProof/>
            <w:webHidden/>
          </w:rPr>
          <w:fldChar w:fldCharType="separate"/>
        </w:r>
        <w:r w:rsidR="007C578E">
          <w:rPr>
            <w:noProof/>
            <w:webHidden/>
          </w:rPr>
          <w:t>V</w:t>
        </w:r>
        <w:r w:rsidR="00C93DF7">
          <w:rPr>
            <w:noProof/>
            <w:webHidden/>
          </w:rPr>
          <w:fldChar w:fldCharType="end"/>
        </w:r>
      </w:hyperlink>
    </w:p>
    <w:p w14:paraId="0EADB02C"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56" w:history="1">
        <w:r w:rsidR="00C93DF7" w:rsidRPr="00B43DB3">
          <w:rPr>
            <w:rStyle w:val="Hipervnculo"/>
            <w:bCs/>
            <w:noProof/>
          </w:rPr>
          <w:t>Introducción</w:t>
        </w:r>
        <w:r w:rsidR="00C93DF7">
          <w:rPr>
            <w:noProof/>
            <w:webHidden/>
          </w:rPr>
          <w:tab/>
        </w:r>
        <w:r w:rsidR="00C93DF7">
          <w:rPr>
            <w:noProof/>
            <w:webHidden/>
          </w:rPr>
          <w:fldChar w:fldCharType="begin"/>
        </w:r>
        <w:r w:rsidR="00C93DF7">
          <w:rPr>
            <w:noProof/>
            <w:webHidden/>
          </w:rPr>
          <w:instrText xml:space="preserve"> PAGEREF _Toc42094256 \h </w:instrText>
        </w:r>
        <w:r w:rsidR="00C93DF7">
          <w:rPr>
            <w:noProof/>
            <w:webHidden/>
          </w:rPr>
        </w:r>
        <w:r w:rsidR="00C93DF7">
          <w:rPr>
            <w:noProof/>
            <w:webHidden/>
          </w:rPr>
          <w:fldChar w:fldCharType="separate"/>
        </w:r>
        <w:r w:rsidR="007C578E">
          <w:rPr>
            <w:noProof/>
            <w:webHidden/>
          </w:rPr>
          <w:t>1</w:t>
        </w:r>
        <w:r w:rsidR="00C93DF7">
          <w:rPr>
            <w:noProof/>
            <w:webHidden/>
          </w:rPr>
          <w:fldChar w:fldCharType="end"/>
        </w:r>
      </w:hyperlink>
    </w:p>
    <w:p w14:paraId="384C3DEF"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57" w:history="1">
        <w:r w:rsidR="00C93DF7" w:rsidRPr="00B43DB3">
          <w:rPr>
            <w:rStyle w:val="Hipervnculo"/>
            <w:bCs/>
            <w:noProof/>
          </w:rPr>
          <w:t>Justificación</w:t>
        </w:r>
        <w:r w:rsidR="00C93DF7">
          <w:rPr>
            <w:noProof/>
            <w:webHidden/>
          </w:rPr>
          <w:tab/>
        </w:r>
        <w:r w:rsidR="00C93DF7">
          <w:rPr>
            <w:noProof/>
            <w:webHidden/>
          </w:rPr>
          <w:fldChar w:fldCharType="begin"/>
        </w:r>
        <w:r w:rsidR="00C93DF7">
          <w:rPr>
            <w:noProof/>
            <w:webHidden/>
          </w:rPr>
          <w:instrText xml:space="preserve"> PAGEREF _Toc42094257 \h </w:instrText>
        </w:r>
        <w:r w:rsidR="00C93DF7">
          <w:rPr>
            <w:noProof/>
            <w:webHidden/>
          </w:rPr>
        </w:r>
        <w:r w:rsidR="00C93DF7">
          <w:rPr>
            <w:noProof/>
            <w:webHidden/>
          </w:rPr>
          <w:fldChar w:fldCharType="separate"/>
        </w:r>
        <w:r w:rsidR="007C578E">
          <w:rPr>
            <w:noProof/>
            <w:webHidden/>
          </w:rPr>
          <w:t>4</w:t>
        </w:r>
        <w:r w:rsidR="00C93DF7">
          <w:rPr>
            <w:noProof/>
            <w:webHidden/>
          </w:rPr>
          <w:fldChar w:fldCharType="end"/>
        </w:r>
      </w:hyperlink>
    </w:p>
    <w:p w14:paraId="5FF0CB45"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58" w:history="1">
        <w:r w:rsidR="00C93DF7" w:rsidRPr="00B43DB3">
          <w:rPr>
            <w:rStyle w:val="Hipervnculo"/>
            <w:bCs/>
            <w:noProof/>
          </w:rPr>
          <w:t>Objetivos</w:t>
        </w:r>
        <w:r w:rsidR="00C93DF7">
          <w:rPr>
            <w:noProof/>
            <w:webHidden/>
          </w:rPr>
          <w:tab/>
        </w:r>
        <w:r w:rsidR="00C93DF7">
          <w:rPr>
            <w:noProof/>
            <w:webHidden/>
          </w:rPr>
          <w:fldChar w:fldCharType="begin"/>
        </w:r>
        <w:r w:rsidR="00C93DF7">
          <w:rPr>
            <w:noProof/>
            <w:webHidden/>
          </w:rPr>
          <w:instrText xml:space="preserve"> PAGEREF _Toc42094258 \h </w:instrText>
        </w:r>
        <w:r w:rsidR="00C93DF7">
          <w:rPr>
            <w:noProof/>
            <w:webHidden/>
          </w:rPr>
        </w:r>
        <w:r w:rsidR="00C93DF7">
          <w:rPr>
            <w:noProof/>
            <w:webHidden/>
          </w:rPr>
          <w:fldChar w:fldCharType="separate"/>
        </w:r>
        <w:r w:rsidR="007C578E">
          <w:rPr>
            <w:noProof/>
            <w:webHidden/>
          </w:rPr>
          <w:t>5</w:t>
        </w:r>
        <w:r w:rsidR="00C93DF7">
          <w:rPr>
            <w:noProof/>
            <w:webHidden/>
          </w:rPr>
          <w:fldChar w:fldCharType="end"/>
        </w:r>
      </w:hyperlink>
    </w:p>
    <w:p w14:paraId="7536EB98" w14:textId="374B9A44" w:rsidR="00C93DF7" w:rsidRDefault="00000000" w:rsidP="007C578E">
      <w:pPr>
        <w:pStyle w:val="TDC2"/>
        <w:rPr>
          <w:rFonts w:asciiTheme="minorHAnsi" w:eastAsiaTheme="minorEastAsia" w:hAnsiTheme="minorHAnsi"/>
          <w:noProof/>
          <w:sz w:val="22"/>
          <w:lang w:val="es-ES" w:eastAsia="es-ES"/>
        </w:rPr>
      </w:pPr>
      <w:hyperlink w:anchor="_Toc42094259" w:history="1">
        <w:r w:rsidR="00C93DF7" w:rsidRPr="00B43DB3">
          <w:rPr>
            <w:rStyle w:val="Hipervnculo"/>
            <w:bCs/>
            <w:noProof/>
          </w:rPr>
          <w:t>Objetivo general</w:t>
        </w:r>
        <w:r w:rsidR="00C93DF7">
          <w:rPr>
            <w:noProof/>
            <w:webHidden/>
          </w:rPr>
          <w:tab/>
        </w:r>
        <w:r w:rsidR="007C578E">
          <w:rPr>
            <w:noProof/>
            <w:webHidden/>
          </w:rPr>
          <w:t>…….</w:t>
        </w:r>
        <w:r w:rsidR="00C93DF7">
          <w:rPr>
            <w:noProof/>
            <w:webHidden/>
          </w:rPr>
          <w:fldChar w:fldCharType="begin"/>
        </w:r>
        <w:r w:rsidR="00C93DF7">
          <w:rPr>
            <w:noProof/>
            <w:webHidden/>
          </w:rPr>
          <w:instrText xml:space="preserve"> PAGEREF _Toc42094259 \h </w:instrText>
        </w:r>
        <w:r w:rsidR="00C93DF7">
          <w:rPr>
            <w:noProof/>
            <w:webHidden/>
          </w:rPr>
        </w:r>
        <w:r w:rsidR="00C93DF7">
          <w:rPr>
            <w:noProof/>
            <w:webHidden/>
          </w:rPr>
          <w:fldChar w:fldCharType="separate"/>
        </w:r>
        <w:r w:rsidR="007C578E">
          <w:rPr>
            <w:noProof/>
            <w:webHidden/>
          </w:rPr>
          <w:t>5</w:t>
        </w:r>
        <w:r w:rsidR="00C93DF7">
          <w:rPr>
            <w:noProof/>
            <w:webHidden/>
          </w:rPr>
          <w:fldChar w:fldCharType="end"/>
        </w:r>
      </w:hyperlink>
    </w:p>
    <w:p w14:paraId="56F91736" w14:textId="77777777" w:rsidR="00C93DF7" w:rsidRDefault="00000000" w:rsidP="007C578E">
      <w:pPr>
        <w:pStyle w:val="TDC2"/>
        <w:rPr>
          <w:rFonts w:asciiTheme="minorHAnsi" w:eastAsiaTheme="minorEastAsia" w:hAnsiTheme="minorHAnsi"/>
          <w:noProof/>
          <w:sz w:val="22"/>
          <w:lang w:val="es-ES" w:eastAsia="es-ES"/>
        </w:rPr>
      </w:pPr>
      <w:hyperlink w:anchor="_Toc42094261" w:history="1">
        <w:r w:rsidR="00C93DF7" w:rsidRPr="00B43DB3">
          <w:rPr>
            <w:rStyle w:val="Hipervnculo"/>
            <w:bCs/>
            <w:noProof/>
          </w:rPr>
          <w:t>Objetivos específicos</w:t>
        </w:r>
        <w:r w:rsidR="00C93DF7">
          <w:rPr>
            <w:noProof/>
            <w:webHidden/>
          </w:rPr>
          <w:tab/>
        </w:r>
        <w:r w:rsidR="00C93DF7">
          <w:rPr>
            <w:noProof/>
            <w:webHidden/>
          </w:rPr>
          <w:fldChar w:fldCharType="begin"/>
        </w:r>
        <w:r w:rsidR="00C93DF7">
          <w:rPr>
            <w:noProof/>
            <w:webHidden/>
          </w:rPr>
          <w:instrText xml:space="preserve"> PAGEREF _Toc42094261 \h </w:instrText>
        </w:r>
        <w:r w:rsidR="00C93DF7">
          <w:rPr>
            <w:noProof/>
            <w:webHidden/>
          </w:rPr>
        </w:r>
        <w:r w:rsidR="00C93DF7">
          <w:rPr>
            <w:noProof/>
            <w:webHidden/>
          </w:rPr>
          <w:fldChar w:fldCharType="separate"/>
        </w:r>
        <w:r w:rsidR="007C578E">
          <w:rPr>
            <w:noProof/>
            <w:webHidden/>
          </w:rPr>
          <w:t>5</w:t>
        </w:r>
        <w:r w:rsidR="00C93DF7">
          <w:rPr>
            <w:noProof/>
            <w:webHidden/>
          </w:rPr>
          <w:fldChar w:fldCharType="end"/>
        </w:r>
      </w:hyperlink>
    </w:p>
    <w:p w14:paraId="2CFC4929"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2" w:history="1">
        <w:r w:rsidR="00C93DF7" w:rsidRPr="00B43DB3">
          <w:rPr>
            <w:rStyle w:val="Hipervnculo"/>
            <w:bCs/>
            <w:noProof/>
          </w:rPr>
          <w:t>Estado del Arte</w:t>
        </w:r>
        <w:r w:rsidR="00C93DF7">
          <w:rPr>
            <w:noProof/>
            <w:webHidden/>
          </w:rPr>
          <w:tab/>
        </w:r>
        <w:r w:rsidR="00C93DF7">
          <w:rPr>
            <w:noProof/>
            <w:webHidden/>
          </w:rPr>
          <w:fldChar w:fldCharType="begin"/>
        </w:r>
        <w:r w:rsidR="00C93DF7">
          <w:rPr>
            <w:noProof/>
            <w:webHidden/>
          </w:rPr>
          <w:instrText xml:space="preserve"> PAGEREF _Toc42094262 \h </w:instrText>
        </w:r>
        <w:r w:rsidR="00C93DF7">
          <w:rPr>
            <w:noProof/>
            <w:webHidden/>
          </w:rPr>
        </w:r>
        <w:r w:rsidR="00C93DF7">
          <w:rPr>
            <w:noProof/>
            <w:webHidden/>
          </w:rPr>
          <w:fldChar w:fldCharType="separate"/>
        </w:r>
        <w:r w:rsidR="007C578E">
          <w:rPr>
            <w:noProof/>
            <w:webHidden/>
          </w:rPr>
          <w:t>6</w:t>
        </w:r>
        <w:r w:rsidR="00C93DF7">
          <w:rPr>
            <w:noProof/>
            <w:webHidden/>
          </w:rPr>
          <w:fldChar w:fldCharType="end"/>
        </w:r>
      </w:hyperlink>
    </w:p>
    <w:p w14:paraId="658F7BDD"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3" w:history="1">
        <w:r w:rsidR="00C93DF7" w:rsidRPr="00B43DB3">
          <w:rPr>
            <w:rStyle w:val="Hipervnculo"/>
            <w:bCs/>
            <w:noProof/>
          </w:rPr>
          <w:t>Marco Teórico</w:t>
        </w:r>
        <w:r w:rsidR="00C93DF7">
          <w:rPr>
            <w:noProof/>
            <w:webHidden/>
          </w:rPr>
          <w:tab/>
        </w:r>
        <w:r w:rsidR="00C93DF7">
          <w:rPr>
            <w:noProof/>
            <w:webHidden/>
          </w:rPr>
          <w:fldChar w:fldCharType="begin"/>
        </w:r>
        <w:r w:rsidR="00C93DF7">
          <w:rPr>
            <w:noProof/>
            <w:webHidden/>
          </w:rPr>
          <w:instrText xml:space="preserve"> PAGEREF _Toc42094263 \h </w:instrText>
        </w:r>
        <w:r w:rsidR="00C93DF7">
          <w:rPr>
            <w:noProof/>
            <w:webHidden/>
          </w:rPr>
        </w:r>
        <w:r w:rsidR="00C93DF7">
          <w:rPr>
            <w:noProof/>
            <w:webHidden/>
          </w:rPr>
          <w:fldChar w:fldCharType="separate"/>
        </w:r>
        <w:r w:rsidR="007C578E">
          <w:rPr>
            <w:noProof/>
            <w:webHidden/>
          </w:rPr>
          <w:t>7</w:t>
        </w:r>
        <w:r w:rsidR="00C93DF7">
          <w:rPr>
            <w:noProof/>
            <w:webHidden/>
          </w:rPr>
          <w:fldChar w:fldCharType="end"/>
        </w:r>
      </w:hyperlink>
    </w:p>
    <w:p w14:paraId="4C8FC28C"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4" w:history="1">
        <w:r w:rsidR="00C93DF7" w:rsidRPr="00B43DB3">
          <w:rPr>
            <w:rStyle w:val="Hipervnculo"/>
            <w:bCs/>
            <w:noProof/>
          </w:rPr>
          <w:t>Diseño metodológico</w:t>
        </w:r>
        <w:r w:rsidR="00C93DF7">
          <w:rPr>
            <w:noProof/>
            <w:webHidden/>
          </w:rPr>
          <w:tab/>
        </w:r>
        <w:r w:rsidR="00C93DF7">
          <w:rPr>
            <w:noProof/>
            <w:webHidden/>
          </w:rPr>
          <w:fldChar w:fldCharType="begin"/>
        </w:r>
        <w:r w:rsidR="00C93DF7">
          <w:rPr>
            <w:noProof/>
            <w:webHidden/>
          </w:rPr>
          <w:instrText xml:space="preserve"> PAGEREF _Toc42094264 \h </w:instrText>
        </w:r>
        <w:r w:rsidR="00C93DF7">
          <w:rPr>
            <w:noProof/>
            <w:webHidden/>
          </w:rPr>
        </w:r>
        <w:r w:rsidR="00C93DF7">
          <w:rPr>
            <w:noProof/>
            <w:webHidden/>
          </w:rPr>
          <w:fldChar w:fldCharType="separate"/>
        </w:r>
        <w:r w:rsidR="007C578E">
          <w:rPr>
            <w:noProof/>
            <w:webHidden/>
          </w:rPr>
          <w:t>10</w:t>
        </w:r>
        <w:r w:rsidR="00C93DF7">
          <w:rPr>
            <w:noProof/>
            <w:webHidden/>
          </w:rPr>
          <w:fldChar w:fldCharType="end"/>
        </w:r>
      </w:hyperlink>
    </w:p>
    <w:p w14:paraId="422758F7"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5" w:history="1">
        <w:r w:rsidR="00C93DF7" w:rsidRPr="00B43DB3">
          <w:rPr>
            <w:rStyle w:val="Hipervnculo"/>
            <w:bCs/>
            <w:noProof/>
          </w:rPr>
          <w:t>Resultados</w:t>
        </w:r>
        <w:r w:rsidR="00C93DF7">
          <w:rPr>
            <w:noProof/>
            <w:webHidden/>
          </w:rPr>
          <w:tab/>
        </w:r>
        <w:r w:rsidR="00C93DF7">
          <w:rPr>
            <w:noProof/>
            <w:webHidden/>
          </w:rPr>
          <w:fldChar w:fldCharType="begin"/>
        </w:r>
        <w:r w:rsidR="00C93DF7">
          <w:rPr>
            <w:noProof/>
            <w:webHidden/>
          </w:rPr>
          <w:instrText xml:space="preserve"> PAGEREF _Toc42094265 \h </w:instrText>
        </w:r>
        <w:r w:rsidR="00C93DF7">
          <w:rPr>
            <w:noProof/>
            <w:webHidden/>
          </w:rPr>
        </w:r>
        <w:r w:rsidR="00C93DF7">
          <w:rPr>
            <w:noProof/>
            <w:webHidden/>
          </w:rPr>
          <w:fldChar w:fldCharType="separate"/>
        </w:r>
        <w:r w:rsidR="007C578E">
          <w:rPr>
            <w:noProof/>
            <w:webHidden/>
          </w:rPr>
          <w:t>13</w:t>
        </w:r>
        <w:r w:rsidR="00C93DF7">
          <w:rPr>
            <w:noProof/>
            <w:webHidden/>
          </w:rPr>
          <w:fldChar w:fldCharType="end"/>
        </w:r>
      </w:hyperlink>
    </w:p>
    <w:p w14:paraId="06072971"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7" w:history="1">
        <w:r w:rsidR="00C93DF7" w:rsidRPr="00B43DB3">
          <w:rPr>
            <w:rStyle w:val="Hipervnculo"/>
            <w:bCs/>
            <w:noProof/>
          </w:rPr>
          <w:t>Conclusiones</w:t>
        </w:r>
        <w:r w:rsidR="00C93DF7">
          <w:rPr>
            <w:noProof/>
            <w:webHidden/>
          </w:rPr>
          <w:tab/>
        </w:r>
        <w:r w:rsidR="00C93DF7">
          <w:rPr>
            <w:noProof/>
            <w:webHidden/>
          </w:rPr>
          <w:fldChar w:fldCharType="begin"/>
        </w:r>
        <w:r w:rsidR="00C93DF7">
          <w:rPr>
            <w:noProof/>
            <w:webHidden/>
          </w:rPr>
          <w:instrText xml:space="preserve"> PAGEREF _Toc42094267 \h </w:instrText>
        </w:r>
        <w:r w:rsidR="00C93DF7">
          <w:rPr>
            <w:noProof/>
            <w:webHidden/>
          </w:rPr>
        </w:r>
        <w:r w:rsidR="00C93DF7">
          <w:rPr>
            <w:noProof/>
            <w:webHidden/>
          </w:rPr>
          <w:fldChar w:fldCharType="separate"/>
        </w:r>
        <w:r w:rsidR="007C578E">
          <w:rPr>
            <w:noProof/>
            <w:webHidden/>
          </w:rPr>
          <w:t>16</w:t>
        </w:r>
        <w:r w:rsidR="00C93DF7">
          <w:rPr>
            <w:noProof/>
            <w:webHidden/>
          </w:rPr>
          <w:fldChar w:fldCharType="end"/>
        </w:r>
      </w:hyperlink>
    </w:p>
    <w:p w14:paraId="5BCD8906"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8" w:history="1">
        <w:r w:rsidR="00C93DF7" w:rsidRPr="00B43DB3">
          <w:rPr>
            <w:rStyle w:val="Hipervnculo"/>
            <w:bCs/>
            <w:noProof/>
          </w:rPr>
          <w:t>Referencias</w:t>
        </w:r>
        <w:r w:rsidR="00C93DF7">
          <w:rPr>
            <w:noProof/>
            <w:webHidden/>
          </w:rPr>
          <w:tab/>
        </w:r>
        <w:r w:rsidR="00C93DF7">
          <w:rPr>
            <w:noProof/>
            <w:webHidden/>
          </w:rPr>
          <w:fldChar w:fldCharType="begin"/>
        </w:r>
        <w:r w:rsidR="00C93DF7">
          <w:rPr>
            <w:noProof/>
            <w:webHidden/>
          </w:rPr>
          <w:instrText xml:space="preserve"> PAGEREF _Toc42094268 \h </w:instrText>
        </w:r>
        <w:r w:rsidR="00C93DF7">
          <w:rPr>
            <w:noProof/>
            <w:webHidden/>
          </w:rPr>
        </w:r>
        <w:r w:rsidR="00C93DF7">
          <w:rPr>
            <w:noProof/>
            <w:webHidden/>
          </w:rPr>
          <w:fldChar w:fldCharType="separate"/>
        </w:r>
        <w:r w:rsidR="007C578E">
          <w:rPr>
            <w:noProof/>
            <w:webHidden/>
          </w:rPr>
          <w:t>17</w:t>
        </w:r>
        <w:r w:rsidR="00C93DF7">
          <w:rPr>
            <w:noProof/>
            <w:webHidden/>
          </w:rPr>
          <w:fldChar w:fldCharType="end"/>
        </w:r>
      </w:hyperlink>
    </w:p>
    <w:p w14:paraId="770E9520" w14:textId="77777777" w:rsidR="00C93DF7" w:rsidRDefault="00000000">
      <w:pPr>
        <w:pStyle w:val="TDC1"/>
        <w:tabs>
          <w:tab w:val="right" w:leader="dot" w:pos="9350"/>
        </w:tabs>
        <w:rPr>
          <w:rFonts w:asciiTheme="minorHAnsi" w:eastAsiaTheme="minorEastAsia" w:hAnsiTheme="minorHAnsi"/>
          <w:noProof/>
          <w:sz w:val="22"/>
          <w:lang w:val="es-ES" w:eastAsia="es-ES"/>
        </w:rPr>
      </w:pPr>
      <w:hyperlink w:anchor="_Toc42094269" w:history="1">
        <w:r w:rsidR="00C93DF7" w:rsidRPr="00B43DB3">
          <w:rPr>
            <w:rStyle w:val="Hipervnculo"/>
            <w:bCs/>
            <w:noProof/>
          </w:rPr>
          <w:t>Anexos</w:t>
        </w:r>
        <w:r w:rsidR="00C93DF7">
          <w:rPr>
            <w:noProof/>
            <w:webHidden/>
          </w:rPr>
          <w:tab/>
        </w:r>
        <w:r w:rsidR="00C93DF7">
          <w:rPr>
            <w:noProof/>
            <w:webHidden/>
          </w:rPr>
          <w:fldChar w:fldCharType="begin"/>
        </w:r>
        <w:r w:rsidR="00C93DF7">
          <w:rPr>
            <w:noProof/>
            <w:webHidden/>
          </w:rPr>
          <w:instrText xml:space="preserve"> PAGEREF _Toc42094269 \h </w:instrText>
        </w:r>
        <w:r w:rsidR="00C93DF7">
          <w:rPr>
            <w:noProof/>
            <w:webHidden/>
          </w:rPr>
        </w:r>
        <w:r w:rsidR="00C93DF7">
          <w:rPr>
            <w:noProof/>
            <w:webHidden/>
          </w:rPr>
          <w:fldChar w:fldCharType="separate"/>
        </w:r>
        <w:r w:rsidR="007C578E">
          <w:rPr>
            <w:noProof/>
            <w:webHidden/>
          </w:rPr>
          <w:t>21</w:t>
        </w:r>
        <w:r w:rsidR="00C93DF7">
          <w:rPr>
            <w:noProof/>
            <w:webHidden/>
          </w:rPr>
          <w:fldChar w:fldCharType="end"/>
        </w:r>
      </w:hyperlink>
    </w:p>
    <w:p w14:paraId="485C07B1" w14:textId="02953394" w:rsidR="00246E87" w:rsidRDefault="002C62B6" w:rsidP="00246E87">
      <w:pPr>
        <w:jc w:val="center"/>
      </w:pPr>
      <w:r>
        <w:fldChar w:fldCharType="end"/>
      </w:r>
    </w:p>
    <w:p w14:paraId="4C8524CF" w14:textId="2AE1EFD1" w:rsidR="00246E87" w:rsidRDefault="00246E87" w:rsidP="00246E87">
      <w:pPr>
        <w:jc w:val="center"/>
      </w:pPr>
    </w:p>
    <w:p w14:paraId="38B9FDDE" w14:textId="524CF86D" w:rsidR="00246E87" w:rsidRDefault="00246E87" w:rsidP="00246E87">
      <w:pPr>
        <w:jc w:val="center"/>
      </w:pPr>
    </w:p>
    <w:p w14:paraId="71036272" w14:textId="29E4A55A" w:rsidR="00246E87" w:rsidRDefault="00246E87" w:rsidP="00546103">
      <w:pPr>
        <w:ind w:firstLine="0"/>
      </w:pPr>
    </w:p>
    <w:p w14:paraId="6A69E7C9" w14:textId="77777777" w:rsidR="007C578E" w:rsidRDefault="007C578E" w:rsidP="00546103">
      <w:pPr>
        <w:ind w:firstLine="0"/>
      </w:pPr>
    </w:p>
    <w:p w14:paraId="7BEDF5FD" w14:textId="77777777" w:rsidR="007C578E" w:rsidRDefault="007C578E" w:rsidP="00546103">
      <w:pPr>
        <w:ind w:firstLine="0"/>
      </w:pPr>
    </w:p>
    <w:p w14:paraId="7302E14B" w14:textId="77777777" w:rsidR="007C578E" w:rsidRDefault="007C578E" w:rsidP="00546103">
      <w:pPr>
        <w:ind w:firstLine="0"/>
      </w:pPr>
    </w:p>
    <w:p w14:paraId="5089FA26" w14:textId="77777777" w:rsidR="007C578E" w:rsidRDefault="007C578E" w:rsidP="00546103">
      <w:pPr>
        <w:ind w:firstLine="0"/>
      </w:pPr>
    </w:p>
    <w:p w14:paraId="584E600A" w14:textId="77777777" w:rsidR="007C578E" w:rsidRDefault="007C578E" w:rsidP="00546103">
      <w:pPr>
        <w:ind w:firstLine="0"/>
      </w:pPr>
    </w:p>
    <w:p w14:paraId="50133B28" w14:textId="77777777" w:rsidR="00B14E9C" w:rsidRDefault="00B14E9C" w:rsidP="00546103">
      <w:pPr>
        <w:ind w:firstLine="0"/>
      </w:pPr>
    </w:p>
    <w:p w14:paraId="78827B8A" w14:textId="6A12077C" w:rsidR="00CE4FCF" w:rsidRPr="00BE75AC" w:rsidRDefault="00CE4FCF" w:rsidP="00CE4FCF">
      <w:pPr>
        <w:pStyle w:val="Tabladeilustraciones"/>
        <w:rPr>
          <w:b/>
        </w:rPr>
      </w:pPr>
      <w:r w:rsidRPr="00BE75AC">
        <w:rPr>
          <w:b/>
        </w:rPr>
        <w:t xml:space="preserve">Lista de </w:t>
      </w:r>
      <w:r w:rsidR="00BE75AC" w:rsidRPr="00BE75AC">
        <w:rPr>
          <w:b/>
        </w:rPr>
        <w:t>Ilustraciones</w:t>
      </w:r>
    </w:p>
    <w:p w14:paraId="40CA66C7" w14:textId="77777777" w:rsidR="00CE4FCF" w:rsidRDefault="00CE4FCF" w:rsidP="00CE4FCF">
      <w:pPr>
        <w:pStyle w:val="Tabladeilustraciones"/>
      </w:pPr>
    </w:p>
    <w:p w14:paraId="587E97BF" w14:textId="77777777" w:rsidR="00580A93" w:rsidRDefault="004F2B73" w:rsidP="00580A93">
      <w:pPr>
        <w:pStyle w:val="Tabladeilustraciones"/>
        <w:jc w:val="left"/>
        <w:rPr>
          <w:rFonts w:asciiTheme="minorHAnsi" w:eastAsiaTheme="minorEastAsia" w:hAnsiTheme="minorHAnsi"/>
          <w:noProof/>
          <w:sz w:val="22"/>
          <w:lang w:val="es-ES" w:eastAsia="es-ES"/>
        </w:rPr>
      </w:pPr>
      <w:r>
        <w:fldChar w:fldCharType="begin"/>
      </w:r>
      <w:r>
        <w:instrText xml:space="preserve"> TOC \h \z \c "Ilustración" </w:instrText>
      </w:r>
      <w:r>
        <w:fldChar w:fldCharType="separate"/>
      </w:r>
      <w:hyperlink w:anchor="_Toc42184406" w:history="1">
        <w:r w:rsidR="00580A93" w:rsidRPr="00E432C3">
          <w:rPr>
            <w:rStyle w:val="Hipervnculo"/>
            <w:i/>
            <w:noProof/>
          </w:rPr>
          <w:t>Ilustración 1</w:t>
        </w:r>
        <w:r w:rsidR="00580A93" w:rsidRPr="00E432C3">
          <w:rPr>
            <w:rStyle w:val="Hipervnculo"/>
            <w:noProof/>
          </w:rPr>
          <w:t>. Área de atención del paciente que ingresa a valoración.                                                             Fuente: Elaboración propia</w:t>
        </w:r>
        <w:r w:rsidR="00580A93">
          <w:rPr>
            <w:noProof/>
            <w:webHidden/>
          </w:rPr>
          <w:tab/>
        </w:r>
        <w:r w:rsidR="00580A93">
          <w:rPr>
            <w:noProof/>
            <w:webHidden/>
          </w:rPr>
          <w:fldChar w:fldCharType="begin"/>
        </w:r>
        <w:r w:rsidR="00580A93">
          <w:rPr>
            <w:noProof/>
            <w:webHidden/>
          </w:rPr>
          <w:instrText xml:space="preserve"> PAGEREF _Toc42184406 \h </w:instrText>
        </w:r>
        <w:r w:rsidR="00580A93">
          <w:rPr>
            <w:noProof/>
            <w:webHidden/>
          </w:rPr>
        </w:r>
        <w:r w:rsidR="00580A93">
          <w:rPr>
            <w:noProof/>
            <w:webHidden/>
          </w:rPr>
          <w:fldChar w:fldCharType="separate"/>
        </w:r>
        <w:r w:rsidR="00580A93">
          <w:rPr>
            <w:noProof/>
            <w:webHidden/>
          </w:rPr>
          <w:t>21</w:t>
        </w:r>
        <w:r w:rsidR="00580A93">
          <w:rPr>
            <w:noProof/>
            <w:webHidden/>
          </w:rPr>
          <w:fldChar w:fldCharType="end"/>
        </w:r>
      </w:hyperlink>
    </w:p>
    <w:p w14:paraId="0B905CFF" w14:textId="77777777" w:rsidR="00580A93" w:rsidRDefault="00000000">
      <w:pPr>
        <w:pStyle w:val="Tabladeilustraciones"/>
        <w:rPr>
          <w:rFonts w:asciiTheme="minorHAnsi" w:eastAsiaTheme="minorEastAsia" w:hAnsiTheme="minorHAnsi"/>
          <w:noProof/>
          <w:sz w:val="22"/>
          <w:lang w:val="es-ES" w:eastAsia="es-ES"/>
        </w:rPr>
      </w:pPr>
      <w:hyperlink w:anchor="_Toc42184407" w:history="1">
        <w:r w:rsidR="00580A93" w:rsidRPr="00E432C3">
          <w:rPr>
            <w:rStyle w:val="Hipervnculo"/>
            <w:noProof/>
          </w:rPr>
          <w:t>Ilustración 2.  Adaptación de Órtesis   y Prótesis para el Paciente</w:t>
        </w:r>
        <w:r w:rsidR="00580A93">
          <w:rPr>
            <w:noProof/>
            <w:webHidden/>
          </w:rPr>
          <w:tab/>
        </w:r>
        <w:r w:rsidR="00580A93">
          <w:rPr>
            <w:noProof/>
            <w:webHidden/>
          </w:rPr>
          <w:fldChar w:fldCharType="begin"/>
        </w:r>
        <w:r w:rsidR="00580A93">
          <w:rPr>
            <w:noProof/>
            <w:webHidden/>
          </w:rPr>
          <w:instrText xml:space="preserve"> PAGEREF _Toc42184407 \h </w:instrText>
        </w:r>
        <w:r w:rsidR="00580A93">
          <w:rPr>
            <w:noProof/>
            <w:webHidden/>
          </w:rPr>
        </w:r>
        <w:r w:rsidR="00580A93">
          <w:rPr>
            <w:noProof/>
            <w:webHidden/>
          </w:rPr>
          <w:fldChar w:fldCharType="separate"/>
        </w:r>
        <w:r w:rsidR="00580A93">
          <w:rPr>
            <w:noProof/>
            <w:webHidden/>
          </w:rPr>
          <w:t>21</w:t>
        </w:r>
        <w:r w:rsidR="00580A93">
          <w:rPr>
            <w:noProof/>
            <w:webHidden/>
          </w:rPr>
          <w:fldChar w:fldCharType="end"/>
        </w:r>
      </w:hyperlink>
    </w:p>
    <w:p w14:paraId="3C4C579D" w14:textId="77777777" w:rsidR="00580A93" w:rsidRDefault="00000000">
      <w:pPr>
        <w:pStyle w:val="Tabladeilustraciones"/>
        <w:rPr>
          <w:rFonts w:asciiTheme="minorHAnsi" w:eastAsiaTheme="minorEastAsia" w:hAnsiTheme="minorHAnsi"/>
          <w:noProof/>
          <w:sz w:val="22"/>
          <w:lang w:val="es-ES" w:eastAsia="es-ES"/>
        </w:rPr>
      </w:pPr>
      <w:hyperlink w:anchor="_Toc42184408" w:history="1">
        <w:r w:rsidR="00580A93" w:rsidRPr="00E432C3">
          <w:rPr>
            <w:rStyle w:val="Hipervnculo"/>
            <w:noProof/>
          </w:rPr>
          <w:t>Ilustración 3. Valoración del paciente y toma de medidas</w:t>
        </w:r>
        <w:r w:rsidR="00580A93">
          <w:rPr>
            <w:noProof/>
            <w:webHidden/>
          </w:rPr>
          <w:tab/>
        </w:r>
        <w:r w:rsidR="00580A93">
          <w:rPr>
            <w:noProof/>
            <w:webHidden/>
          </w:rPr>
          <w:fldChar w:fldCharType="begin"/>
        </w:r>
        <w:r w:rsidR="00580A93">
          <w:rPr>
            <w:noProof/>
            <w:webHidden/>
          </w:rPr>
          <w:instrText xml:space="preserve"> PAGEREF _Toc42184408 \h </w:instrText>
        </w:r>
        <w:r w:rsidR="00580A93">
          <w:rPr>
            <w:noProof/>
            <w:webHidden/>
          </w:rPr>
        </w:r>
        <w:r w:rsidR="00580A93">
          <w:rPr>
            <w:noProof/>
            <w:webHidden/>
          </w:rPr>
          <w:fldChar w:fldCharType="separate"/>
        </w:r>
        <w:r w:rsidR="00580A93">
          <w:rPr>
            <w:noProof/>
            <w:webHidden/>
          </w:rPr>
          <w:t>22</w:t>
        </w:r>
        <w:r w:rsidR="00580A93">
          <w:rPr>
            <w:noProof/>
            <w:webHidden/>
          </w:rPr>
          <w:fldChar w:fldCharType="end"/>
        </w:r>
      </w:hyperlink>
    </w:p>
    <w:p w14:paraId="57C9E59F" w14:textId="77777777" w:rsidR="00580A93" w:rsidRDefault="00000000">
      <w:pPr>
        <w:pStyle w:val="Tabladeilustraciones"/>
        <w:rPr>
          <w:rFonts w:asciiTheme="minorHAnsi" w:eastAsiaTheme="minorEastAsia" w:hAnsiTheme="minorHAnsi"/>
          <w:noProof/>
          <w:sz w:val="22"/>
          <w:lang w:val="es-ES" w:eastAsia="es-ES"/>
        </w:rPr>
      </w:pPr>
      <w:hyperlink w:anchor="_Toc42184409" w:history="1">
        <w:r w:rsidR="00580A93" w:rsidRPr="00E432C3">
          <w:rPr>
            <w:rStyle w:val="Hipervnculo"/>
            <w:noProof/>
          </w:rPr>
          <w:t>Ilustración 4. Área de Laboratorio</w:t>
        </w:r>
        <w:r w:rsidR="00580A93">
          <w:rPr>
            <w:noProof/>
            <w:webHidden/>
          </w:rPr>
          <w:tab/>
        </w:r>
        <w:r w:rsidR="00580A93">
          <w:rPr>
            <w:noProof/>
            <w:webHidden/>
          </w:rPr>
          <w:fldChar w:fldCharType="begin"/>
        </w:r>
        <w:r w:rsidR="00580A93">
          <w:rPr>
            <w:noProof/>
            <w:webHidden/>
          </w:rPr>
          <w:instrText xml:space="preserve"> PAGEREF _Toc42184409 \h </w:instrText>
        </w:r>
        <w:r w:rsidR="00580A93">
          <w:rPr>
            <w:noProof/>
            <w:webHidden/>
          </w:rPr>
        </w:r>
        <w:r w:rsidR="00580A93">
          <w:rPr>
            <w:noProof/>
            <w:webHidden/>
          </w:rPr>
          <w:fldChar w:fldCharType="separate"/>
        </w:r>
        <w:r w:rsidR="00580A93">
          <w:rPr>
            <w:noProof/>
            <w:webHidden/>
          </w:rPr>
          <w:t>22</w:t>
        </w:r>
        <w:r w:rsidR="00580A93">
          <w:rPr>
            <w:noProof/>
            <w:webHidden/>
          </w:rPr>
          <w:fldChar w:fldCharType="end"/>
        </w:r>
      </w:hyperlink>
    </w:p>
    <w:p w14:paraId="777AD874" w14:textId="77777777" w:rsidR="00580A93" w:rsidRDefault="00000000">
      <w:pPr>
        <w:pStyle w:val="Tabladeilustraciones"/>
        <w:rPr>
          <w:rFonts w:asciiTheme="minorHAnsi" w:eastAsiaTheme="minorEastAsia" w:hAnsiTheme="minorHAnsi"/>
          <w:noProof/>
          <w:sz w:val="22"/>
          <w:lang w:val="es-ES" w:eastAsia="es-ES"/>
        </w:rPr>
      </w:pPr>
      <w:hyperlink w:anchor="_Toc42184410" w:history="1">
        <w:r w:rsidR="00580A93" w:rsidRPr="00E432C3">
          <w:rPr>
            <w:rStyle w:val="Hipervnculo"/>
            <w:noProof/>
          </w:rPr>
          <w:t>Ilustración 5. Ensamble de piezas</w:t>
        </w:r>
        <w:r w:rsidR="00580A93">
          <w:rPr>
            <w:noProof/>
            <w:webHidden/>
          </w:rPr>
          <w:tab/>
        </w:r>
        <w:r w:rsidR="00580A93">
          <w:rPr>
            <w:noProof/>
            <w:webHidden/>
          </w:rPr>
          <w:fldChar w:fldCharType="begin"/>
        </w:r>
        <w:r w:rsidR="00580A93">
          <w:rPr>
            <w:noProof/>
            <w:webHidden/>
          </w:rPr>
          <w:instrText xml:space="preserve"> PAGEREF _Toc42184410 \h </w:instrText>
        </w:r>
        <w:r w:rsidR="00580A93">
          <w:rPr>
            <w:noProof/>
            <w:webHidden/>
          </w:rPr>
        </w:r>
        <w:r w:rsidR="00580A93">
          <w:rPr>
            <w:noProof/>
            <w:webHidden/>
          </w:rPr>
          <w:fldChar w:fldCharType="separate"/>
        </w:r>
        <w:r w:rsidR="00580A93">
          <w:rPr>
            <w:noProof/>
            <w:webHidden/>
          </w:rPr>
          <w:t>23</w:t>
        </w:r>
        <w:r w:rsidR="00580A93">
          <w:rPr>
            <w:noProof/>
            <w:webHidden/>
          </w:rPr>
          <w:fldChar w:fldCharType="end"/>
        </w:r>
      </w:hyperlink>
    </w:p>
    <w:p w14:paraId="1FFD1AC1" w14:textId="77777777" w:rsidR="00580A93" w:rsidRDefault="00000000">
      <w:pPr>
        <w:pStyle w:val="Tabladeilustraciones"/>
        <w:rPr>
          <w:rFonts w:asciiTheme="minorHAnsi" w:eastAsiaTheme="minorEastAsia" w:hAnsiTheme="minorHAnsi"/>
          <w:noProof/>
          <w:sz w:val="22"/>
          <w:lang w:val="es-ES" w:eastAsia="es-ES"/>
        </w:rPr>
      </w:pPr>
      <w:hyperlink w:anchor="_Toc42184412" w:history="1">
        <w:r w:rsidR="00580A93" w:rsidRPr="00E432C3">
          <w:rPr>
            <w:rStyle w:val="Hipervnculo"/>
            <w:noProof/>
          </w:rPr>
          <w:t>Ilustración 7. Formato Plan de Trabajo 2020</w:t>
        </w:r>
        <w:r w:rsidR="00580A93">
          <w:rPr>
            <w:noProof/>
            <w:webHidden/>
          </w:rPr>
          <w:tab/>
        </w:r>
        <w:r w:rsidR="00580A93">
          <w:rPr>
            <w:noProof/>
            <w:webHidden/>
          </w:rPr>
          <w:fldChar w:fldCharType="begin"/>
        </w:r>
        <w:r w:rsidR="00580A93">
          <w:rPr>
            <w:noProof/>
            <w:webHidden/>
          </w:rPr>
          <w:instrText xml:space="preserve"> PAGEREF _Toc42184412 \h </w:instrText>
        </w:r>
        <w:r w:rsidR="00580A93">
          <w:rPr>
            <w:noProof/>
            <w:webHidden/>
          </w:rPr>
        </w:r>
        <w:r w:rsidR="00580A93">
          <w:rPr>
            <w:noProof/>
            <w:webHidden/>
          </w:rPr>
          <w:fldChar w:fldCharType="separate"/>
        </w:r>
        <w:r w:rsidR="00580A93">
          <w:rPr>
            <w:noProof/>
            <w:webHidden/>
          </w:rPr>
          <w:t>25</w:t>
        </w:r>
        <w:r w:rsidR="00580A93">
          <w:rPr>
            <w:noProof/>
            <w:webHidden/>
          </w:rPr>
          <w:fldChar w:fldCharType="end"/>
        </w:r>
      </w:hyperlink>
    </w:p>
    <w:p w14:paraId="3A365B56" w14:textId="525AD1A0" w:rsidR="00246E87" w:rsidRDefault="004F2B73" w:rsidP="00246E87">
      <w:pPr>
        <w:jc w:val="center"/>
      </w:pPr>
      <w:r>
        <w:fldChar w:fldCharType="end"/>
      </w:r>
    </w:p>
    <w:p w14:paraId="0128C9BC" w14:textId="14CFE646" w:rsidR="00246E87" w:rsidRDefault="00246E87" w:rsidP="00246E87">
      <w:pPr>
        <w:jc w:val="center"/>
      </w:pPr>
    </w:p>
    <w:p w14:paraId="14010D79" w14:textId="77777777" w:rsidR="004F2B73" w:rsidRDefault="004F2B73" w:rsidP="00246E87">
      <w:pPr>
        <w:jc w:val="center"/>
      </w:pPr>
    </w:p>
    <w:p w14:paraId="076E9CE6" w14:textId="77777777" w:rsidR="004F2B73" w:rsidRDefault="004F2B73" w:rsidP="00246E87">
      <w:pPr>
        <w:jc w:val="center"/>
      </w:pPr>
    </w:p>
    <w:p w14:paraId="3985D109" w14:textId="77777777" w:rsidR="004F2B73" w:rsidRDefault="004F2B73" w:rsidP="00246E87">
      <w:pPr>
        <w:jc w:val="center"/>
      </w:pPr>
    </w:p>
    <w:p w14:paraId="5DB129EC" w14:textId="77777777" w:rsidR="004F2B73" w:rsidRDefault="004F2B73" w:rsidP="00246E87">
      <w:pPr>
        <w:jc w:val="center"/>
      </w:pPr>
    </w:p>
    <w:p w14:paraId="70A232E6" w14:textId="77777777" w:rsidR="004F2B73" w:rsidRDefault="004F2B73" w:rsidP="00246E87">
      <w:pPr>
        <w:jc w:val="center"/>
      </w:pPr>
    </w:p>
    <w:p w14:paraId="19879E8A" w14:textId="77777777" w:rsidR="004F2B73" w:rsidRDefault="004F2B73" w:rsidP="00246E87">
      <w:pPr>
        <w:jc w:val="center"/>
      </w:pPr>
    </w:p>
    <w:p w14:paraId="02D9C6B7" w14:textId="77777777" w:rsidR="004F2B73" w:rsidRDefault="004F2B73" w:rsidP="00246E87">
      <w:pPr>
        <w:jc w:val="center"/>
      </w:pPr>
    </w:p>
    <w:p w14:paraId="77A8FEE4" w14:textId="77777777" w:rsidR="004F2B73" w:rsidRDefault="004F2B73" w:rsidP="00246E87">
      <w:pPr>
        <w:jc w:val="center"/>
      </w:pPr>
    </w:p>
    <w:p w14:paraId="29477BAD" w14:textId="77777777" w:rsidR="004F2B73" w:rsidRDefault="004F2B73" w:rsidP="00246E87">
      <w:pPr>
        <w:jc w:val="center"/>
      </w:pPr>
    </w:p>
    <w:p w14:paraId="36605638" w14:textId="77777777" w:rsidR="004F2B73" w:rsidRDefault="004F2B73" w:rsidP="00246E87">
      <w:pPr>
        <w:jc w:val="center"/>
      </w:pPr>
    </w:p>
    <w:p w14:paraId="28D868EE" w14:textId="77777777" w:rsidR="004F2B73" w:rsidRDefault="004F2B73" w:rsidP="00246E87">
      <w:pPr>
        <w:jc w:val="center"/>
      </w:pPr>
    </w:p>
    <w:p w14:paraId="113E29FC" w14:textId="77777777" w:rsidR="004F2B73" w:rsidRDefault="004F2B73" w:rsidP="00246E87">
      <w:pPr>
        <w:jc w:val="center"/>
      </w:pPr>
    </w:p>
    <w:p w14:paraId="18DD72E1" w14:textId="77777777" w:rsidR="004F2B73" w:rsidRDefault="004F2B73" w:rsidP="00246E87">
      <w:pPr>
        <w:jc w:val="center"/>
      </w:pPr>
    </w:p>
    <w:p w14:paraId="028CDC69" w14:textId="77777777" w:rsidR="004F2B73" w:rsidRDefault="004F2B73" w:rsidP="00246E87">
      <w:pPr>
        <w:jc w:val="center"/>
      </w:pPr>
    </w:p>
    <w:p w14:paraId="77E60045" w14:textId="4DA55386" w:rsidR="00246E87" w:rsidRDefault="00246E87" w:rsidP="00CE4FCF">
      <w:pPr>
        <w:ind w:firstLine="0"/>
      </w:pPr>
    </w:p>
    <w:p w14:paraId="5A820A47" w14:textId="2C21CDBE" w:rsidR="00246E87" w:rsidRPr="002C62B6" w:rsidRDefault="002C62B6" w:rsidP="00246E87">
      <w:pPr>
        <w:jc w:val="center"/>
        <w:rPr>
          <w:b/>
          <w:bCs/>
        </w:rPr>
      </w:pPr>
      <w:r w:rsidRPr="002C62B6">
        <w:rPr>
          <w:b/>
          <w:bCs/>
        </w:rPr>
        <w:lastRenderedPageBreak/>
        <w:t xml:space="preserve">Lista de tablas </w:t>
      </w:r>
    </w:p>
    <w:p w14:paraId="1990156B" w14:textId="38E8B0DA" w:rsidR="004E3E4B" w:rsidRDefault="004E3E4B" w:rsidP="004E3E4B">
      <w:pPr>
        <w:pStyle w:val="Tabladeilustraciones"/>
        <w:jc w:val="left"/>
        <w:rPr>
          <w:rFonts w:asciiTheme="minorHAnsi" w:eastAsiaTheme="minorEastAsia" w:hAnsiTheme="minorHAnsi"/>
          <w:noProof/>
          <w:sz w:val="22"/>
          <w:lang w:val="es-ES" w:eastAsia="es-ES"/>
        </w:rPr>
      </w:pPr>
      <w:r>
        <w:fldChar w:fldCharType="begin"/>
      </w:r>
      <w:r>
        <w:instrText xml:space="preserve"> TOC \p " " \h \z \c "Tabla" </w:instrText>
      </w:r>
      <w:r>
        <w:fldChar w:fldCharType="separate"/>
      </w:r>
      <w:hyperlink w:anchor="_Toc42091023" w:history="1">
        <w:r>
          <w:rPr>
            <w:rStyle w:val="Hipervnculo"/>
            <w:noProof/>
          </w:rPr>
          <w:t>Tabla 1.</w:t>
        </w:r>
        <w:r w:rsidRPr="00E52C27">
          <w:rPr>
            <w:rStyle w:val="Hipervnculo"/>
            <w:noProof/>
          </w:rPr>
          <w:t xml:space="preserve"> </w:t>
        </w:r>
        <w:r w:rsidRPr="00E52C27">
          <w:rPr>
            <w:rStyle w:val="Hipervnculo"/>
            <w:noProof/>
            <w:lang w:val="es-ES" w:eastAsia="es-CO"/>
          </w:rPr>
          <w:t>Cargos en la empresa y números de trabajadores</w:t>
        </w:r>
        <w:r w:rsidR="009206C2">
          <w:rPr>
            <w:noProof/>
            <w:webHidden/>
          </w:rPr>
          <w:t>………………………………</w:t>
        </w:r>
        <w:r>
          <w:rPr>
            <w:noProof/>
            <w:webHidden/>
          </w:rPr>
          <w:fldChar w:fldCharType="begin"/>
        </w:r>
        <w:r>
          <w:rPr>
            <w:noProof/>
            <w:webHidden/>
          </w:rPr>
          <w:instrText xml:space="preserve"> PAGEREF _Toc42091023 \h </w:instrText>
        </w:r>
        <w:r>
          <w:rPr>
            <w:noProof/>
            <w:webHidden/>
          </w:rPr>
        </w:r>
        <w:r>
          <w:rPr>
            <w:noProof/>
            <w:webHidden/>
          </w:rPr>
          <w:fldChar w:fldCharType="separate"/>
        </w:r>
        <w:r>
          <w:rPr>
            <w:noProof/>
            <w:webHidden/>
          </w:rPr>
          <w:t>21</w:t>
        </w:r>
        <w:r>
          <w:rPr>
            <w:noProof/>
            <w:webHidden/>
          </w:rPr>
          <w:fldChar w:fldCharType="end"/>
        </w:r>
      </w:hyperlink>
    </w:p>
    <w:p w14:paraId="27DEAE1E" w14:textId="2F04EEDF" w:rsidR="00CE4FCF" w:rsidRDefault="004E3E4B" w:rsidP="00CE4FCF">
      <w:pPr>
        <w:jc w:val="right"/>
      </w:pPr>
      <w:r>
        <w:fldChar w:fldCharType="end"/>
      </w:r>
      <w:r w:rsidR="00CE4FCF">
        <w:t xml:space="preserve"> </w:t>
      </w:r>
    </w:p>
    <w:p w14:paraId="7EEB2DDA" w14:textId="6F49AAA3" w:rsidR="002C62B6" w:rsidRDefault="002C62B6" w:rsidP="002C62B6">
      <w:pPr>
        <w:jc w:val="right"/>
      </w:pPr>
    </w:p>
    <w:p w14:paraId="79D397B2" w14:textId="456F90C8" w:rsidR="00246E87" w:rsidRDefault="00246E87" w:rsidP="00246E87">
      <w:pPr>
        <w:jc w:val="center"/>
      </w:pPr>
    </w:p>
    <w:p w14:paraId="79128E21" w14:textId="57E3851E" w:rsidR="00246E87" w:rsidRDefault="00246E87" w:rsidP="00246E87">
      <w:pPr>
        <w:jc w:val="center"/>
      </w:pPr>
    </w:p>
    <w:p w14:paraId="4E76B6ED" w14:textId="3B547292" w:rsidR="00246E87" w:rsidRDefault="00246E87" w:rsidP="00246E87">
      <w:pPr>
        <w:jc w:val="center"/>
      </w:pPr>
    </w:p>
    <w:p w14:paraId="31BC2807" w14:textId="1A5857FB" w:rsidR="00246E87" w:rsidRDefault="00246E87" w:rsidP="00246E87">
      <w:pPr>
        <w:jc w:val="center"/>
      </w:pPr>
    </w:p>
    <w:p w14:paraId="4A33FDF1" w14:textId="47A1E483" w:rsidR="00246E87" w:rsidRDefault="00246E87" w:rsidP="00246E87">
      <w:pPr>
        <w:jc w:val="center"/>
      </w:pPr>
    </w:p>
    <w:p w14:paraId="28C846E4" w14:textId="05C96201" w:rsidR="00246E87" w:rsidRDefault="00246E87" w:rsidP="00246E87">
      <w:pPr>
        <w:jc w:val="center"/>
      </w:pPr>
    </w:p>
    <w:p w14:paraId="19C176B0" w14:textId="2DF30BDD" w:rsidR="00643934" w:rsidRDefault="00643934" w:rsidP="00246E87">
      <w:pPr>
        <w:jc w:val="center"/>
      </w:pPr>
    </w:p>
    <w:p w14:paraId="601AF387" w14:textId="58D6057E" w:rsidR="00643934" w:rsidRDefault="00643934" w:rsidP="00246E87">
      <w:pPr>
        <w:jc w:val="center"/>
      </w:pPr>
    </w:p>
    <w:p w14:paraId="259D8E1D" w14:textId="2B78E6B9" w:rsidR="00643934" w:rsidRDefault="00643934" w:rsidP="00246E87">
      <w:pPr>
        <w:jc w:val="center"/>
      </w:pPr>
    </w:p>
    <w:p w14:paraId="58381941" w14:textId="77777777" w:rsidR="00643934" w:rsidRDefault="00643934" w:rsidP="00246E87">
      <w:pPr>
        <w:jc w:val="center"/>
      </w:pPr>
    </w:p>
    <w:p w14:paraId="51D56287" w14:textId="77777777" w:rsidR="009206C2" w:rsidRDefault="009206C2" w:rsidP="00246E87">
      <w:pPr>
        <w:jc w:val="center"/>
      </w:pPr>
    </w:p>
    <w:p w14:paraId="0231ABE4" w14:textId="77777777" w:rsidR="009206C2" w:rsidRDefault="009206C2" w:rsidP="00246E87">
      <w:pPr>
        <w:jc w:val="center"/>
      </w:pPr>
    </w:p>
    <w:p w14:paraId="469BEAF2" w14:textId="77777777" w:rsidR="009206C2" w:rsidRDefault="009206C2" w:rsidP="00246E87">
      <w:pPr>
        <w:jc w:val="center"/>
      </w:pPr>
    </w:p>
    <w:p w14:paraId="66912AB1" w14:textId="77777777" w:rsidR="009206C2" w:rsidRDefault="009206C2" w:rsidP="00246E87">
      <w:pPr>
        <w:jc w:val="center"/>
      </w:pPr>
    </w:p>
    <w:p w14:paraId="6A1FC4E7" w14:textId="77777777" w:rsidR="009206C2" w:rsidRDefault="009206C2" w:rsidP="00246E87">
      <w:pPr>
        <w:jc w:val="center"/>
      </w:pPr>
    </w:p>
    <w:p w14:paraId="5FD1D4BE" w14:textId="77777777" w:rsidR="009206C2" w:rsidRDefault="009206C2" w:rsidP="00246E87">
      <w:pPr>
        <w:jc w:val="center"/>
      </w:pPr>
    </w:p>
    <w:p w14:paraId="386A854E" w14:textId="77777777" w:rsidR="009206C2" w:rsidRDefault="009206C2" w:rsidP="00246E87">
      <w:pPr>
        <w:jc w:val="center"/>
      </w:pPr>
    </w:p>
    <w:p w14:paraId="6988C4FE" w14:textId="77777777" w:rsidR="009206C2" w:rsidRDefault="009206C2" w:rsidP="00246E87">
      <w:pPr>
        <w:jc w:val="center"/>
      </w:pPr>
    </w:p>
    <w:p w14:paraId="095DBAED" w14:textId="77777777" w:rsidR="00C262A9" w:rsidRPr="00143A4C" w:rsidRDefault="00C262A9" w:rsidP="009F14AD">
      <w:pPr>
        <w:pStyle w:val="Ttulo1"/>
        <w:rPr>
          <w:rStyle w:val="Textoennegrita"/>
        </w:rPr>
      </w:pPr>
      <w:bookmarkStart w:id="0" w:name="_Toc42094254"/>
      <w:r w:rsidRPr="00143A4C">
        <w:rPr>
          <w:rStyle w:val="Textoennegrita"/>
        </w:rPr>
        <w:lastRenderedPageBreak/>
        <w:t>Resumen</w:t>
      </w:r>
      <w:bookmarkEnd w:id="0"/>
    </w:p>
    <w:p w14:paraId="5F66ADE7" w14:textId="168F62C4" w:rsidR="00B24932" w:rsidRPr="00213467" w:rsidRDefault="00D36297" w:rsidP="00C262A9">
      <w:pPr>
        <w:pBdr>
          <w:top w:val="nil"/>
          <w:left w:val="nil"/>
          <w:bottom w:val="nil"/>
          <w:right w:val="nil"/>
          <w:between w:val="nil"/>
        </w:pBdr>
        <w:ind w:firstLine="0"/>
        <w:rPr>
          <w:color w:val="FF0000"/>
        </w:rPr>
      </w:pPr>
      <w:r>
        <w:rPr>
          <w:color w:val="000000" w:themeColor="text1"/>
        </w:rPr>
        <w:t xml:space="preserve">     </w:t>
      </w:r>
      <w:r w:rsidR="00213467" w:rsidRPr="00213467">
        <w:rPr>
          <w:color w:val="000000" w:themeColor="text1"/>
        </w:rPr>
        <w:t>El presente documento</w:t>
      </w:r>
      <w:r w:rsidR="00213467">
        <w:rPr>
          <w:color w:val="FF0000"/>
        </w:rPr>
        <w:t xml:space="preserve"> </w:t>
      </w:r>
      <w:r w:rsidR="00034A92" w:rsidRPr="00213467">
        <w:rPr>
          <w:color w:val="000000" w:themeColor="text1"/>
        </w:rPr>
        <w:t xml:space="preserve">está </w:t>
      </w:r>
      <w:r w:rsidR="00034A92">
        <w:rPr>
          <w:color w:val="000000" w:themeColor="text1"/>
        </w:rPr>
        <w:t>enmarcado</w:t>
      </w:r>
      <w:r w:rsidR="00213467">
        <w:rPr>
          <w:color w:val="000000" w:themeColor="text1"/>
        </w:rPr>
        <w:t xml:space="preserve"> en la </w:t>
      </w:r>
      <w:r w:rsidR="00213467" w:rsidRPr="00213467">
        <w:rPr>
          <w:color w:val="000000" w:themeColor="text1"/>
        </w:rPr>
        <w:t>consul</w:t>
      </w:r>
      <w:r w:rsidR="00213467">
        <w:rPr>
          <w:color w:val="000000" w:themeColor="text1"/>
        </w:rPr>
        <w:t>toría realizada a la empresa ORTOPEDICA SAN CARLOS  DEL QUINDIO dedicada a la elaboración y comercialización</w:t>
      </w:r>
      <w:r w:rsidR="00685CD8">
        <w:rPr>
          <w:color w:val="000000" w:themeColor="text1"/>
        </w:rPr>
        <w:t xml:space="preserve"> de </w:t>
      </w:r>
      <w:r w:rsidR="00B17D9C">
        <w:rPr>
          <w:color w:val="000000" w:themeColor="text1"/>
        </w:rPr>
        <w:t xml:space="preserve">Órtesis </w:t>
      </w:r>
      <w:r w:rsidR="00213467">
        <w:rPr>
          <w:color w:val="000000" w:themeColor="text1"/>
        </w:rPr>
        <w:t xml:space="preserve"> y </w:t>
      </w:r>
      <w:r w:rsidR="00685CD8">
        <w:rPr>
          <w:color w:val="000000" w:themeColor="text1"/>
        </w:rPr>
        <w:t>P</w:t>
      </w:r>
      <w:r w:rsidR="00213467">
        <w:rPr>
          <w:color w:val="000000" w:themeColor="text1"/>
        </w:rPr>
        <w:t>rótesis</w:t>
      </w:r>
      <w:r w:rsidR="00685CD8">
        <w:rPr>
          <w:color w:val="000000" w:themeColor="text1"/>
        </w:rPr>
        <w:t xml:space="preserve"> el cual tienen</w:t>
      </w:r>
      <w:r w:rsidR="00BE140F">
        <w:rPr>
          <w:color w:val="000000" w:themeColor="text1"/>
        </w:rPr>
        <w:t xml:space="preserve"> </w:t>
      </w:r>
      <w:r w:rsidR="00685CD8">
        <w:rPr>
          <w:color w:val="000000" w:themeColor="text1"/>
        </w:rPr>
        <w:t>como</w:t>
      </w:r>
      <w:r w:rsidR="00213467">
        <w:rPr>
          <w:color w:val="000000" w:themeColor="text1"/>
        </w:rPr>
        <w:t xml:space="preserve"> </w:t>
      </w:r>
      <w:r w:rsidR="00685CD8">
        <w:rPr>
          <w:color w:val="000000" w:themeColor="text1"/>
        </w:rPr>
        <w:t>objetivo</w:t>
      </w:r>
      <w:r w:rsidR="00213467">
        <w:rPr>
          <w:color w:val="000000" w:themeColor="text1"/>
        </w:rPr>
        <w:t xml:space="preserve"> identificar los posibles </w:t>
      </w:r>
      <w:r w:rsidR="00CC4F5A">
        <w:rPr>
          <w:color w:val="000000" w:themeColor="text1"/>
        </w:rPr>
        <w:t>Peligros y Riesgos</w:t>
      </w:r>
      <w:r w:rsidR="00213467">
        <w:rPr>
          <w:color w:val="000000" w:themeColor="text1"/>
        </w:rPr>
        <w:t xml:space="preserve"> existente en cada una de las áreas y lograr de esta manera establecer e implementar medidas de intervención que logre mitigar los posibles accidentes de trabajo y enfermedad laboral.</w:t>
      </w:r>
      <w:r w:rsidR="00BE140F">
        <w:rPr>
          <w:color w:val="000000" w:themeColor="text1"/>
        </w:rPr>
        <w:t xml:space="preserve"> Considerando que toda empresa debe incluir dentro de su componente empresarial el Sistema de Gestión de Seguridad y Salud en el trabajo establecido en el decreto 1072 de 2015, durante el desarrollo de esta consultoría me he </w:t>
      </w:r>
      <w:r w:rsidR="00034A92">
        <w:rPr>
          <w:color w:val="000000" w:themeColor="text1"/>
        </w:rPr>
        <w:t>remitido realizar</w:t>
      </w:r>
      <w:r w:rsidR="00BE140F">
        <w:rPr>
          <w:color w:val="000000" w:themeColor="text1"/>
        </w:rPr>
        <w:t xml:space="preserve"> un análisis del contexto empresarial,</w:t>
      </w:r>
      <w:r w:rsidR="00685CD8">
        <w:rPr>
          <w:color w:val="000000" w:themeColor="text1"/>
        </w:rPr>
        <w:t xml:space="preserve"> mediante la aplicación </w:t>
      </w:r>
      <w:r w:rsidR="00034A92">
        <w:rPr>
          <w:color w:val="000000" w:themeColor="text1"/>
        </w:rPr>
        <w:t>de análisis</w:t>
      </w:r>
      <w:r w:rsidR="00BE140F">
        <w:rPr>
          <w:color w:val="000000" w:themeColor="text1"/>
        </w:rPr>
        <w:t xml:space="preserve"> de riesgos por oficio y autoevaluación  al SG-SST para conocer el estado de cumplimiento.</w:t>
      </w:r>
      <w:r w:rsidR="00685CD8">
        <w:rPr>
          <w:color w:val="000000" w:themeColor="text1"/>
        </w:rPr>
        <w:t xml:space="preserve"> Con esta información se </w:t>
      </w:r>
      <w:r w:rsidR="00254589">
        <w:rPr>
          <w:color w:val="000000" w:themeColor="text1"/>
        </w:rPr>
        <w:t>busca conocer</w:t>
      </w:r>
      <w:r w:rsidR="00685CD8">
        <w:rPr>
          <w:color w:val="000000" w:themeColor="text1"/>
        </w:rPr>
        <w:t xml:space="preserve"> más a fondo como los funcionarios efectúan los procesos desde el área de laboratorio hasta la comercial, que tipo </w:t>
      </w:r>
      <w:r w:rsidR="00034A92">
        <w:rPr>
          <w:color w:val="000000" w:themeColor="text1"/>
        </w:rPr>
        <w:t>de actividades</w:t>
      </w:r>
      <w:r w:rsidR="00685CD8">
        <w:rPr>
          <w:color w:val="000000" w:themeColor="text1"/>
        </w:rPr>
        <w:t xml:space="preserve"> tienen mayor exposición a </w:t>
      </w:r>
      <w:r w:rsidR="00DF08C7">
        <w:rPr>
          <w:color w:val="000000" w:themeColor="text1"/>
        </w:rPr>
        <w:t>unos riesgos</w:t>
      </w:r>
      <w:r w:rsidR="00685CD8">
        <w:rPr>
          <w:color w:val="000000" w:themeColor="text1"/>
        </w:rPr>
        <w:t xml:space="preserve"> </w:t>
      </w:r>
      <w:r w:rsidR="00034A92">
        <w:rPr>
          <w:color w:val="000000" w:themeColor="text1"/>
        </w:rPr>
        <w:t>y como</w:t>
      </w:r>
      <w:r w:rsidR="00685CD8">
        <w:rPr>
          <w:color w:val="000000" w:themeColor="text1"/>
        </w:rPr>
        <w:t xml:space="preserve"> las medidas de intervención una vez establecidas ayudan a un ambiente de trabajo más seguro. Los resultados de este análisis de podrán ver reflejados en los indicadores del sistema y en la auditoria anual que la empresa debe implementar anualmente, así como lo establece </w:t>
      </w:r>
      <w:r w:rsidR="00034A92">
        <w:rPr>
          <w:color w:val="000000" w:themeColor="text1"/>
        </w:rPr>
        <w:t>la normativa</w:t>
      </w:r>
      <w:r w:rsidR="00685CD8">
        <w:rPr>
          <w:color w:val="000000" w:themeColor="text1"/>
        </w:rPr>
        <w:t xml:space="preserve"> legal vigente, además esto ayudara a validar los impactos positivos que se obtienen al tener el compromiso con el SG-SST</w:t>
      </w:r>
      <w:r w:rsidR="000268A0">
        <w:rPr>
          <w:color w:val="000000" w:themeColor="text1"/>
        </w:rPr>
        <w:t xml:space="preserve"> y podrán seguir cump</w:t>
      </w:r>
      <w:r w:rsidR="00087BDD">
        <w:rPr>
          <w:color w:val="000000" w:themeColor="text1"/>
        </w:rPr>
        <w:t>liendo con el ciclo PHVA</w:t>
      </w:r>
      <w:r w:rsidR="005C012E">
        <w:rPr>
          <w:color w:val="000000" w:themeColor="text1"/>
        </w:rPr>
        <w:t>.</w:t>
      </w:r>
      <w:r w:rsidR="00087BDD">
        <w:rPr>
          <w:color w:val="000000" w:themeColor="text1"/>
        </w:rPr>
        <w:t xml:space="preserve"> </w:t>
      </w:r>
    </w:p>
    <w:p w14:paraId="20ED803E" w14:textId="77777777" w:rsidR="00B24932" w:rsidRPr="00213467" w:rsidRDefault="00B24932" w:rsidP="00B24932">
      <w:pPr>
        <w:pBdr>
          <w:top w:val="nil"/>
          <w:left w:val="nil"/>
          <w:bottom w:val="nil"/>
          <w:right w:val="nil"/>
          <w:between w:val="nil"/>
        </w:pBdr>
        <w:ind w:firstLine="0"/>
        <w:rPr>
          <w:b/>
          <w:bCs/>
          <w:color w:val="FF0000"/>
        </w:rPr>
      </w:pPr>
    </w:p>
    <w:p w14:paraId="3AE17350" w14:textId="58DB8040" w:rsidR="00C262A9" w:rsidRPr="00213467" w:rsidRDefault="007656DA" w:rsidP="00C262A9">
      <w:pPr>
        <w:pBdr>
          <w:top w:val="nil"/>
          <w:left w:val="nil"/>
          <w:bottom w:val="nil"/>
          <w:right w:val="nil"/>
          <w:between w:val="nil"/>
        </w:pBdr>
        <w:ind w:firstLine="0"/>
        <w:rPr>
          <w:color w:val="FF0000"/>
        </w:rPr>
      </w:pPr>
      <w:r w:rsidRPr="00BE75AC">
        <w:rPr>
          <w:rStyle w:val="Textoennegrita"/>
        </w:rPr>
        <w:t>Palabras Claves:</w:t>
      </w:r>
      <w:r w:rsidRPr="000268A0">
        <w:rPr>
          <w:color w:val="000000" w:themeColor="text1"/>
        </w:rPr>
        <w:t xml:space="preserve"> </w:t>
      </w:r>
      <w:r w:rsidR="000268A0" w:rsidRPr="000268A0">
        <w:rPr>
          <w:color w:val="000000" w:themeColor="text1"/>
        </w:rPr>
        <w:t>Peligros, riesgos, intervención</w:t>
      </w:r>
      <w:r w:rsidR="000268A0">
        <w:rPr>
          <w:color w:val="000000" w:themeColor="text1"/>
        </w:rPr>
        <w:t>,</w:t>
      </w:r>
      <w:r w:rsidR="000268A0" w:rsidRPr="000268A0">
        <w:rPr>
          <w:color w:val="000000" w:themeColor="text1"/>
        </w:rPr>
        <w:t xml:space="preserve"> </w:t>
      </w:r>
      <w:r w:rsidR="000268A0">
        <w:rPr>
          <w:color w:val="000000" w:themeColor="text1"/>
        </w:rPr>
        <w:t>a</w:t>
      </w:r>
      <w:r w:rsidR="000268A0" w:rsidRPr="000268A0">
        <w:rPr>
          <w:color w:val="000000" w:themeColor="text1"/>
        </w:rPr>
        <w:t>ccidentes</w:t>
      </w:r>
      <w:r w:rsidR="000268A0">
        <w:rPr>
          <w:color w:val="000000" w:themeColor="text1"/>
        </w:rPr>
        <w:t>,</w:t>
      </w:r>
      <w:r w:rsidR="000268A0" w:rsidRPr="000268A0">
        <w:rPr>
          <w:color w:val="000000" w:themeColor="text1"/>
        </w:rPr>
        <w:t xml:space="preserve">  sistemas de gestión</w:t>
      </w:r>
    </w:p>
    <w:p w14:paraId="7611A7CA" w14:textId="77777777" w:rsidR="00C262A9" w:rsidRPr="00213467" w:rsidRDefault="00C262A9" w:rsidP="00C262A9">
      <w:pPr>
        <w:pBdr>
          <w:top w:val="nil"/>
          <w:left w:val="nil"/>
          <w:bottom w:val="nil"/>
          <w:right w:val="nil"/>
          <w:between w:val="nil"/>
        </w:pBdr>
        <w:ind w:firstLine="0"/>
        <w:rPr>
          <w:color w:val="FF0000"/>
        </w:rPr>
      </w:pPr>
    </w:p>
    <w:p w14:paraId="325081A2" w14:textId="77777777" w:rsidR="007656DA" w:rsidRPr="00213467" w:rsidRDefault="007656DA" w:rsidP="00C262A9">
      <w:pPr>
        <w:pBdr>
          <w:top w:val="nil"/>
          <w:left w:val="nil"/>
          <w:bottom w:val="nil"/>
          <w:right w:val="nil"/>
          <w:between w:val="nil"/>
        </w:pBdr>
        <w:ind w:firstLine="0"/>
        <w:rPr>
          <w:color w:val="FF0000"/>
        </w:rPr>
      </w:pPr>
    </w:p>
    <w:p w14:paraId="39E4ABF7" w14:textId="77777777" w:rsidR="00C262A9" w:rsidRPr="00034A92" w:rsidRDefault="00C262A9" w:rsidP="009F14AD">
      <w:pPr>
        <w:pStyle w:val="Ttulo1"/>
        <w:rPr>
          <w:rStyle w:val="Textoennegrita"/>
          <w:lang w:val="en-US"/>
        </w:rPr>
      </w:pPr>
      <w:bookmarkStart w:id="1" w:name="_Toc42094255"/>
      <w:r w:rsidRPr="00034A92">
        <w:rPr>
          <w:rStyle w:val="Textoennegrita"/>
          <w:lang w:val="en-US"/>
        </w:rPr>
        <w:lastRenderedPageBreak/>
        <w:t>Summary</w:t>
      </w:r>
      <w:bookmarkEnd w:id="1"/>
    </w:p>
    <w:p w14:paraId="33B108A2" w14:textId="1A1F6228" w:rsidR="00F0508D" w:rsidRPr="00254589" w:rsidRDefault="000268A0" w:rsidP="00C262A9">
      <w:pPr>
        <w:ind w:firstLine="0"/>
        <w:rPr>
          <w:color w:val="000000" w:themeColor="text1"/>
          <w:lang w:val="en-US"/>
        </w:rPr>
      </w:pPr>
      <w:r w:rsidRPr="00254589">
        <w:rPr>
          <w:color w:val="000000" w:themeColor="text1"/>
          <w:lang w:val="en-US"/>
        </w:rPr>
        <w:t xml:space="preserve">This document is framed in the consultancy carried out to the company ORTOPEDICA SAN CARLOS DEL </w:t>
      </w:r>
      <w:r w:rsidR="00254589" w:rsidRPr="00254589">
        <w:rPr>
          <w:color w:val="000000" w:themeColor="text1"/>
          <w:lang w:val="en-US"/>
        </w:rPr>
        <w:t>QUINDÍO</w:t>
      </w:r>
      <w:r w:rsidRPr="00254589">
        <w:rPr>
          <w:color w:val="000000" w:themeColor="text1"/>
          <w:lang w:val="en-US"/>
        </w:rPr>
        <w:t>, dedicated to the elaboration and commercialization of Orthoses and Prostheses which aim to identify the possible risks and dangers existing in each one of the areas and achieve in this way establish and implement intervention measures to mitigate possible accidents at work and occupational disease. Considering that every company must include within its business component the Health and Safety Management System at work established in Decree 1072 of 2015, during the development of this consultancy I have referred to carry out an analysis of the business context, by applying risk analysis by trade and self-evaluation to the SG-SST to know the status of compliance. With this information, we seek to learn more about how officials carry out the processes from the laboratory area to the commercial area, what type of activities have greater exposure to risks and how the intervention measures once established help a work environment. safer. The results of this analysis can be seen reflected in the system indicators and in the annual audit that the company must implement annually, as established by current legal regulations, in addition this will help to validate the positive impacts obtained by having the commitment with the SG-SST and they will be able to continue complying with the PHVA cycle.</w:t>
      </w:r>
    </w:p>
    <w:p w14:paraId="253ECA1D" w14:textId="77777777" w:rsidR="00F0508D" w:rsidRPr="00213467" w:rsidRDefault="00F0508D" w:rsidP="00C262A9">
      <w:pPr>
        <w:ind w:firstLine="0"/>
        <w:rPr>
          <w:b/>
          <w:bCs/>
          <w:color w:val="FF0000"/>
          <w:lang w:val="en-US"/>
        </w:rPr>
      </w:pPr>
    </w:p>
    <w:p w14:paraId="4C4F436E" w14:textId="2F7D69BE" w:rsidR="00F0508D" w:rsidRPr="00254589" w:rsidRDefault="007656DA" w:rsidP="00F0508D">
      <w:pPr>
        <w:ind w:firstLine="0"/>
        <w:rPr>
          <w:color w:val="000000" w:themeColor="text1"/>
          <w:lang w:val="en-US"/>
        </w:rPr>
      </w:pPr>
      <w:r w:rsidRPr="00226E9C">
        <w:rPr>
          <w:rStyle w:val="Textoennegrita"/>
          <w:lang w:val="en-US"/>
        </w:rPr>
        <w:t>Key Words:</w:t>
      </w:r>
      <w:r w:rsidR="000268A0" w:rsidRPr="00254589">
        <w:rPr>
          <w:color w:val="000000" w:themeColor="text1"/>
          <w:lang w:val="en-US"/>
        </w:rPr>
        <w:t xml:space="preserve"> Dangers, risks, intervention, accidents, management systems</w:t>
      </w:r>
    </w:p>
    <w:p w14:paraId="307E1A18" w14:textId="5DB644E1" w:rsidR="00C262A9" w:rsidRPr="00254589" w:rsidRDefault="00C262A9" w:rsidP="00C262A9">
      <w:pPr>
        <w:ind w:firstLine="0"/>
        <w:rPr>
          <w:color w:val="FF0000"/>
          <w:lang w:val="en-US"/>
        </w:rPr>
      </w:pPr>
    </w:p>
    <w:p w14:paraId="3F46EE08" w14:textId="77777777" w:rsidR="00DE5EE2" w:rsidRDefault="00DE5EE2" w:rsidP="00C521E3">
      <w:pPr>
        <w:pBdr>
          <w:top w:val="nil"/>
          <w:left w:val="nil"/>
          <w:bottom w:val="nil"/>
          <w:right w:val="nil"/>
          <w:between w:val="nil"/>
        </w:pBdr>
        <w:ind w:firstLine="0"/>
        <w:rPr>
          <w:color w:val="FF0000"/>
          <w:lang w:val="en-US"/>
        </w:rPr>
        <w:sectPr w:rsidR="00DE5EE2" w:rsidSect="00D321CD">
          <w:headerReference w:type="default" r:id="rId8"/>
          <w:pgSz w:w="12240" w:h="15840" w:code="1"/>
          <w:pgMar w:top="1440" w:right="1440" w:bottom="1440" w:left="1440" w:header="709" w:footer="709" w:gutter="0"/>
          <w:pgNumType w:fmt="upperRoman" w:start="1"/>
          <w:cols w:space="708"/>
          <w:docGrid w:linePitch="360"/>
        </w:sectPr>
      </w:pPr>
    </w:p>
    <w:p w14:paraId="15333603" w14:textId="77777777" w:rsidR="00580A93" w:rsidRPr="00254589" w:rsidRDefault="00580A93" w:rsidP="00C521E3">
      <w:pPr>
        <w:pBdr>
          <w:top w:val="nil"/>
          <w:left w:val="nil"/>
          <w:bottom w:val="nil"/>
          <w:right w:val="nil"/>
          <w:between w:val="nil"/>
        </w:pBdr>
        <w:ind w:firstLine="0"/>
        <w:rPr>
          <w:color w:val="FF0000"/>
          <w:lang w:val="en-US"/>
        </w:rPr>
      </w:pPr>
    </w:p>
    <w:p w14:paraId="27032BED" w14:textId="77777777" w:rsidR="00C262A9" w:rsidRPr="00BE75AC" w:rsidRDefault="00C262A9" w:rsidP="009F14AD">
      <w:pPr>
        <w:pStyle w:val="Ttulo1"/>
        <w:rPr>
          <w:rStyle w:val="Textoennegrita"/>
        </w:rPr>
      </w:pPr>
      <w:bookmarkStart w:id="2" w:name="_Toc42094256"/>
      <w:r w:rsidRPr="00BE75AC">
        <w:rPr>
          <w:rStyle w:val="Textoennegrita"/>
        </w:rPr>
        <w:t>Introducción</w:t>
      </w:r>
      <w:bookmarkEnd w:id="2"/>
    </w:p>
    <w:p w14:paraId="38904E9E" w14:textId="265C0EEF" w:rsidR="00A663B1" w:rsidRDefault="00FE7A79" w:rsidP="00726DD2">
      <w:pPr>
        <w:ind w:firstLine="709"/>
        <w:rPr>
          <w:color w:val="000000" w:themeColor="text1"/>
        </w:rPr>
      </w:pPr>
      <w:r w:rsidRPr="00FE7A79">
        <w:rPr>
          <w:color w:val="000000" w:themeColor="text1"/>
        </w:rPr>
        <w:t>La Seguridad y Salud laboral</w:t>
      </w:r>
      <w:r>
        <w:rPr>
          <w:color w:val="000000" w:themeColor="text1"/>
        </w:rPr>
        <w:t xml:space="preserve"> es un proceso sistemático que actualmente ha tomado mucho valor en el país</w:t>
      </w:r>
      <w:r w:rsidR="00A90A1B">
        <w:rPr>
          <w:color w:val="000000" w:themeColor="text1"/>
        </w:rPr>
        <w:t xml:space="preserve"> con la aplicación</w:t>
      </w:r>
      <w:r w:rsidR="000E3C9E">
        <w:rPr>
          <w:color w:val="000000" w:themeColor="text1"/>
        </w:rPr>
        <w:t xml:space="preserve"> de</w:t>
      </w:r>
      <w:r>
        <w:rPr>
          <w:color w:val="000000" w:themeColor="text1"/>
        </w:rPr>
        <w:t xml:space="preserve"> algunas normas que lo hacen de obligatorio cumplimiento para las empresas, las cuales carecen de profesionales con la competencia para el desarrollo del SG-SST ya que</w:t>
      </w:r>
      <w:r w:rsidR="000E3C9E">
        <w:rPr>
          <w:color w:val="000000" w:themeColor="text1"/>
        </w:rPr>
        <w:t xml:space="preserve"> ellos por su conocimiento</w:t>
      </w:r>
      <w:r>
        <w:rPr>
          <w:color w:val="000000" w:themeColor="text1"/>
        </w:rPr>
        <w:t xml:space="preserve"> logran </w:t>
      </w:r>
      <w:r w:rsidR="000E3C9E">
        <w:rPr>
          <w:color w:val="000000" w:themeColor="text1"/>
        </w:rPr>
        <w:t>identificar</w:t>
      </w:r>
      <w:r>
        <w:rPr>
          <w:color w:val="000000" w:themeColor="text1"/>
        </w:rPr>
        <w:t xml:space="preserve"> evaluar y </w:t>
      </w:r>
      <w:r w:rsidR="000E3C9E">
        <w:rPr>
          <w:color w:val="000000" w:themeColor="text1"/>
        </w:rPr>
        <w:t>controlar</w:t>
      </w:r>
      <w:r>
        <w:rPr>
          <w:color w:val="000000" w:themeColor="text1"/>
        </w:rPr>
        <w:t xml:space="preserve"> los factores de riesgo </w:t>
      </w:r>
      <w:r w:rsidR="000E3C9E">
        <w:rPr>
          <w:color w:val="000000" w:themeColor="text1"/>
        </w:rPr>
        <w:t>relacionados a las actividades que</w:t>
      </w:r>
      <w:r w:rsidR="00FF574C">
        <w:rPr>
          <w:color w:val="000000" w:themeColor="text1"/>
        </w:rPr>
        <w:t xml:space="preserve"> se</w:t>
      </w:r>
      <w:r w:rsidR="000E3C9E">
        <w:rPr>
          <w:color w:val="000000" w:themeColor="text1"/>
        </w:rPr>
        <w:t xml:space="preserve"> desempeñan analizando así instalaciones, maquinas, equipos puestos de trabajo y condiciones </w:t>
      </w:r>
      <w:r w:rsidR="00A90A1B">
        <w:rPr>
          <w:color w:val="000000" w:themeColor="text1"/>
        </w:rPr>
        <w:t>del entorno</w:t>
      </w:r>
      <w:r w:rsidR="000E3C9E">
        <w:rPr>
          <w:color w:val="000000" w:themeColor="text1"/>
        </w:rPr>
        <w:t xml:space="preserve">. El SG-SST como se indica anteriormente es de obligatorio cumplimiento así lo exige el </w:t>
      </w:r>
      <w:r w:rsidR="000E3C9E" w:rsidRPr="000E3C9E">
        <w:rPr>
          <w:color w:val="000000" w:themeColor="text1"/>
        </w:rPr>
        <w:t>Decreto 1072 de 2015 Libro 2, Parte 2, Titulo 4, Capitulo 6.</w:t>
      </w:r>
      <w:r w:rsidR="000E3C9E">
        <w:rPr>
          <w:color w:val="000000" w:themeColor="text1"/>
        </w:rPr>
        <w:t xml:space="preserve"> Pero para el año 2019</w:t>
      </w:r>
      <w:r w:rsidR="006C5967">
        <w:rPr>
          <w:color w:val="000000" w:themeColor="text1"/>
        </w:rPr>
        <w:t xml:space="preserve"> el  Ministerio del Trabajo (2019) Afirma </w:t>
      </w:r>
      <w:r w:rsidR="00A90A1B">
        <w:rPr>
          <w:color w:val="000000" w:themeColor="text1"/>
        </w:rPr>
        <w:t>“656</w:t>
      </w:r>
      <w:r w:rsidR="000E3C9E">
        <w:rPr>
          <w:color w:val="000000" w:themeColor="text1"/>
        </w:rPr>
        <w:t xml:space="preserve"> pymes y sector agropecuario</w:t>
      </w:r>
      <w:r w:rsidR="006C5967">
        <w:rPr>
          <w:color w:val="000000" w:themeColor="text1"/>
        </w:rPr>
        <w:t xml:space="preserve"> se beneficiaran con nuevas exigencias del SG-SST</w:t>
      </w:r>
      <w:r w:rsidR="00A90A1B">
        <w:rPr>
          <w:color w:val="000000" w:themeColor="text1"/>
        </w:rPr>
        <w:t xml:space="preserve">”. Debido a que se estableció una nueva Resolución la 0312 de 2019 la cual establece </w:t>
      </w:r>
      <w:r w:rsidR="00FF574C">
        <w:rPr>
          <w:color w:val="000000" w:themeColor="text1"/>
        </w:rPr>
        <w:t xml:space="preserve">la aplicación de </w:t>
      </w:r>
      <w:r w:rsidR="00A90A1B">
        <w:rPr>
          <w:color w:val="000000" w:themeColor="text1"/>
        </w:rPr>
        <w:t xml:space="preserve">estándares </w:t>
      </w:r>
      <w:r w:rsidR="00FF574C">
        <w:rPr>
          <w:color w:val="000000" w:themeColor="text1"/>
        </w:rPr>
        <w:t xml:space="preserve"> </w:t>
      </w:r>
      <w:r w:rsidR="00A90A1B">
        <w:rPr>
          <w:color w:val="000000" w:themeColor="text1"/>
        </w:rPr>
        <w:t>mínimo</w:t>
      </w:r>
      <w:r w:rsidR="00FF574C">
        <w:rPr>
          <w:color w:val="000000" w:themeColor="text1"/>
        </w:rPr>
        <w:t xml:space="preserve">s </w:t>
      </w:r>
      <w:r w:rsidR="00A90A1B">
        <w:rPr>
          <w:color w:val="000000" w:themeColor="text1"/>
        </w:rPr>
        <w:t>para la empresas de acuerdo al número de trabajadores y nivel de riesgo,  ya que  las cifras de incumplimiento a este requisito son altas, pues los empresarios lo ven como un gasto mas no una inversión y las aseguradoras de riesgos laborales</w:t>
      </w:r>
      <w:r w:rsidR="00A663B1">
        <w:rPr>
          <w:color w:val="000000" w:themeColor="text1"/>
        </w:rPr>
        <w:t xml:space="preserve"> son quienes resalt</w:t>
      </w:r>
      <w:r w:rsidR="00FF574C">
        <w:rPr>
          <w:color w:val="000000" w:themeColor="text1"/>
        </w:rPr>
        <w:t xml:space="preserve">an el impacto negativo la falta de </w:t>
      </w:r>
      <w:r w:rsidR="007957EC">
        <w:rPr>
          <w:color w:val="000000" w:themeColor="text1"/>
        </w:rPr>
        <w:t>prevención. EL TIEMPO (2018</w:t>
      </w:r>
      <w:r w:rsidR="00A663B1">
        <w:rPr>
          <w:color w:val="000000" w:themeColor="text1"/>
        </w:rPr>
        <w:t xml:space="preserve">) </w:t>
      </w:r>
      <w:r w:rsidR="00A90A1B">
        <w:rPr>
          <w:color w:val="000000" w:themeColor="text1"/>
        </w:rPr>
        <w:t xml:space="preserve"> </w:t>
      </w:r>
      <w:r w:rsidR="00CC4F5A">
        <w:rPr>
          <w:color w:val="000000" w:themeColor="text1"/>
        </w:rPr>
        <w:t>afirma “por cada cien pesos</w:t>
      </w:r>
      <w:r w:rsidR="00A663B1">
        <w:rPr>
          <w:color w:val="000000" w:themeColor="text1"/>
        </w:rPr>
        <w:t xml:space="preserve">  que i</w:t>
      </w:r>
      <w:r w:rsidR="00CC4F5A">
        <w:rPr>
          <w:color w:val="000000" w:themeColor="text1"/>
        </w:rPr>
        <w:t>ngresaron a la ARL, sesenta pesos</w:t>
      </w:r>
      <w:r w:rsidR="00A663B1">
        <w:rPr>
          <w:color w:val="000000" w:themeColor="text1"/>
        </w:rPr>
        <w:t xml:space="preserve"> fueron para cubrir siniestros de los trabajadores” </w:t>
      </w:r>
      <w:r w:rsidR="00A90A1B">
        <w:rPr>
          <w:color w:val="000000" w:themeColor="text1"/>
        </w:rPr>
        <w:t xml:space="preserve"> </w:t>
      </w:r>
    </w:p>
    <w:p w14:paraId="5B8BCE0E" w14:textId="576DE4FF" w:rsidR="00FF574C" w:rsidRDefault="00F73997" w:rsidP="00726DD2">
      <w:pPr>
        <w:ind w:firstLine="709"/>
        <w:rPr>
          <w:color w:val="000000" w:themeColor="text1"/>
        </w:rPr>
      </w:pPr>
      <w:r>
        <w:rPr>
          <w:color w:val="000000" w:themeColor="text1"/>
        </w:rPr>
        <w:t>Así</w:t>
      </w:r>
      <w:r w:rsidR="00A663B1">
        <w:rPr>
          <w:color w:val="000000" w:themeColor="text1"/>
        </w:rPr>
        <w:t xml:space="preserve"> mismo </w:t>
      </w:r>
      <w:r w:rsidR="0076496A">
        <w:rPr>
          <w:color w:val="000000" w:themeColor="text1"/>
        </w:rPr>
        <w:t>los eventos  generados dentro y fuera del ambiente laboral</w:t>
      </w:r>
      <w:r w:rsidR="00A663B1" w:rsidRPr="00A663B1">
        <w:rPr>
          <w:color w:val="000000" w:themeColor="text1"/>
        </w:rPr>
        <w:t>,</w:t>
      </w:r>
      <w:r w:rsidR="0076496A">
        <w:rPr>
          <w:color w:val="000000" w:themeColor="text1"/>
        </w:rPr>
        <w:t xml:space="preserve"> han generado impacto pero siguen siendo más frecuentes los producidos durante la jornada de trabajo,</w:t>
      </w:r>
      <w:r w:rsidR="00A663B1" w:rsidRPr="00A663B1">
        <w:rPr>
          <w:color w:val="000000" w:themeColor="text1"/>
        </w:rPr>
        <w:t xml:space="preserve"> marcando fuerte en el </w:t>
      </w:r>
      <w:r w:rsidR="0076496A" w:rsidRPr="00A663B1">
        <w:rPr>
          <w:color w:val="000000" w:themeColor="text1"/>
        </w:rPr>
        <w:t>país</w:t>
      </w:r>
      <w:r w:rsidR="0076496A">
        <w:rPr>
          <w:color w:val="000000" w:themeColor="text1"/>
        </w:rPr>
        <w:t>. Durante el año</w:t>
      </w:r>
      <w:r>
        <w:rPr>
          <w:color w:val="000000" w:themeColor="text1"/>
        </w:rPr>
        <w:t xml:space="preserve"> 2017</w:t>
      </w:r>
      <w:r w:rsidRPr="00F73997">
        <w:rPr>
          <w:color w:val="000000" w:themeColor="text1"/>
        </w:rPr>
        <w:t xml:space="preserve"> se </w:t>
      </w:r>
      <w:r w:rsidR="0076496A" w:rsidRPr="00F73997">
        <w:rPr>
          <w:color w:val="000000" w:themeColor="text1"/>
        </w:rPr>
        <w:t>desplegaron</w:t>
      </w:r>
      <w:r w:rsidRPr="00F73997">
        <w:rPr>
          <w:color w:val="000000" w:themeColor="text1"/>
        </w:rPr>
        <w:t xml:space="preserve"> cada día 1.8</w:t>
      </w:r>
      <w:r w:rsidR="0076496A">
        <w:rPr>
          <w:color w:val="000000" w:themeColor="text1"/>
        </w:rPr>
        <w:t xml:space="preserve">00 de esos accidentes, analizando que la cifra es más baja  a la  obtenida </w:t>
      </w:r>
      <w:r w:rsidRPr="00F73997">
        <w:rPr>
          <w:color w:val="000000" w:themeColor="text1"/>
        </w:rPr>
        <w:t xml:space="preserve"> en el </w:t>
      </w:r>
      <w:r w:rsidR="0076496A">
        <w:rPr>
          <w:color w:val="000000" w:themeColor="text1"/>
        </w:rPr>
        <w:t xml:space="preserve"> año 2016 en un 6,5 %, aquí se vio reflejado el </w:t>
      </w:r>
      <w:r w:rsidRPr="00F73997">
        <w:rPr>
          <w:color w:val="000000" w:themeColor="text1"/>
        </w:rPr>
        <w:t xml:space="preserve"> costo en el que </w:t>
      </w:r>
      <w:r w:rsidR="0076496A" w:rsidRPr="00F73997">
        <w:rPr>
          <w:color w:val="000000" w:themeColor="text1"/>
        </w:rPr>
        <w:t>incidieron</w:t>
      </w:r>
      <w:r w:rsidRPr="00F73997">
        <w:rPr>
          <w:color w:val="000000" w:themeColor="text1"/>
        </w:rPr>
        <w:t xml:space="preserve"> las Administradoras de Riesgos</w:t>
      </w:r>
      <w:r w:rsidR="0076496A">
        <w:rPr>
          <w:color w:val="000000" w:themeColor="text1"/>
        </w:rPr>
        <w:t xml:space="preserve"> Laborales (ARL) para prestar una atención</w:t>
      </w:r>
      <w:r w:rsidRPr="00F73997">
        <w:rPr>
          <w:color w:val="000000" w:themeColor="text1"/>
        </w:rPr>
        <w:t xml:space="preserve"> se </w:t>
      </w:r>
      <w:r w:rsidR="0076496A" w:rsidRPr="00F73997">
        <w:rPr>
          <w:color w:val="000000" w:themeColor="text1"/>
        </w:rPr>
        <w:t>realzó</w:t>
      </w:r>
      <w:r w:rsidR="0076496A">
        <w:rPr>
          <w:color w:val="000000" w:themeColor="text1"/>
        </w:rPr>
        <w:t xml:space="preserve"> un 12,1 %  cifra real en el año</w:t>
      </w:r>
      <w:r>
        <w:rPr>
          <w:color w:val="000000" w:themeColor="text1"/>
        </w:rPr>
        <w:t xml:space="preserve"> </w:t>
      </w:r>
      <w:sdt>
        <w:sdtPr>
          <w:rPr>
            <w:color w:val="000000" w:themeColor="text1"/>
          </w:rPr>
          <w:id w:val="920831974"/>
          <w:citation/>
        </w:sdtPr>
        <w:sdtContent>
          <w:r>
            <w:rPr>
              <w:color w:val="000000" w:themeColor="text1"/>
            </w:rPr>
            <w:fldChar w:fldCharType="begin"/>
          </w:r>
          <w:r w:rsidR="00FF574C">
            <w:rPr>
              <w:color w:val="000000" w:themeColor="text1"/>
              <w:lang w:val="es-ES"/>
            </w:rPr>
            <w:instrText xml:space="preserve">CITATION Car171 \l 3082 </w:instrText>
          </w:r>
          <w:r>
            <w:rPr>
              <w:color w:val="000000" w:themeColor="text1"/>
            </w:rPr>
            <w:fldChar w:fldCharType="separate"/>
          </w:r>
          <w:r w:rsidR="00FF574C" w:rsidRPr="00FF574C">
            <w:rPr>
              <w:noProof/>
              <w:color w:val="000000" w:themeColor="text1"/>
              <w:lang w:val="es-ES"/>
            </w:rPr>
            <w:t>(Garcia, 2017)</w:t>
          </w:r>
          <w:r>
            <w:rPr>
              <w:color w:val="000000" w:themeColor="text1"/>
            </w:rPr>
            <w:fldChar w:fldCharType="end"/>
          </w:r>
        </w:sdtContent>
      </w:sdt>
      <w:r w:rsidR="00FF574C">
        <w:rPr>
          <w:color w:val="000000" w:themeColor="text1"/>
        </w:rPr>
        <w:t xml:space="preserve">. </w:t>
      </w:r>
      <w:r>
        <w:rPr>
          <w:color w:val="000000" w:themeColor="text1"/>
        </w:rPr>
        <w:t xml:space="preserve"> </w:t>
      </w:r>
      <w:r w:rsidR="00A90A1B">
        <w:rPr>
          <w:color w:val="000000" w:themeColor="text1"/>
        </w:rPr>
        <w:t xml:space="preserve"> </w:t>
      </w:r>
      <w:r w:rsidR="00FF574C">
        <w:rPr>
          <w:color w:val="000000" w:themeColor="text1"/>
        </w:rPr>
        <w:t xml:space="preserve">   </w:t>
      </w:r>
    </w:p>
    <w:p w14:paraId="6DC7FE3A" w14:textId="49E51F97" w:rsidR="00F0508D" w:rsidRPr="00FF574C" w:rsidRDefault="00FF574C" w:rsidP="00726DD2">
      <w:pPr>
        <w:tabs>
          <w:tab w:val="left" w:pos="709"/>
        </w:tabs>
        <w:ind w:firstLine="0"/>
        <w:rPr>
          <w:color w:val="000000" w:themeColor="text1"/>
        </w:rPr>
      </w:pPr>
      <w:r>
        <w:rPr>
          <w:color w:val="000000" w:themeColor="text1"/>
        </w:rPr>
        <w:lastRenderedPageBreak/>
        <w:t xml:space="preserve">     </w:t>
      </w:r>
      <w:r w:rsidR="00726DD2">
        <w:rPr>
          <w:color w:val="000000" w:themeColor="text1"/>
        </w:rPr>
        <w:t xml:space="preserve">      </w:t>
      </w:r>
      <w:r>
        <w:rPr>
          <w:color w:val="000000" w:themeColor="text1"/>
        </w:rPr>
        <w:t xml:space="preserve">De acuerdo a este análisis </w:t>
      </w:r>
      <w:r w:rsidR="000E3C9E">
        <w:rPr>
          <w:color w:val="000000" w:themeColor="text1"/>
        </w:rPr>
        <w:t xml:space="preserve">ORTOPEDICA SAN CARLOS DEL QUINDIO,  </w:t>
      </w:r>
      <w:r w:rsidR="006C5967">
        <w:rPr>
          <w:color w:val="000000" w:themeColor="text1"/>
        </w:rPr>
        <w:t>se acoge a este resolución estableciendo 7 estándares mínimos para el cumplimiento del SG-SST sin dejar a un lado el Decreto, lo que busca la empresa es empezar a diseñar</w:t>
      </w:r>
      <w:r>
        <w:rPr>
          <w:color w:val="000000" w:themeColor="text1"/>
        </w:rPr>
        <w:t xml:space="preserve"> la </w:t>
      </w:r>
      <w:r w:rsidR="006C5967">
        <w:rPr>
          <w:color w:val="000000" w:themeColor="text1"/>
        </w:rPr>
        <w:t xml:space="preserve"> matriz</w:t>
      </w:r>
      <w:r w:rsidR="00357644">
        <w:rPr>
          <w:color w:val="000000" w:themeColor="text1"/>
        </w:rPr>
        <w:t xml:space="preserve"> de IPEVR</w:t>
      </w:r>
      <w:r w:rsidR="006C5967">
        <w:rPr>
          <w:color w:val="000000" w:themeColor="text1"/>
        </w:rPr>
        <w:t>, medidas de intervención para la mitigación de los mismos, realizar evaluaciones medico ocupacionales, establecer plan de trabajo anual y su cronograma de capacitación</w:t>
      </w:r>
      <w:r>
        <w:rPr>
          <w:color w:val="000000" w:themeColor="text1"/>
        </w:rPr>
        <w:t xml:space="preserve"> con la necesidad principal de mitigar </w:t>
      </w:r>
      <w:r w:rsidR="00A90A1B">
        <w:rPr>
          <w:color w:val="000000" w:themeColor="text1"/>
        </w:rPr>
        <w:t xml:space="preserve"> los posibles riesgos que puedan afectar la salud de los </w:t>
      </w:r>
      <w:r>
        <w:rPr>
          <w:color w:val="000000" w:themeColor="text1"/>
        </w:rPr>
        <w:t>trabajadores, dar cumplimiento a los requisitos normativos y</w:t>
      </w:r>
      <w:r w:rsidR="00A90A1B">
        <w:rPr>
          <w:color w:val="000000" w:themeColor="text1"/>
        </w:rPr>
        <w:t xml:space="preserve"> </w:t>
      </w:r>
      <w:r>
        <w:rPr>
          <w:color w:val="000000" w:themeColor="text1"/>
        </w:rPr>
        <w:t xml:space="preserve">contar con un ambiente laboral eurítmico. </w:t>
      </w:r>
      <w:r w:rsidR="00A90A1B">
        <w:rPr>
          <w:color w:val="000000" w:themeColor="text1"/>
        </w:rPr>
        <w:t xml:space="preserve">De aquí la necesidad de realizar la consultoría aplicando el conocimiento adquirido durante el proceso de </w:t>
      </w:r>
      <w:r w:rsidR="00FB11A6">
        <w:rPr>
          <w:color w:val="000000" w:themeColor="text1"/>
        </w:rPr>
        <w:t>aprendizaje de mi carrera (Cepeda, 2016</w:t>
      </w:r>
      <w:r w:rsidR="007C578E">
        <w:rPr>
          <w:color w:val="000000" w:themeColor="text1"/>
        </w:rPr>
        <w:t xml:space="preserve">, </w:t>
      </w:r>
      <w:r w:rsidR="00FB6597">
        <w:rPr>
          <w:color w:val="000000" w:themeColor="text1"/>
        </w:rPr>
        <w:t>p.13)</w:t>
      </w:r>
    </w:p>
    <w:p w14:paraId="7D71E8D9" w14:textId="77777777" w:rsidR="00F0508D" w:rsidRPr="003F1401" w:rsidRDefault="00F0508D" w:rsidP="00F0508D">
      <w:pPr>
        <w:ind w:firstLine="0"/>
        <w:rPr>
          <w:b/>
          <w:color w:val="FF0000"/>
        </w:rPr>
      </w:pPr>
    </w:p>
    <w:p w14:paraId="6107A60B" w14:textId="7B1B1848" w:rsidR="009206C2" w:rsidRPr="00A54FC5" w:rsidRDefault="009206C2" w:rsidP="009206C2">
      <w:pPr>
        <w:pStyle w:val="Prrafodelista"/>
        <w:numPr>
          <w:ilvl w:val="0"/>
          <w:numId w:val="31"/>
        </w:numPr>
        <w:rPr>
          <w:rStyle w:val="Textoennegrita"/>
        </w:rPr>
      </w:pPr>
      <w:r w:rsidRPr="00A54FC5">
        <w:rPr>
          <w:rStyle w:val="Textoennegrita"/>
        </w:rPr>
        <w:t>Planteamiento del Problema</w:t>
      </w:r>
    </w:p>
    <w:p w14:paraId="30607F62" w14:textId="64E618E8" w:rsidR="00F82891" w:rsidRPr="00F245E4" w:rsidRDefault="00850868" w:rsidP="009206C2">
      <w:pPr>
        <w:pStyle w:val="Prrafodelista"/>
        <w:ind w:firstLine="0"/>
        <w:rPr>
          <w:b/>
          <w:color w:val="FF0000"/>
        </w:rPr>
      </w:pPr>
      <w:r>
        <w:rPr>
          <w:b/>
          <w:color w:val="000000" w:themeColor="text1"/>
        </w:rPr>
        <w:t xml:space="preserve">¿Qué aspectos positivos implica </w:t>
      </w:r>
      <w:r w:rsidR="00D21637">
        <w:rPr>
          <w:b/>
          <w:color w:val="000000" w:themeColor="text1"/>
        </w:rPr>
        <w:t>identificar</w:t>
      </w:r>
      <w:r w:rsidR="007B2E2F" w:rsidRPr="00F245E4">
        <w:rPr>
          <w:b/>
          <w:color w:val="000000" w:themeColor="text1"/>
        </w:rPr>
        <w:t xml:space="preserve"> peligros y riesgos</w:t>
      </w:r>
      <w:r w:rsidR="00567EEE" w:rsidRPr="00F245E4">
        <w:rPr>
          <w:b/>
          <w:color w:val="000000" w:themeColor="text1"/>
        </w:rPr>
        <w:t xml:space="preserve"> en</w:t>
      </w:r>
      <w:r w:rsidR="00D21637">
        <w:rPr>
          <w:b/>
          <w:color w:val="000000" w:themeColor="text1"/>
        </w:rPr>
        <w:t xml:space="preserve"> la </w:t>
      </w:r>
      <w:r w:rsidR="00567EEE" w:rsidRPr="00F245E4">
        <w:rPr>
          <w:b/>
          <w:color w:val="000000" w:themeColor="text1"/>
        </w:rPr>
        <w:t xml:space="preserve"> elaboración de </w:t>
      </w:r>
      <w:r w:rsidR="007C578E" w:rsidRPr="007C578E">
        <w:rPr>
          <w:b/>
        </w:rPr>
        <w:t>Órtesis</w:t>
      </w:r>
      <w:r w:rsidR="00D21637" w:rsidRPr="007C578E">
        <w:rPr>
          <w:b/>
          <w:color w:val="000000" w:themeColor="text1"/>
        </w:rPr>
        <w:t xml:space="preserve"> </w:t>
      </w:r>
      <w:r w:rsidR="00D21637">
        <w:rPr>
          <w:b/>
          <w:color w:val="000000" w:themeColor="text1"/>
        </w:rPr>
        <w:t xml:space="preserve">y </w:t>
      </w:r>
      <w:r>
        <w:rPr>
          <w:b/>
          <w:color w:val="000000" w:themeColor="text1"/>
        </w:rPr>
        <w:t>P</w:t>
      </w:r>
      <w:r w:rsidR="00D21637">
        <w:rPr>
          <w:b/>
          <w:color w:val="000000" w:themeColor="text1"/>
        </w:rPr>
        <w:t>rótesis</w:t>
      </w:r>
      <w:r>
        <w:rPr>
          <w:b/>
          <w:color w:val="000000" w:themeColor="text1"/>
        </w:rPr>
        <w:t xml:space="preserve"> en la empresa Ortopédica del </w:t>
      </w:r>
      <w:r w:rsidR="007B2E2F" w:rsidRPr="00F245E4">
        <w:rPr>
          <w:b/>
          <w:color w:val="000000" w:themeColor="text1"/>
        </w:rPr>
        <w:t>Quindío, durante el año 2020</w:t>
      </w:r>
      <w:r>
        <w:rPr>
          <w:b/>
          <w:color w:val="000000" w:themeColor="text1"/>
        </w:rPr>
        <w:t>?</w:t>
      </w:r>
      <w:r w:rsidR="00567EEE" w:rsidRPr="00F245E4">
        <w:rPr>
          <w:b/>
          <w:color w:val="000000" w:themeColor="text1"/>
        </w:rPr>
        <w:t xml:space="preserve"> </w:t>
      </w:r>
      <w:r w:rsidR="00F82891" w:rsidRPr="00F245E4">
        <w:rPr>
          <w:b/>
          <w:color w:val="000000" w:themeColor="text1"/>
        </w:rPr>
        <w:t xml:space="preserve"> </w:t>
      </w:r>
    </w:p>
    <w:p w14:paraId="0146A768" w14:textId="4DD5B75F" w:rsidR="00F82891" w:rsidRDefault="001E65FE" w:rsidP="00F82891">
      <w:pPr>
        <w:pStyle w:val="Prrafodelista"/>
        <w:ind w:firstLine="0"/>
        <w:rPr>
          <w:color w:val="000000" w:themeColor="text1"/>
        </w:rPr>
      </w:pPr>
      <w:r>
        <w:rPr>
          <w:color w:val="000000" w:themeColor="text1"/>
        </w:rPr>
        <w:t xml:space="preserve">     </w:t>
      </w:r>
      <w:r w:rsidR="00F82891">
        <w:rPr>
          <w:color w:val="000000" w:themeColor="text1"/>
        </w:rPr>
        <w:t>Ortopédica SAN CARLOS DEL QUINDIO, se reconoce en el mercado como la única en la región que s</w:t>
      </w:r>
      <w:r w:rsidR="007C578E">
        <w:rPr>
          <w:color w:val="000000" w:themeColor="text1"/>
        </w:rPr>
        <w:t xml:space="preserve">e dedicada a la elaboración de </w:t>
      </w:r>
      <w:r w:rsidR="007C578E">
        <w:t xml:space="preserve">Órtesis </w:t>
      </w:r>
      <w:r w:rsidR="007C578E">
        <w:rPr>
          <w:color w:val="000000" w:themeColor="text1"/>
        </w:rPr>
        <w:t>y P</w:t>
      </w:r>
      <w:r w:rsidR="00D15021">
        <w:rPr>
          <w:color w:val="000000" w:themeColor="text1"/>
        </w:rPr>
        <w:t>rótesis, equipos que contribuyen</w:t>
      </w:r>
      <w:r w:rsidR="00D02FAC">
        <w:rPr>
          <w:color w:val="000000" w:themeColor="text1"/>
        </w:rPr>
        <w:t xml:space="preserve"> a aliviar</w:t>
      </w:r>
      <w:r w:rsidR="00F82891">
        <w:rPr>
          <w:color w:val="000000" w:themeColor="text1"/>
        </w:rPr>
        <w:t xml:space="preserve"> la calidad de vida de los pacientes </w:t>
      </w:r>
      <w:r w:rsidR="00F245E4">
        <w:rPr>
          <w:color w:val="000000" w:themeColor="text1"/>
        </w:rPr>
        <w:t>con condiciones</w:t>
      </w:r>
      <w:r w:rsidR="00F82891">
        <w:rPr>
          <w:color w:val="000000" w:themeColor="text1"/>
        </w:rPr>
        <w:t xml:space="preserve"> especiales.</w:t>
      </w:r>
      <w:r w:rsidR="007B2E2F">
        <w:rPr>
          <w:color w:val="000000" w:themeColor="text1"/>
        </w:rPr>
        <w:t xml:space="preserve"> En la que se cuenta con profesionales alta</w:t>
      </w:r>
      <w:r w:rsidR="00AF0791">
        <w:rPr>
          <w:color w:val="000000" w:themeColor="text1"/>
        </w:rPr>
        <w:t xml:space="preserve">mente capacitados en el desarrollo y adaptación de </w:t>
      </w:r>
      <w:r w:rsidR="007C578E">
        <w:t>Órtesis</w:t>
      </w:r>
      <w:r w:rsidR="00AF0791">
        <w:rPr>
          <w:color w:val="000000" w:themeColor="text1"/>
        </w:rPr>
        <w:t xml:space="preserve"> y Prótesis.</w:t>
      </w:r>
      <w:r w:rsidR="00F82891">
        <w:rPr>
          <w:color w:val="000000" w:themeColor="text1"/>
        </w:rPr>
        <w:t xml:space="preserve"> De aquí surge la </w:t>
      </w:r>
      <w:r w:rsidR="00EE15AD">
        <w:rPr>
          <w:color w:val="000000" w:themeColor="text1"/>
        </w:rPr>
        <w:t>penuria</w:t>
      </w:r>
      <w:r w:rsidR="00F82891">
        <w:rPr>
          <w:color w:val="000000" w:themeColor="text1"/>
        </w:rPr>
        <w:t xml:space="preserve"> </w:t>
      </w:r>
      <w:r w:rsidR="00254589">
        <w:rPr>
          <w:color w:val="000000" w:themeColor="text1"/>
        </w:rPr>
        <w:t>de diseñar</w:t>
      </w:r>
      <w:r w:rsidR="00F82891">
        <w:rPr>
          <w:color w:val="000000" w:themeColor="text1"/>
        </w:rPr>
        <w:t xml:space="preserve"> el SG-SST cumpliendo con los estándares mínimos de la resolución 0312 de </w:t>
      </w:r>
      <w:r w:rsidR="00254589">
        <w:rPr>
          <w:color w:val="000000" w:themeColor="text1"/>
        </w:rPr>
        <w:t>2019,</w:t>
      </w:r>
      <w:r w:rsidR="00F82891">
        <w:rPr>
          <w:color w:val="000000" w:themeColor="text1"/>
        </w:rPr>
        <w:t xml:space="preserve"> </w:t>
      </w:r>
      <w:r w:rsidR="00254589">
        <w:rPr>
          <w:color w:val="000000" w:themeColor="text1"/>
        </w:rPr>
        <w:t>evidenciando</w:t>
      </w:r>
      <w:r w:rsidR="00F82891">
        <w:rPr>
          <w:color w:val="000000" w:themeColor="text1"/>
        </w:rPr>
        <w:t xml:space="preserve"> mediante documentos las medidas de intervención que siempre se han tomado</w:t>
      </w:r>
      <w:r w:rsidR="00AF0791">
        <w:rPr>
          <w:color w:val="000000" w:themeColor="text1"/>
        </w:rPr>
        <w:t xml:space="preserve"> en la empresa con un enfoque basado en la </w:t>
      </w:r>
      <w:r w:rsidR="00F245E4">
        <w:rPr>
          <w:color w:val="000000" w:themeColor="text1"/>
        </w:rPr>
        <w:t>técnica profesional</w:t>
      </w:r>
      <w:r w:rsidR="00AF0791">
        <w:rPr>
          <w:color w:val="000000" w:themeColor="text1"/>
        </w:rPr>
        <w:t>.</w:t>
      </w:r>
    </w:p>
    <w:p w14:paraId="62288340" w14:textId="77777777" w:rsidR="00A96C0C" w:rsidRPr="00580A93" w:rsidRDefault="00A96C0C" w:rsidP="00580A93">
      <w:pPr>
        <w:ind w:firstLine="0"/>
        <w:rPr>
          <w:color w:val="000000" w:themeColor="text1"/>
        </w:rPr>
      </w:pPr>
    </w:p>
    <w:p w14:paraId="6DC8F813" w14:textId="77777777" w:rsidR="009206C2" w:rsidRDefault="009206C2" w:rsidP="00F82891">
      <w:pPr>
        <w:pStyle w:val="Prrafodelista"/>
        <w:ind w:firstLine="0"/>
        <w:rPr>
          <w:color w:val="000000" w:themeColor="text1"/>
        </w:rPr>
      </w:pPr>
    </w:p>
    <w:p w14:paraId="0118BB83" w14:textId="03231E5D" w:rsidR="001E65FE" w:rsidRPr="00A54FC5" w:rsidRDefault="001E65FE" w:rsidP="001E65FE">
      <w:pPr>
        <w:pStyle w:val="Prrafodelista"/>
        <w:numPr>
          <w:ilvl w:val="0"/>
          <w:numId w:val="26"/>
        </w:numPr>
        <w:rPr>
          <w:rStyle w:val="Textoennegrita"/>
        </w:rPr>
      </w:pPr>
      <w:r w:rsidRPr="00A54FC5">
        <w:rPr>
          <w:rStyle w:val="Textoennegrita"/>
        </w:rPr>
        <w:lastRenderedPageBreak/>
        <w:t>Formulación del problema</w:t>
      </w:r>
    </w:p>
    <w:p w14:paraId="427B8494" w14:textId="70B18493" w:rsidR="00246E87" w:rsidRDefault="001E65FE" w:rsidP="001E65FE">
      <w:pPr>
        <w:pStyle w:val="Prrafodelista"/>
        <w:ind w:firstLine="0"/>
        <w:rPr>
          <w:color w:val="000000" w:themeColor="text1"/>
        </w:rPr>
      </w:pPr>
      <w:r>
        <w:rPr>
          <w:color w:val="000000" w:themeColor="text1"/>
        </w:rPr>
        <w:t xml:space="preserve">     </w:t>
      </w:r>
      <w:r w:rsidR="00B56545">
        <w:rPr>
          <w:color w:val="000000" w:themeColor="text1"/>
        </w:rPr>
        <w:t>En este proyecto de investigación se pretenden abordar los lineamientos y obligaciones en cuando al desar</w:t>
      </w:r>
      <w:r w:rsidR="00357644">
        <w:rPr>
          <w:color w:val="000000" w:themeColor="text1"/>
        </w:rPr>
        <w:t>rollo del SGSST para la organización</w:t>
      </w:r>
      <w:r w:rsidR="00B56545">
        <w:rPr>
          <w:color w:val="000000" w:themeColor="text1"/>
        </w:rPr>
        <w:t xml:space="preserve"> ORTOPEDICA SAN CARLOS DEL QUINDIO, se tienen evidencias que la empresa actualmente ha vendido </w:t>
      </w:r>
      <w:r w:rsidR="00717EAE">
        <w:rPr>
          <w:color w:val="000000" w:themeColor="text1"/>
        </w:rPr>
        <w:t>desarrollando</w:t>
      </w:r>
      <w:r w:rsidR="00B56545">
        <w:rPr>
          <w:color w:val="000000" w:themeColor="text1"/>
        </w:rPr>
        <w:t xml:space="preserve"> </w:t>
      </w:r>
      <w:r w:rsidR="00717EAE">
        <w:rPr>
          <w:color w:val="000000" w:themeColor="text1"/>
        </w:rPr>
        <w:t>actividades</w:t>
      </w:r>
      <w:r w:rsidR="00B56545">
        <w:rPr>
          <w:color w:val="000000" w:themeColor="text1"/>
        </w:rPr>
        <w:t xml:space="preserve"> tendientes a la mitigación de los peligros y riesgos como son el suministro de elementos de protección personal, capacitaciones en diferentes riesgos e instalación de medidas de ingeniería sin tener un sistema diseñado y pues en marcha.</w:t>
      </w:r>
    </w:p>
    <w:p w14:paraId="5E7C8E4C" w14:textId="77777777" w:rsidR="00E40852" w:rsidRDefault="00717EAE" w:rsidP="001E65FE">
      <w:pPr>
        <w:pStyle w:val="Prrafodelista"/>
        <w:ind w:firstLine="0"/>
        <w:rPr>
          <w:color w:val="000000" w:themeColor="text1"/>
        </w:rPr>
      </w:pPr>
      <w:r>
        <w:rPr>
          <w:color w:val="000000" w:themeColor="text1"/>
        </w:rPr>
        <w:t xml:space="preserve">     De acuerdo a este análisis se decidió realizar una autoevaluación al SG-SST de acuerdo a la resolución 0312 de 2019 del Ministerio del Trabajo, aplicando los 6º estándares que esta contiene, para lo cual se obtuvo un porcentaje del 47% de cumplimiento lo cual arroja un resultado negativo. Partiendo de este diagnóstico inicial se inicia con la necesidad de dar cumplimiento a los requisitos normativos, basados en los 7 estándares de la resolución en mención, inicialmente y una vez se </w:t>
      </w:r>
      <w:r w:rsidR="00C22041">
        <w:rPr>
          <w:color w:val="000000" w:themeColor="text1"/>
        </w:rPr>
        <w:t>esté</w:t>
      </w:r>
      <w:r>
        <w:rPr>
          <w:color w:val="000000" w:themeColor="text1"/>
        </w:rPr>
        <w:t xml:space="preserve"> dando cumplimientos a estos ir evolucionando y estableciendo los lineamientos del Decreto 1072 de 2015 del Ministerio del Trabajo.</w:t>
      </w:r>
    </w:p>
    <w:p w14:paraId="33BC8AFD" w14:textId="51F266E4" w:rsidR="00A96C0C" w:rsidRDefault="00E40852" w:rsidP="00A96C0C">
      <w:pPr>
        <w:pStyle w:val="Prrafodelista"/>
        <w:ind w:left="1416" w:firstLine="0"/>
        <w:rPr>
          <w:color w:val="000000" w:themeColor="text1"/>
        </w:rPr>
      </w:pPr>
      <w:r>
        <w:t xml:space="preserve">El compromiso de los trabajadores se debe fundamentar en el entendimiento total y completo de la intención organizacional del </w:t>
      </w:r>
      <w:r w:rsidR="00357644">
        <w:t xml:space="preserve"> SGSST </w:t>
      </w:r>
      <w:r>
        <w:t>con el fin de obt</w:t>
      </w:r>
      <w:r w:rsidR="00A96C0C">
        <w:t xml:space="preserve">ener el compromiso colectivo. </w:t>
      </w:r>
      <w:r>
        <w:t>La herramienta valiosa con la que cuenta el investigador es el uso del caos creativo (Que incluye las ambigüedades naturales que se generan del trabajo en equipo), para producir una nueva teoría que responda en forma amplia y satisfactoria al problema</w:t>
      </w:r>
      <w:r>
        <w:rPr>
          <w:color w:val="000000" w:themeColor="text1"/>
        </w:rPr>
        <w:t xml:space="preserve"> (Beltrán, Valencia, Alarcón, Segura, Díaz, 2017</w:t>
      </w:r>
      <w:r w:rsidR="00A96C0C">
        <w:rPr>
          <w:color w:val="000000" w:themeColor="text1"/>
        </w:rPr>
        <w:t xml:space="preserve">, p.6) </w:t>
      </w:r>
    </w:p>
    <w:p w14:paraId="305510CD" w14:textId="5DD5CCAA" w:rsidR="00A96C0C" w:rsidRPr="00A96C0C" w:rsidRDefault="00A96C0C" w:rsidP="00726DD2">
      <w:pPr>
        <w:ind w:firstLine="567"/>
        <w:rPr>
          <w:color w:val="000000" w:themeColor="text1"/>
        </w:rPr>
      </w:pPr>
      <w:r>
        <w:rPr>
          <w:color w:val="000000" w:themeColor="text1"/>
        </w:rPr>
        <w:lastRenderedPageBreak/>
        <w:t>De esta manera se ha realizado un análisis de riesgos por oficio en el cual es el instrumento y foco para identificar los posibles riesgos de exposición, así mismo son entrevistados cada uno de los funcionarios teniendo una información más exacta del ambiente laboral. Esto ayuda a generar un diagnóstico más preciso al investigador para el desarrollo del proyecto</w:t>
      </w:r>
    </w:p>
    <w:p w14:paraId="5C15FEEE" w14:textId="37505828" w:rsidR="00254589" w:rsidRPr="00A96C0C" w:rsidRDefault="00254589" w:rsidP="00A96C0C">
      <w:pPr>
        <w:ind w:firstLine="0"/>
        <w:rPr>
          <w:color w:val="000000" w:themeColor="text1"/>
        </w:rPr>
      </w:pPr>
    </w:p>
    <w:p w14:paraId="34D8C1CF" w14:textId="77777777" w:rsidR="00615F86" w:rsidRPr="00A54FC5" w:rsidRDefault="00615F86" w:rsidP="009F14AD">
      <w:pPr>
        <w:pStyle w:val="Ttulo1"/>
        <w:rPr>
          <w:rStyle w:val="Textoennegrita"/>
        </w:rPr>
      </w:pPr>
      <w:bookmarkStart w:id="3" w:name="_1fob9te" w:colFirst="0" w:colLast="0"/>
      <w:bookmarkStart w:id="4" w:name="_Toc42094257"/>
      <w:bookmarkEnd w:id="3"/>
      <w:r w:rsidRPr="00A54FC5">
        <w:rPr>
          <w:rStyle w:val="Textoennegrita"/>
        </w:rPr>
        <w:t>Justificación</w:t>
      </w:r>
      <w:bookmarkEnd w:id="4"/>
    </w:p>
    <w:p w14:paraId="3FE22EC4" w14:textId="7AD33683" w:rsidR="000238C4" w:rsidRDefault="00167D62" w:rsidP="00726DD2">
      <w:pPr>
        <w:pBdr>
          <w:top w:val="nil"/>
          <w:left w:val="nil"/>
          <w:bottom w:val="nil"/>
          <w:right w:val="nil"/>
          <w:between w:val="nil"/>
        </w:pBdr>
        <w:tabs>
          <w:tab w:val="left" w:pos="567"/>
        </w:tabs>
        <w:ind w:firstLine="0"/>
        <w:rPr>
          <w:color w:val="000000" w:themeColor="text1"/>
        </w:rPr>
      </w:pPr>
      <w:r w:rsidRPr="00C22299">
        <w:rPr>
          <w:color w:val="000000" w:themeColor="text1"/>
        </w:rPr>
        <w:t xml:space="preserve">     </w:t>
      </w:r>
      <w:r w:rsidR="00726DD2">
        <w:rPr>
          <w:color w:val="000000" w:themeColor="text1"/>
        </w:rPr>
        <w:t xml:space="preserve">    </w:t>
      </w:r>
      <w:r w:rsidRPr="00C22299">
        <w:rPr>
          <w:color w:val="000000" w:themeColor="text1"/>
        </w:rPr>
        <w:t>Todos en algún momento en el trayecto de</w:t>
      </w:r>
      <w:r w:rsidR="009E1ACE" w:rsidRPr="00C22299">
        <w:rPr>
          <w:color w:val="000000" w:themeColor="text1"/>
        </w:rPr>
        <w:t xml:space="preserve"> </w:t>
      </w:r>
      <w:r w:rsidRPr="00C22299">
        <w:rPr>
          <w:color w:val="000000" w:themeColor="text1"/>
        </w:rPr>
        <w:t xml:space="preserve">la vida, hemos </w:t>
      </w:r>
      <w:r w:rsidR="009E1ACE" w:rsidRPr="00C22299">
        <w:rPr>
          <w:color w:val="000000" w:themeColor="text1"/>
        </w:rPr>
        <w:t>incursionado en el ámbito laboral como empleados o empleadores y de aquí parte la importancia de cuidarnos.</w:t>
      </w:r>
      <w:r w:rsidR="00D00739" w:rsidRPr="00C22299">
        <w:rPr>
          <w:color w:val="000000" w:themeColor="text1"/>
        </w:rPr>
        <w:t xml:space="preserve"> Durante el análisis efectuado para esta consultoría he</w:t>
      </w:r>
      <w:r w:rsidR="00EE15AD">
        <w:rPr>
          <w:color w:val="000000" w:themeColor="text1"/>
        </w:rPr>
        <w:t xml:space="preserve"> podido concluir  que el proceso laboral  puede alterar</w:t>
      </w:r>
      <w:r w:rsidR="00D00739" w:rsidRPr="00C22299">
        <w:rPr>
          <w:color w:val="000000" w:themeColor="text1"/>
        </w:rPr>
        <w:t xml:space="preserve"> de </w:t>
      </w:r>
      <w:r w:rsidR="00EE15AD">
        <w:rPr>
          <w:color w:val="000000" w:themeColor="text1"/>
        </w:rPr>
        <w:t>manera</w:t>
      </w:r>
      <w:r w:rsidR="00D00739" w:rsidRPr="00C22299">
        <w:rPr>
          <w:color w:val="000000" w:themeColor="text1"/>
        </w:rPr>
        <w:t xml:space="preserve"> positiva o negativa en las condiciones de salud de los funcionarios. Si contamos con organizaciones responsables que se comprometen a mitigar los diferentes riesgos, tendremos calidad de vida y una gestión integral al 100% con trabajadores conformes y comprometidos a cuida</w:t>
      </w:r>
      <w:r w:rsidR="00C22299">
        <w:rPr>
          <w:color w:val="000000" w:themeColor="text1"/>
        </w:rPr>
        <w:t>r</w:t>
      </w:r>
      <w:r w:rsidR="00D00739" w:rsidRPr="00C22299">
        <w:rPr>
          <w:color w:val="000000" w:themeColor="text1"/>
        </w:rPr>
        <w:t xml:space="preserve"> de ellos y de la empresa, en cambio </w:t>
      </w:r>
      <w:r w:rsidR="00C22299" w:rsidRPr="00C22299">
        <w:rPr>
          <w:color w:val="000000" w:themeColor="text1"/>
        </w:rPr>
        <w:t>sí</w:t>
      </w:r>
      <w:r w:rsidR="00C22299">
        <w:rPr>
          <w:color w:val="000000" w:themeColor="text1"/>
        </w:rPr>
        <w:t>,</w:t>
      </w:r>
      <w:r w:rsidR="00D00739" w:rsidRPr="00C22299">
        <w:rPr>
          <w:color w:val="000000" w:themeColor="text1"/>
        </w:rPr>
        <w:t xml:space="preserve"> tenemos empresas en las cuales se evidencia la ausencia de compromiso, el bajo </w:t>
      </w:r>
      <w:r w:rsidR="00C22299" w:rsidRPr="00C22299">
        <w:rPr>
          <w:color w:val="000000" w:themeColor="text1"/>
        </w:rPr>
        <w:t>interés</w:t>
      </w:r>
      <w:r w:rsidR="00D00739" w:rsidRPr="00C22299">
        <w:rPr>
          <w:color w:val="000000" w:themeColor="text1"/>
        </w:rPr>
        <w:t xml:space="preserve"> por la salud de los funcionarios y el </w:t>
      </w:r>
      <w:r w:rsidR="00C22299" w:rsidRPr="00C22299">
        <w:rPr>
          <w:color w:val="000000" w:themeColor="text1"/>
        </w:rPr>
        <w:t>incumplimiento</w:t>
      </w:r>
      <w:r w:rsidR="00D00739" w:rsidRPr="00C22299">
        <w:rPr>
          <w:color w:val="000000" w:themeColor="text1"/>
        </w:rPr>
        <w:t xml:space="preserve"> a los </w:t>
      </w:r>
      <w:r w:rsidR="00C22299" w:rsidRPr="00C22299">
        <w:rPr>
          <w:color w:val="000000" w:themeColor="text1"/>
        </w:rPr>
        <w:t>requisitos</w:t>
      </w:r>
      <w:r w:rsidR="00D00739" w:rsidRPr="00C22299">
        <w:rPr>
          <w:color w:val="000000" w:themeColor="text1"/>
        </w:rPr>
        <w:t xml:space="preserve"> normativos como es, colocando un ejemplo</w:t>
      </w:r>
      <w:r w:rsidR="00C22299">
        <w:rPr>
          <w:color w:val="000000" w:themeColor="text1"/>
        </w:rPr>
        <w:t>,</w:t>
      </w:r>
      <w:r w:rsidR="00D00739" w:rsidRPr="00C22299">
        <w:rPr>
          <w:color w:val="000000" w:themeColor="text1"/>
        </w:rPr>
        <w:t xml:space="preserve"> la entrega de Elementos de Protección Personal, pues es una organización que la tasa de accidentalidad puede ser alta e incluso el proceso productivo tiende a disminuir por la </w:t>
      </w:r>
      <w:r w:rsidR="00C22299" w:rsidRPr="00C22299">
        <w:rPr>
          <w:color w:val="000000" w:themeColor="text1"/>
        </w:rPr>
        <w:t>inconformidad</w:t>
      </w:r>
      <w:r w:rsidR="00D00739" w:rsidRPr="00C22299">
        <w:rPr>
          <w:color w:val="000000" w:themeColor="text1"/>
        </w:rPr>
        <w:t xml:space="preserve"> de los </w:t>
      </w:r>
      <w:r w:rsidR="00C22299" w:rsidRPr="00C22299">
        <w:rPr>
          <w:color w:val="000000" w:themeColor="text1"/>
        </w:rPr>
        <w:t>funcionarios.</w:t>
      </w:r>
      <w:r w:rsidR="00C22299">
        <w:t xml:space="preserve"> En  Colombia y en todos los países la SST, es de obligatorio cumplimiento, resaltando que cada país diseña sus propias normas, guías </w:t>
      </w:r>
      <w:r w:rsidR="001A1E4B">
        <w:t>etc.</w:t>
      </w:r>
      <w:r w:rsidR="00C22299">
        <w:t>,  haciendo necesario que cada empresa implemente de acuerdo a la necesidad de ella, para que sean más competitivas, y logren reducir la accidentalidad lo cual gener</w:t>
      </w:r>
      <w:r w:rsidR="001A1E4B">
        <w:t>a un</w:t>
      </w:r>
      <w:r w:rsidR="00C22299">
        <w:t xml:space="preserve"> retroceso en caso de presentarse un evento con un funcionario o quizás </w:t>
      </w:r>
      <w:r w:rsidR="001A1E4B">
        <w:t xml:space="preserve">un evento negativo </w:t>
      </w:r>
      <w:r w:rsidR="00C22299">
        <w:t xml:space="preserve"> por</w:t>
      </w:r>
      <w:r w:rsidR="001A1E4B">
        <w:t xml:space="preserve"> las </w:t>
      </w:r>
      <w:r w:rsidR="00C22299">
        <w:t xml:space="preserve"> condiciones de seguridad en la empresa.</w:t>
      </w:r>
      <w:r w:rsidR="000238C4">
        <w:t xml:space="preserve"> (</w:t>
      </w:r>
      <w:r w:rsidR="000238C4">
        <w:rPr>
          <w:color w:val="000000" w:themeColor="text1"/>
        </w:rPr>
        <w:t>Hernández, H. Monterrosa, F. y  Muñoz, D.2017)</w:t>
      </w:r>
    </w:p>
    <w:p w14:paraId="297B205F" w14:textId="0FA95637" w:rsidR="007656DA" w:rsidRDefault="000238C4" w:rsidP="00726DD2">
      <w:pPr>
        <w:pBdr>
          <w:top w:val="nil"/>
          <w:left w:val="nil"/>
          <w:bottom w:val="nil"/>
          <w:right w:val="nil"/>
          <w:between w:val="nil"/>
        </w:pBdr>
        <w:tabs>
          <w:tab w:val="left" w:pos="709"/>
        </w:tabs>
        <w:ind w:firstLine="0"/>
      </w:pPr>
      <w:r>
        <w:rPr>
          <w:color w:val="000000" w:themeColor="text1"/>
        </w:rPr>
        <w:lastRenderedPageBreak/>
        <w:t xml:space="preserve"> </w:t>
      </w:r>
      <w:r w:rsidR="00C22299">
        <w:t xml:space="preserve"> </w:t>
      </w:r>
      <w:r>
        <w:t xml:space="preserve">   </w:t>
      </w:r>
      <w:r w:rsidR="00726DD2">
        <w:t xml:space="preserve">      </w:t>
      </w:r>
      <w:r w:rsidR="00C22299">
        <w:t xml:space="preserve">Es así que para ORTOPEDICA SAN CARLOS prevalece la salud de los trabajadores </w:t>
      </w:r>
      <w:r w:rsidR="001A1E4B">
        <w:t>y se ha comprometido a establecer los lineamientos plasmados en el plan de trabajo anual, desarrollando estrategias de prevención, cumpliendo a cabalidad cada uno de las recomendaciones establecidas y comprometidos con la prevención de los riesgos (Biológicos, Físicos, Químicos, Condiciones de Seguridad, Psicosociales y Naturales) (Sarabia</w:t>
      </w:r>
      <w:r w:rsidR="00DD5251">
        <w:t>, 2014</w:t>
      </w:r>
      <w:r w:rsidR="00EE08BC">
        <w:t>, pp.9-10</w:t>
      </w:r>
      <w:r w:rsidR="001A1E4B">
        <w:t>)</w:t>
      </w:r>
      <w:r w:rsidR="00DD5251">
        <w:t>.</w:t>
      </w:r>
    </w:p>
    <w:p w14:paraId="51E1E138" w14:textId="77777777" w:rsidR="009206C2" w:rsidRPr="00213467" w:rsidRDefault="009206C2" w:rsidP="00C13D62">
      <w:pPr>
        <w:pBdr>
          <w:top w:val="nil"/>
          <w:left w:val="nil"/>
          <w:bottom w:val="nil"/>
          <w:right w:val="nil"/>
          <w:between w:val="nil"/>
        </w:pBdr>
        <w:ind w:firstLine="0"/>
        <w:rPr>
          <w:color w:val="FF0000"/>
        </w:rPr>
      </w:pPr>
    </w:p>
    <w:p w14:paraId="7BD406B5" w14:textId="77777777" w:rsidR="00644665" w:rsidRDefault="00644665" w:rsidP="009F14AD">
      <w:pPr>
        <w:pStyle w:val="Ttulo1"/>
        <w:rPr>
          <w:rStyle w:val="Textoennegrita"/>
        </w:rPr>
      </w:pPr>
      <w:bookmarkStart w:id="5" w:name="_3znysh7" w:colFirst="0" w:colLast="0"/>
      <w:bookmarkStart w:id="6" w:name="_Toc42094258"/>
      <w:bookmarkEnd w:id="5"/>
      <w:r w:rsidRPr="00A54FC5">
        <w:rPr>
          <w:rStyle w:val="Textoennegrita"/>
        </w:rPr>
        <w:t>Objetivos</w:t>
      </w:r>
      <w:bookmarkEnd w:id="6"/>
    </w:p>
    <w:p w14:paraId="1A50CF64" w14:textId="77777777" w:rsidR="00A54FC5" w:rsidRPr="00A54FC5" w:rsidRDefault="00A54FC5" w:rsidP="00A54FC5">
      <w:pPr>
        <w:ind w:firstLine="567"/>
        <w:rPr>
          <w:lang w:val="es-ES" w:eastAsia="es-CO"/>
        </w:rPr>
      </w:pPr>
    </w:p>
    <w:p w14:paraId="2A1198A5" w14:textId="43426517" w:rsidR="00644665" w:rsidRPr="00A54FC5" w:rsidRDefault="00644665" w:rsidP="00A46610">
      <w:pPr>
        <w:pStyle w:val="Ttulo2"/>
        <w:rPr>
          <w:rStyle w:val="Textoennegrita"/>
        </w:rPr>
      </w:pPr>
      <w:bookmarkStart w:id="7" w:name="_2et92p0" w:colFirst="0" w:colLast="0"/>
      <w:bookmarkStart w:id="8" w:name="_Toc42094259"/>
      <w:bookmarkEnd w:id="7"/>
      <w:r w:rsidRPr="00A54FC5">
        <w:rPr>
          <w:rStyle w:val="Textoennegrita"/>
        </w:rPr>
        <w:t>Objetivo general</w:t>
      </w:r>
      <w:bookmarkEnd w:id="8"/>
    </w:p>
    <w:p w14:paraId="204000F4" w14:textId="6B712FD9" w:rsidR="00F0508D" w:rsidRPr="001A1E4B" w:rsidRDefault="00850E3E" w:rsidP="00726DD2">
      <w:pPr>
        <w:pStyle w:val="Ttulo2"/>
        <w:ind w:firstLine="851"/>
        <w:rPr>
          <w:rFonts w:eastAsiaTheme="minorHAnsi" w:cstheme="minorBidi"/>
          <w:b w:val="0"/>
          <w:color w:val="000000" w:themeColor="text1"/>
          <w:szCs w:val="22"/>
        </w:rPr>
      </w:pPr>
      <w:bookmarkStart w:id="9" w:name="_tyjcwt" w:colFirst="0" w:colLast="0"/>
      <w:bookmarkStart w:id="10" w:name="_Toc42094260"/>
      <w:bookmarkEnd w:id="9"/>
      <w:r>
        <w:rPr>
          <w:rFonts w:eastAsiaTheme="minorHAnsi" w:cstheme="minorBidi"/>
          <w:b w:val="0"/>
          <w:color w:val="000000" w:themeColor="text1"/>
          <w:szCs w:val="22"/>
        </w:rPr>
        <w:t>Identificar los  peligros y riesgos</w:t>
      </w:r>
      <w:r w:rsidR="001A1E4B" w:rsidRPr="001A1E4B">
        <w:rPr>
          <w:rFonts w:eastAsiaTheme="minorHAnsi" w:cstheme="minorBidi"/>
          <w:b w:val="0"/>
          <w:color w:val="000000" w:themeColor="text1"/>
          <w:szCs w:val="22"/>
        </w:rPr>
        <w:t xml:space="preserve"> existentes en cada una de las áreas </w:t>
      </w:r>
      <w:r w:rsidR="001A1E4B">
        <w:rPr>
          <w:rFonts w:eastAsiaTheme="minorHAnsi" w:cstheme="minorBidi"/>
          <w:b w:val="0"/>
          <w:color w:val="000000" w:themeColor="text1"/>
          <w:szCs w:val="22"/>
        </w:rPr>
        <w:t xml:space="preserve">de la empresa ORTOPEDICA SAN CARLOS DEL QUINDIO </w:t>
      </w:r>
      <w:r>
        <w:rPr>
          <w:rFonts w:eastAsiaTheme="minorHAnsi" w:cstheme="minorBidi"/>
          <w:b w:val="0"/>
          <w:color w:val="000000" w:themeColor="text1"/>
          <w:szCs w:val="22"/>
        </w:rPr>
        <w:t xml:space="preserve"> logrando </w:t>
      </w:r>
      <w:r w:rsidR="001A1E4B" w:rsidRPr="001A1E4B">
        <w:rPr>
          <w:rFonts w:eastAsiaTheme="minorHAnsi" w:cstheme="minorBidi"/>
          <w:b w:val="0"/>
          <w:color w:val="000000" w:themeColor="text1"/>
          <w:szCs w:val="22"/>
        </w:rPr>
        <w:t xml:space="preserve"> de esta</w:t>
      </w:r>
      <w:r>
        <w:rPr>
          <w:rFonts w:eastAsiaTheme="minorHAnsi" w:cstheme="minorBidi"/>
          <w:b w:val="0"/>
          <w:color w:val="000000" w:themeColor="text1"/>
          <w:szCs w:val="22"/>
        </w:rPr>
        <w:t xml:space="preserve"> manera la aplicación </w:t>
      </w:r>
      <w:r w:rsidR="001A1E4B" w:rsidRPr="001A1E4B">
        <w:rPr>
          <w:rFonts w:eastAsiaTheme="minorHAnsi" w:cstheme="minorBidi"/>
          <w:b w:val="0"/>
          <w:color w:val="000000" w:themeColor="text1"/>
          <w:szCs w:val="22"/>
        </w:rPr>
        <w:t xml:space="preserve"> </w:t>
      </w:r>
      <w:r>
        <w:rPr>
          <w:rFonts w:eastAsiaTheme="minorHAnsi" w:cstheme="minorBidi"/>
          <w:b w:val="0"/>
          <w:color w:val="000000" w:themeColor="text1"/>
          <w:szCs w:val="22"/>
        </w:rPr>
        <w:t xml:space="preserve">de </w:t>
      </w:r>
      <w:r w:rsidR="001A1E4B" w:rsidRPr="001A1E4B">
        <w:rPr>
          <w:rFonts w:eastAsiaTheme="minorHAnsi" w:cstheme="minorBidi"/>
          <w:b w:val="0"/>
          <w:color w:val="000000" w:themeColor="text1"/>
          <w:szCs w:val="22"/>
        </w:rPr>
        <w:t>medidas d</w:t>
      </w:r>
      <w:r>
        <w:rPr>
          <w:rFonts w:eastAsiaTheme="minorHAnsi" w:cstheme="minorBidi"/>
          <w:b w:val="0"/>
          <w:color w:val="000000" w:themeColor="text1"/>
          <w:szCs w:val="22"/>
        </w:rPr>
        <w:t>e intervención que mitiguen</w:t>
      </w:r>
      <w:r w:rsidR="001A1E4B" w:rsidRPr="001A1E4B">
        <w:rPr>
          <w:rFonts w:eastAsiaTheme="minorHAnsi" w:cstheme="minorBidi"/>
          <w:b w:val="0"/>
          <w:color w:val="000000" w:themeColor="text1"/>
          <w:szCs w:val="22"/>
        </w:rPr>
        <w:t xml:space="preserve"> los posibles accidentes de trabajo y enfermedad laboral.</w:t>
      </w:r>
      <w:bookmarkEnd w:id="10"/>
    </w:p>
    <w:p w14:paraId="636DC999" w14:textId="77777777" w:rsidR="00F0508D" w:rsidRPr="00135550" w:rsidRDefault="00F0508D" w:rsidP="00A46610">
      <w:pPr>
        <w:pStyle w:val="Ttulo2"/>
        <w:rPr>
          <w:rFonts w:eastAsiaTheme="minorHAnsi" w:cstheme="minorBidi"/>
          <w:b w:val="0"/>
          <w:color w:val="000000" w:themeColor="text1"/>
          <w:szCs w:val="22"/>
        </w:rPr>
      </w:pPr>
    </w:p>
    <w:p w14:paraId="02B257B5" w14:textId="52716648" w:rsidR="00644665" w:rsidRPr="00A54FC5" w:rsidRDefault="00644665" w:rsidP="00A46610">
      <w:pPr>
        <w:pStyle w:val="Ttulo2"/>
        <w:rPr>
          <w:rStyle w:val="Textoennegrita"/>
        </w:rPr>
      </w:pPr>
      <w:bookmarkStart w:id="11" w:name="_Toc42094261"/>
      <w:r w:rsidRPr="00A54FC5">
        <w:rPr>
          <w:rStyle w:val="Textoennegrita"/>
        </w:rPr>
        <w:t>Objetivos específicos</w:t>
      </w:r>
      <w:bookmarkEnd w:id="11"/>
    </w:p>
    <w:p w14:paraId="53B43EEB" w14:textId="6FD728A9" w:rsidR="00135550" w:rsidRPr="00135550" w:rsidRDefault="00135550" w:rsidP="00135550">
      <w:pPr>
        <w:pStyle w:val="Prrafodelista"/>
        <w:numPr>
          <w:ilvl w:val="0"/>
          <w:numId w:val="27"/>
        </w:numPr>
        <w:rPr>
          <w:color w:val="000000" w:themeColor="text1"/>
        </w:rPr>
      </w:pPr>
      <w:r w:rsidRPr="00135550">
        <w:rPr>
          <w:color w:val="000000" w:themeColor="text1"/>
        </w:rPr>
        <w:t>Identificar mediante análisis de riesgos por oficio las actividades designadas a cada funcionario evaluando sus puestos de trabajo</w:t>
      </w:r>
      <w:r>
        <w:rPr>
          <w:color w:val="000000" w:themeColor="text1"/>
        </w:rPr>
        <w:t>.</w:t>
      </w:r>
    </w:p>
    <w:p w14:paraId="1E15E25A" w14:textId="282E5C0E" w:rsidR="00644665" w:rsidRPr="00135550" w:rsidRDefault="00135550" w:rsidP="00135550">
      <w:pPr>
        <w:pStyle w:val="Prrafodelista"/>
        <w:numPr>
          <w:ilvl w:val="0"/>
          <w:numId w:val="27"/>
        </w:numPr>
        <w:rPr>
          <w:color w:val="000000" w:themeColor="text1"/>
        </w:rPr>
      </w:pPr>
      <w:r w:rsidRPr="00135550">
        <w:rPr>
          <w:color w:val="000000" w:themeColor="text1"/>
        </w:rPr>
        <w:t xml:space="preserve">Diseñar la matriz </w:t>
      </w:r>
      <w:r w:rsidR="00B82638">
        <w:rPr>
          <w:color w:val="000000" w:themeColor="text1"/>
        </w:rPr>
        <w:t xml:space="preserve">de IPEVR </w:t>
      </w:r>
      <w:r w:rsidRPr="00135550">
        <w:rPr>
          <w:color w:val="000000" w:themeColor="text1"/>
        </w:rPr>
        <w:t>de la empresa ORTOPEDICA SAN CARLOS DEL QUINDIO.</w:t>
      </w:r>
    </w:p>
    <w:p w14:paraId="03BC7911" w14:textId="5BA8A537" w:rsidR="00135550" w:rsidRDefault="00135550" w:rsidP="00135550">
      <w:pPr>
        <w:pStyle w:val="Prrafodelista"/>
        <w:numPr>
          <w:ilvl w:val="0"/>
          <w:numId w:val="27"/>
        </w:numPr>
        <w:rPr>
          <w:color w:val="000000" w:themeColor="text1"/>
        </w:rPr>
      </w:pPr>
      <w:r w:rsidRPr="00135550">
        <w:rPr>
          <w:color w:val="000000" w:themeColor="text1"/>
        </w:rPr>
        <w:t>Establecer las medias de intervención para cada uno de los peligros identificados y planificarlas en el plan de trabajo anual del año 2020</w:t>
      </w:r>
      <w:r>
        <w:rPr>
          <w:color w:val="000000" w:themeColor="text1"/>
        </w:rPr>
        <w:t>.</w:t>
      </w:r>
    </w:p>
    <w:p w14:paraId="2C3FDB00" w14:textId="6C443A3B" w:rsidR="00135550" w:rsidRPr="00135550" w:rsidRDefault="00135550" w:rsidP="00135550">
      <w:pPr>
        <w:pStyle w:val="Prrafodelista"/>
        <w:numPr>
          <w:ilvl w:val="0"/>
          <w:numId w:val="27"/>
        </w:numPr>
        <w:rPr>
          <w:color w:val="000000" w:themeColor="text1"/>
        </w:rPr>
      </w:pPr>
      <w:r>
        <w:rPr>
          <w:color w:val="000000" w:themeColor="text1"/>
        </w:rPr>
        <w:t>Divulgar a los funcionarios en análisis de los peligros y riesgos a los cuales están expuestos y cuál es el proceso de mitigación.</w:t>
      </w:r>
    </w:p>
    <w:p w14:paraId="3D82975A" w14:textId="1D70794E" w:rsidR="00644665" w:rsidRPr="00213467" w:rsidRDefault="00644665">
      <w:pPr>
        <w:rPr>
          <w:color w:val="FF0000"/>
        </w:rPr>
      </w:pPr>
    </w:p>
    <w:p w14:paraId="6BB18850" w14:textId="14C745B9" w:rsidR="00F0508D" w:rsidRPr="00213467" w:rsidRDefault="00F0508D">
      <w:pPr>
        <w:rPr>
          <w:color w:val="FF0000"/>
        </w:rPr>
      </w:pPr>
    </w:p>
    <w:p w14:paraId="20E0BC63" w14:textId="0713F920" w:rsidR="00F0508D" w:rsidRPr="00A54FC5" w:rsidRDefault="00F0508D" w:rsidP="009F14AD">
      <w:pPr>
        <w:pStyle w:val="Ttulo1"/>
        <w:rPr>
          <w:rStyle w:val="Textoennegrita"/>
        </w:rPr>
      </w:pPr>
      <w:bookmarkStart w:id="12" w:name="_3dy6vkm" w:colFirst="0" w:colLast="0"/>
      <w:bookmarkStart w:id="13" w:name="_Toc42094262"/>
      <w:bookmarkEnd w:id="12"/>
      <w:r w:rsidRPr="00A54FC5">
        <w:rPr>
          <w:rStyle w:val="Textoennegrita"/>
        </w:rPr>
        <w:t>Estado del Arte</w:t>
      </w:r>
      <w:bookmarkStart w:id="14" w:name="_1t3h5sf" w:colFirst="0" w:colLast="0"/>
      <w:bookmarkEnd w:id="13"/>
      <w:bookmarkEnd w:id="14"/>
      <w:r w:rsidR="00977AEA" w:rsidRPr="00A54FC5">
        <w:rPr>
          <w:rStyle w:val="Textoennegrita"/>
        </w:rPr>
        <w:t xml:space="preserve"> </w:t>
      </w:r>
    </w:p>
    <w:p w14:paraId="0CE19D20" w14:textId="7F3A194D" w:rsidR="00977AEA" w:rsidRPr="00704C63" w:rsidRDefault="004B1A8C" w:rsidP="00726DD2">
      <w:pPr>
        <w:pBdr>
          <w:top w:val="nil"/>
          <w:left w:val="nil"/>
          <w:bottom w:val="nil"/>
          <w:right w:val="nil"/>
          <w:between w:val="nil"/>
        </w:pBdr>
        <w:ind w:firstLine="567"/>
      </w:pPr>
      <w:r w:rsidRPr="00704C63">
        <w:t>Para la prevención de loa accidentes y enfermedades laborales es importe reconocer los ambientes labores y el desarrollo de las activades en los mismos.</w:t>
      </w:r>
    </w:p>
    <w:p w14:paraId="72E9A9E3" w14:textId="5DDB4B9B" w:rsidR="004B1A8C" w:rsidRPr="00704C63" w:rsidRDefault="004B1A8C" w:rsidP="004B1A8C">
      <w:pPr>
        <w:pBdr>
          <w:top w:val="nil"/>
          <w:left w:val="nil"/>
          <w:bottom w:val="nil"/>
          <w:right w:val="nil"/>
          <w:between w:val="nil"/>
        </w:pBdr>
        <w:ind w:left="708" w:firstLine="0"/>
      </w:pPr>
      <w:r w:rsidRPr="00704C63">
        <w:t xml:space="preserve">Desde el punto de vista económico los AT originan perdidas vinculadas de manera directa o indirecta con daños materiales en instalaciones y generan gastos por conceptos de hospitalización y rehabilitación. La prevención de los AT se jerarquiza a partir de sus causas: factores humanos, técnicos y organizacionales. </w:t>
      </w:r>
      <w:r w:rsidR="008D272F" w:rsidRPr="00704C63">
        <w:t>(</w:t>
      </w:r>
      <w:r w:rsidRPr="00704C63">
        <w:t>Robaina, 2014</w:t>
      </w:r>
      <w:r w:rsidR="008D272F" w:rsidRPr="00704C63">
        <w:t>, p</w:t>
      </w:r>
      <w:r w:rsidRPr="00704C63">
        <w:t xml:space="preserve"> 4).</w:t>
      </w:r>
    </w:p>
    <w:p w14:paraId="40F050D3" w14:textId="515E219D" w:rsidR="008D272F" w:rsidRPr="00704C63" w:rsidRDefault="008D272F" w:rsidP="00726DD2">
      <w:pPr>
        <w:pBdr>
          <w:top w:val="nil"/>
          <w:left w:val="nil"/>
          <w:bottom w:val="nil"/>
          <w:right w:val="nil"/>
          <w:between w:val="nil"/>
        </w:pBdr>
        <w:ind w:firstLine="567"/>
      </w:pPr>
      <w:r w:rsidRPr="00704C63">
        <w:t xml:space="preserve">La aplicación de </w:t>
      </w:r>
      <w:proofErr w:type="spellStart"/>
      <w:r w:rsidRPr="00704C63">
        <w:t>medias</w:t>
      </w:r>
      <w:proofErr w:type="spellEnd"/>
      <w:r w:rsidRPr="00704C63">
        <w:t xml:space="preserve"> educativas que se establecieron en esta investigación arrojo un resultado positivo, el objetivo basado en el comportamiento de los accidentes, la disposición de medias de intervención, ayudaron a generar los correctivos necesarios para un ambiente laboral sano reduciendo los índices de accidentalidad. </w:t>
      </w:r>
    </w:p>
    <w:p w14:paraId="2CF5CE8E" w14:textId="77777777" w:rsidR="00704C63" w:rsidRDefault="008D272F" w:rsidP="00726DD2">
      <w:pPr>
        <w:pBdr>
          <w:top w:val="nil"/>
          <w:left w:val="nil"/>
          <w:bottom w:val="nil"/>
          <w:right w:val="nil"/>
          <w:between w:val="nil"/>
        </w:pBdr>
        <w:ind w:firstLine="567"/>
      </w:pPr>
      <w:r w:rsidRPr="00704C63">
        <w:t>La conexión que existe en el proyecto de investigación de “ Robaina”, es la búsqueda de mitigar los accidentes laborales en las empresas independientemente de la actividad económica que se ejerce, cada empresa utiliza la metodología adecuada, pero lo que prevalece es la prevención de los peligros y riesgos, La implementación para la mitigación e influir en los trabajadores  la cultura de prevención.</w:t>
      </w:r>
    </w:p>
    <w:p w14:paraId="1216D7E5" w14:textId="267A0C76" w:rsidR="00704C63" w:rsidRDefault="00704C63" w:rsidP="00726DD2">
      <w:pPr>
        <w:pBdr>
          <w:top w:val="nil"/>
          <w:left w:val="nil"/>
          <w:bottom w:val="nil"/>
          <w:right w:val="nil"/>
          <w:between w:val="nil"/>
        </w:pBdr>
        <w:ind w:firstLine="567"/>
      </w:pPr>
      <w:r>
        <w:t>En el desa</w:t>
      </w:r>
      <w:r w:rsidR="009E715C">
        <w:t>rrollo de la investigación de la</w:t>
      </w:r>
      <w:r w:rsidR="00C55601">
        <w:t xml:space="preserve"> </w:t>
      </w:r>
      <w:r w:rsidR="009E715C">
        <w:t>determinación</w:t>
      </w:r>
      <w:r w:rsidR="00C55601">
        <w:t xml:space="preserve"> de factores de peligro referentes con la accidentabilidad de miembros superiores en funcionarios de una </w:t>
      </w:r>
      <w:r w:rsidR="009E715C">
        <w:t>organización</w:t>
      </w:r>
      <w:r w:rsidRPr="0011273C">
        <w:t xml:space="preserve"> refresquera,</w:t>
      </w:r>
      <w:r>
        <w:rPr>
          <w:b/>
        </w:rPr>
        <w:t xml:space="preserve"> </w:t>
      </w:r>
      <w:r>
        <w:t xml:space="preserve">se analizan los resultados positivos que se generar al realizar un reconocimiento </w:t>
      </w:r>
      <w:r w:rsidR="00877D7F">
        <w:t xml:space="preserve">de los riesgos manufactureros. </w:t>
      </w:r>
      <w:r w:rsidR="00726DD2">
        <w:t xml:space="preserve">     </w:t>
      </w:r>
      <w:r w:rsidR="00877D7F">
        <w:t xml:space="preserve">En este documento se plasman las pérdidas económicas y humanas que puede surgir al no contemplar medias preventivas que mitiguen la propagación de </w:t>
      </w:r>
      <w:proofErr w:type="spellStart"/>
      <w:r w:rsidR="00877D7F">
        <w:t>ATyEL</w:t>
      </w:r>
      <w:proofErr w:type="spellEnd"/>
      <w:r w:rsidR="00877D7F">
        <w:t xml:space="preserve">. A </w:t>
      </w:r>
      <w:r w:rsidR="00877D7F">
        <w:lastRenderedPageBreak/>
        <w:t>medida que pasa el tiempo  y luego de materializado un riesgo, se exige evaluar cada uno factores de riesgo y gestionar su seguimiento con el fin de prevenir la ocurrencia nuevamente.</w:t>
      </w:r>
    </w:p>
    <w:p w14:paraId="366B8260" w14:textId="2ECC8CF1" w:rsidR="00877D7F" w:rsidRDefault="00877D7F" w:rsidP="00726DD2">
      <w:pPr>
        <w:pBdr>
          <w:top w:val="nil"/>
          <w:left w:val="nil"/>
          <w:bottom w:val="nil"/>
          <w:right w:val="nil"/>
          <w:between w:val="nil"/>
        </w:pBdr>
        <w:ind w:firstLine="567"/>
      </w:pPr>
      <w:r>
        <w:t>En este artículo existe más afinidad en cuanto al desarrollo del proyecto en la empresa ORTOPEDICA SAN CARLOS DELQUINDIO, ya que se centra en el desarrollo de procesos manufactureros y los ries</w:t>
      </w:r>
      <w:r w:rsidR="005377B8">
        <w:t xml:space="preserve">gos contemplados se relacionan. Pérez, Sánchez, González, Oliva , Peón (2012) concluye “los factores de riesgo generados y materializados son  a causa de no implementar medias de intervención una vez identidades los riesgos, así como la ausencia de capacitación de entrega de EPP, cual se puede ejecutar de acuerdo al plan de trabajo que se establezca en la empresa alineado con la matriz de IPEVR” . </w:t>
      </w:r>
    </w:p>
    <w:p w14:paraId="7847CA05" w14:textId="21984981" w:rsidR="005377B8" w:rsidRPr="00704C63" w:rsidRDefault="005377B8" w:rsidP="00726DD2">
      <w:pPr>
        <w:pBdr>
          <w:top w:val="nil"/>
          <w:left w:val="nil"/>
          <w:bottom w:val="nil"/>
          <w:right w:val="nil"/>
          <w:between w:val="nil"/>
        </w:pBdr>
        <w:ind w:firstLine="567"/>
      </w:pPr>
      <w:r>
        <w:t xml:space="preserve">De acuerdo a este análisis, esta investigación de tipo documental genera que sea un estudio preciso, consecuente y enfocado </w:t>
      </w:r>
      <w:r w:rsidR="005F5942">
        <w:t>a</w:t>
      </w:r>
      <w:r w:rsidR="007477BF">
        <w:t xml:space="preserve"> </w:t>
      </w:r>
      <w:r>
        <w:t xml:space="preserve">tener claridad en la búsqueda de </w:t>
      </w:r>
      <w:r w:rsidR="007477BF">
        <w:t>herramientas</w:t>
      </w:r>
      <w:r>
        <w:t xml:space="preserve"> nuevas que den un aporte significativo a los procesos de </w:t>
      </w:r>
      <w:r w:rsidR="007477BF">
        <w:t>SST para las empresas.</w:t>
      </w:r>
    </w:p>
    <w:p w14:paraId="4EE85E00" w14:textId="77777777" w:rsidR="00704C63" w:rsidRPr="00704C63" w:rsidRDefault="00704C63" w:rsidP="008D272F">
      <w:pPr>
        <w:pBdr>
          <w:top w:val="nil"/>
          <w:left w:val="nil"/>
          <w:bottom w:val="nil"/>
          <w:right w:val="nil"/>
          <w:between w:val="nil"/>
        </w:pBdr>
      </w:pPr>
    </w:p>
    <w:p w14:paraId="2CAF04F6" w14:textId="6D01E1B1" w:rsidR="008D272F" w:rsidRPr="00213467" w:rsidRDefault="008D272F" w:rsidP="008D272F">
      <w:pPr>
        <w:pBdr>
          <w:top w:val="nil"/>
          <w:left w:val="nil"/>
          <w:bottom w:val="nil"/>
          <w:right w:val="nil"/>
          <w:between w:val="nil"/>
        </w:pBdr>
        <w:rPr>
          <w:color w:val="FF0000"/>
        </w:rPr>
      </w:pPr>
      <w:r>
        <w:rPr>
          <w:color w:val="FF0000"/>
        </w:rPr>
        <w:t xml:space="preserve"> </w:t>
      </w:r>
    </w:p>
    <w:p w14:paraId="5DB45830" w14:textId="77777777" w:rsidR="00977AEA" w:rsidRPr="00213467" w:rsidRDefault="00977AEA" w:rsidP="00977AEA">
      <w:pPr>
        <w:pBdr>
          <w:top w:val="nil"/>
          <w:left w:val="nil"/>
          <w:bottom w:val="nil"/>
          <w:right w:val="nil"/>
          <w:between w:val="nil"/>
        </w:pBdr>
        <w:rPr>
          <w:color w:val="FF0000"/>
        </w:rPr>
      </w:pPr>
    </w:p>
    <w:p w14:paraId="6F35791B" w14:textId="696CCB71" w:rsidR="00977AEA" w:rsidRPr="00A54FC5" w:rsidRDefault="00977AEA" w:rsidP="009F14AD">
      <w:pPr>
        <w:pStyle w:val="Ttulo1"/>
        <w:rPr>
          <w:rStyle w:val="Textoennegrita"/>
        </w:rPr>
      </w:pPr>
      <w:r w:rsidRPr="00213467">
        <w:t xml:space="preserve"> </w:t>
      </w:r>
      <w:bookmarkStart w:id="15" w:name="_Toc42094263"/>
      <w:r w:rsidRPr="00A54FC5">
        <w:rPr>
          <w:rStyle w:val="Textoennegrita"/>
        </w:rPr>
        <w:t>Marco Teórico</w:t>
      </w:r>
      <w:bookmarkEnd w:id="15"/>
    </w:p>
    <w:p w14:paraId="20983553" w14:textId="57210A7B" w:rsidR="00A30D42" w:rsidRDefault="00D63A99" w:rsidP="00726DD2">
      <w:pPr>
        <w:ind w:firstLine="567"/>
        <w:rPr>
          <w:color w:val="000000" w:themeColor="text1"/>
          <w:lang w:eastAsia="es-CO"/>
        </w:rPr>
      </w:pPr>
      <w:r>
        <w:rPr>
          <w:color w:val="000000" w:themeColor="text1"/>
          <w:lang w:eastAsia="es-CO"/>
        </w:rPr>
        <w:t>La</w:t>
      </w:r>
      <w:r w:rsidR="009E715C">
        <w:rPr>
          <w:color w:val="000000" w:themeColor="text1"/>
          <w:lang w:eastAsia="es-CO"/>
        </w:rPr>
        <w:t xml:space="preserve"> SST</w:t>
      </w:r>
      <w:r>
        <w:rPr>
          <w:color w:val="000000" w:themeColor="text1"/>
          <w:lang w:eastAsia="es-CO"/>
        </w:rPr>
        <w:t xml:space="preserve">  ha tenido una </w:t>
      </w:r>
      <w:r w:rsidR="00A30D42">
        <w:rPr>
          <w:color w:val="000000" w:themeColor="text1"/>
          <w:lang w:eastAsia="es-CO"/>
        </w:rPr>
        <w:t>evolución</w:t>
      </w:r>
      <w:r>
        <w:rPr>
          <w:color w:val="000000" w:themeColor="text1"/>
          <w:lang w:eastAsia="es-CO"/>
        </w:rPr>
        <w:t xml:space="preserve"> histórica y epistemológica en la cual se ha  logrado integrar el </w:t>
      </w:r>
      <w:r w:rsidR="00A30D42">
        <w:rPr>
          <w:color w:val="000000" w:themeColor="text1"/>
          <w:lang w:eastAsia="es-CO"/>
        </w:rPr>
        <w:t>término</w:t>
      </w:r>
      <w:r>
        <w:rPr>
          <w:color w:val="000000" w:themeColor="text1"/>
          <w:lang w:eastAsia="es-CO"/>
        </w:rPr>
        <w:t xml:space="preserve"> salud – trabajo, buscando intensificar la necesidad de </w:t>
      </w:r>
      <w:r w:rsidR="00A30D42">
        <w:rPr>
          <w:color w:val="000000" w:themeColor="text1"/>
          <w:lang w:eastAsia="es-CO"/>
        </w:rPr>
        <w:t>prevención</w:t>
      </w:r>
      <w:r>
        <w:rPr>
          <w:color w:val="000000" w:themeColor="text1"/>
          <w:lang w:eastAsia="es-CO"/>
        </w:rPr>
        <w:t xml:space="preserve"> de los </w:t>
      </w:r>
      <w:r w:rsidR="00A30D42">
        <w:rPr>
          <w:color w:val="000000" w:themeColor="text1"/>
          <w:lang w:eastAsia="es-CO"/>
        </w:rPr>
        <w:t>riesgos laborales. La historia de la SST ha tenido diversos cambios a medias que han trascurrido las épocas, debido a los cambios políticos, económicos y sociales, pero todos encaminados a la prevención de los accidentes y enfermedades laborales (Carvajal y Molano, 2012, p.159).</w:t>
      </w:r>
      <w:r w:rsidR="00387457">
        <w:rPr>
          <w:color w:val="000000" w:themeColor="text1"/>
          <w:lang w:eastAsia="es-CO"/>
        </w:rPr>
        <w:t xml:space="preserve"> </w:t>
      </w:r>
      <w:r w:rsidR="000735C6">
        <w:rPr>
          <w:color w:val="000000" w:themeColor="text1"/>
          <w:lang w:eastAsia="es-CO"/>
        </w:rPr>
        <w:t>Así</w:t>
      </w:r>
      <w:r w:rsidR="00387457">
        <w:rPr>
          <w:color w:val="000000" w:themeColor="text1"/>
          <w:lang w:eastAsia="es-CO"/>
        </w:rPr>
        <w:t xml:space="preserve"> mismo encontramos al padre de la Medicina del trabajo y de la </w:t>
      </w:r>
      <w:r w:rsidR="000735C6">
        <w:rPr>
          <w:color w:val="000000" w:themeColor="text1"/>
          <w:lang w:eastAsia="es-CO"/>
        </w:rPr>
        <w:t>salud</w:t>
      </w:r>
      <w:r w:rsidR="00387457">
        <w:rPr>
          <w:color w:val="000000" w:themeColor="text1"/>
          <w:lang w:eastAsia="es-CO"/>
        </w:rPr>
        <w:t xml:space="preserve"> ocupacional Bernardino Ramazzini, creando su primera obra titulada “De </w:t>
      </w:r>
      <w:proofErr w:type="spellStart"/>
      <w:r w:rsidR="00387457">
        <w:rPr>
          <w:color w:val="000000" w:themeColor="text1"/>
          <w:lang w:eastAsia="es-CO"/>
        </w:rPr>
        <w:t>morbis</w:t>
      </w:r>
      <w:proofErr w:type="spellEnd"/>
      <w:r w:rsidR="00387457">
        <w:rPr>
          <w:color w:val="000000" w:themeColor="text1"/>
          <w:lang w:eastAsia="es-CO"/>
        </w:rPr>
        <w:t xml:space="preserve"> </w:t>
      </w:r>
      <w:proofErr w:type="spellStart"/>
      <w:r w:rsidR="00387457">
        <w:rPr>
          <w:color w:val="000000" w:themeColor="text1"/>
          <w:lang w:eastAsia="es-CO"/>
        </w:rPr>
        <w:t>Artificum</w:t>
      </w:r>
      <w:proofErr w:type="spellEnd"/>
      <w:r w:rsidR="00387457">
        <w:rPr>
          <w:color w:val="000000" w:themeColor="text1"/>
          <w:lang w:eastAsia="es-CO"/>
        </w:rPr>
        <w:t xml:space="preserve"> </w:t>
      </w:r>
      <w:r w:rsidR="00143A4C">
        <w:rPr>
          <w:color w:val="000000" w:themeColor="text1"/>
          <w:lang w:eastAsia="es-CO"/>
        </w:rPr>
        <w:t>Diatriba (Disertación</w:t>
      </w:r>
      <w:r w:rsidR="00387457">
        <w:rPr>
          <w:color w:val="000000" w:themeColor="text1"/>
          <w:lang w:eastAsia="es-CO"/>
        </w:rPr>
        <w:t xml:space="preserve"> acerca  </w:t>
      </w:r>
      <w:r w:rsidR="00387457">
        <w:rPr>
          <w:color w:val="000000" w:themeColor="text1"/>
          <w:lang w:eastAsia="es-CO"/>
        </w:rPr>
        <w:lastRenderedPageBreak/>
        <w:t xml:space="preserve">de las enfermedades de los trabajadores o tratado de las enfermedades de los artesanos en las traducciones españolas), esto lo incentivo a inquirir diversas patologías que afectaban a los trabajadores de alguna u otra forma en el ámbito </w:t>
      </w:r>
      <w:r w:rsidR="000735C6">
        <w:rPr>
          <w:color w:val="000000" w:themeColor="text1"/>
          <w:lang w:eastAsia="es-CO"/>
        </w:rPr>
        <w:t>laboral. Durante</w:t>
      </w:r>
      <w:r w:rsidR="00387457">
        <w:rPr>
          <w:color w:val="000000" w:themeColor="text1"/>
          <w:lang w:eastAsia="es-CO"/>
        </w:rPr>
        <w:t xml:space="preserve"> su desarrollo científico de dio cuenta de las condiciones insalubres en que algunos profesionales </w:t>
      </w:r>
      <w:r w:rsidR="000735C6">
        <w:rPr>
          <w:color w:val="000000" w:themeColor="text1"/>
          <w:lang w:eastAsia="es-CO"/>
        </w:rPr>
        <w:t>Vivian</w:t>
      </w:r>
      <w:r w:rsidR="00387457">
        <w:rPr>
          <w:color w:val="000000" w:themeColor="text1"/>
          <w:lang w:eastAsia="es-CO"/>
        </w:rPr>
        <w:t xml:space="preserve"> dentro del entorno laboral, para lo cual denuncio esta </w:t>
      </w:r>
      <w:r w:rsidR="000735C6">
        <w:rPr>
          <w:color w:val="000000" w:themeColor="text1"/>
          <w:lang w:eastAsia="es-CO"/>
        </w:rPr>
        <w:t>práctica</w:t>
      </w:r>
      <w:r w:rsidR="00387457">
        <w:rPr>
          <w:color w:val="000000" w:themeColor="text1"/>
          <w:lang w:eastAsia="es-CO"/>
        </w:rPr>
        <w:t xml:space="preserve"> y </w:t>
      </w:r>
      <w:r w:rsidR="000735C6">
        <w:rPr>
          <w:color w:val="000000" w:themeColor="text1"/>
          <w:lang w:eastAsia="es-CO"/>
        </w:rPr>
        <w:t>decidió</w:t>
      </w:r>
      <w:r w:rsidR="00387457">
        <w:rPr>
          <w:color w:val="000000" w:themeColor="text1"/>
          <w:lang w:eastAsia="es-CO"/>
        </w:rPr>
        <w:t xml:space="preserve"> hacer un </w:t>
      </w:r>
      <w:r w:rsidR="000735C6">
        <w:rPr>
          <w:color w:val="000000" w:themeColor="text1"/>
          <w:lang w:eastAsia="es-CO"/>
        </w:rPr>
        <w:t>paréntesis</w:t>
      </w:r>
      <w:r w:rsidR="00387457">
        <w:rPr>
          <w:color w:val="000000" w:themeColor="text1"/>
          <w:lang w:eastAsia="es-CO"/>
        </w:rPr>
        <w:t xml:space="preserve"> para mitigar que estaba pasando, instauran</w:t>
      </w:r>
      <w:r w:rsidR="000735C6">
        <w:rPr>
          <w:color w:val="000000" w:themeColor="text1"/>
          <w:lang w:eastAsia="es-CO"/>
        </w:rPr>
        <w:t xml:space="preserve">do medidas de intervención como la propuesta de Elementos de Protección Personal, Ergonomía y demás intervención en pro del bienestar del </w:t>
      </w:r>
      <w:proofErr w:type="spellStart"/>
      <w:r w:rsidR="000735C6">
        <w:rPr>
          <w:color w:val="000000" w:themeColor="text1"/>
          <w:lang w:eastAsia="es-CO"/>
        </w:rPr>
        <w:t>trabajor</w:t>
      </w:r>
      <w:proofErr w:type="spellEnd"/>
      <w:r w:rsidR="000735C6">
        <w:rPr>
          <w:color w:val="000000" w:themeColor="text1"/>
          <w:lang w:eastAsia="es-CO"/>
        </w:rPr>
        <w:t xml:space="preserve"> ( Valencia,2018)</w:t>
      </w:r>
    </w:p>
    <w:p w14:paraId="296206FE" w14:textId="7F7C7094" w:rsidR="003475C8" w:rsidRDefault="003475C8" w:rsidP="00726DD2">
      <w:pPr>
        <w:ind w:firstLine="567"/>
      </w:pPr>
      <w:r>
        <w:rPr>
          <w:color w:val="000000" w:themeColor="text1"/>
          <w:lang w:eastAsia="es-CO"/>
        </w:rPr>
        <w:t xml:space="preserve">Durante el desarrollo de la medicina de la medicina del </w:t>
      </w:r>
      <w:r w:rsidR="005F5942">
        <w:rPr>
          <w:color w:val="000000" w:themeColor="text1"/>
          <w:lang w:eastAsia="es-CO"/>
        </w:rPr>
        <w:t>trabajo,</w:t>
      </w:r>
      <w:r>
        <w:rPr>
          <w:color w:val="000000" w:themeColor="text1"/>
          <w:lang w:eastAsia="es-CO"/>
        </w:rPr>
        <w:t xml:space="preserve"> po</w:t>
      </w:r>
      <w:r w:rsidR="00D97D24">
        <w:rPr>
          <w:color w:val="000000" w:themeColor="text1"/>
          <w:lang w:eastAsia="es-CO"/>
        </w:rPr>
        <w:t xml:space="preserve">co a poco se fue incluyendo un concepto más acertado </w:t>
      </w:r>
      <w:r>
        <w:rPr>
          <w:color w:val="000000" w:themeColor="text1"/>
          <w:lang w:eastAsia="es-CO"/>
        </w:rPr>
        <w:t xml:space="preserve"> denominado </w:t>
      </w:r>
      <w:r w:rsidR="00D97D24">
        <w:rPr>
          <w:color w:val="000000" w:themeColor="text1"/>
          <w:lang w:eastAsia="es-CO"/>
        </w:rPr>
        <w:t>Seguridad</w:t>
      </w:r>
      <w:r>
        <w:rPr>
          <w:color w:val="000000" w:themeColor="text1"/>
          <w:lang w:eastAsia="es-CO"/>
        </w:rPr>
        <w:t xml:space="preserve"> y Sa</w:t>
      </w:r>
      <w:r w:rsidR="00D97D24">
        <w:rPr>
          <w:color w:val="000000" w:themeColor="text1"/>
          <w:lang w:eastAsia="es-CO"/>
        </w:rPr>
        <w:t>lud en el trabajo,</w:t>
      </w:r>
      <w:r w:rsidR="00D97D24">
        <w:t xml:space="preserve"> proporcionando un consolidado de actividades que buscan  un mismo fin y es el bienestar y calidad de vida de los trabajadores, quienes se vuelven fichas claves para la evolución de las condiciones del ambiente del trabajo.</w:t>
      </w:r>
    </w:p>
    <w:p w14:paraId="7C456757" w14:textId="69B4FD03" w:rsidR="00D97D24" w:rsidRDefault="00D97D24" w:rsidP="00986710">
      <w:pPr>
        <w:ind w:firstLine="567"/>
        <w:rPr>
          <w:color w:val="000000" w:themeColor="text1"/>
          <w:lang w:eastAsia="es-CO"/>
        </w:rPr>
      </w:pPr>
      <w:r>
        <w:t>De esta man</w:t>
      </w:r>
      <w:r w:rsidR="003F0FE1">
        <w:t>era desde el enfoque de nuestro país</w:t>
      </w:r>
      <w:r>
        <w:t xml:space="preserve"> Co</w:t>
      </w:r>
      <w:r w:rsidR="003F0FE1">
        <w:t xml:space="preserve">lombia, </w:t>
      </w:r>
      <w:r>
        <w:t>el Sistema General de Seguridad Social integral</w:t>
      </w:r>
      <w:r w:rsidR="003F0FE1" w:rsidRPr="003F0FE1">
        <w:t xml:space="preserve"> se  encamina </w:t>
      </w:r>
      <w:r w:rsidR="003F0FE1">
        <w:t xml:space="preserve"> en  la  prevención  y  pro</w:t>
      </w:r>
      <w:r w:rsidR="003F0FE1" w:rsidRPr="003F0FE1">
        <w:t>moción de la salu</w:t>
      </w:r>
      <w:r w:rsidR="003F0FE1">
        <w:t>d, y el Sistema General de Ries</w:t>
      </w:r>
      <w:r w:rsidR="003F0FE1" w:rsidRPr="003F0FE1">
        <w:t xml:space="preserve">gos  Laborales  hace  </w:t>
      </w:r>
      <w:r w:rsidR="005F5942">
        <w:t>hincapié</w:t>
      </w:r>
      <w:r w:rsidR="003F0FE1" w:rsidRPr="003F0FE1">
        <w:t xml:space="preserve">  en  la  amparo  del</w:t>
      </w:r>
      <w:r w:rsidR="003F0FE1">
        <w:t xml:space="preserve"> trabajador; buscando que se cuenten con con</w:t>
      </w:r>
      <w:r w:rsidR="003F0FE1" w:rsidRPr="003F0FE1">
        <w:t>diciones  condesciendes</w:t>
      </w:r>
      <w:r w:rsidR="003F0FE1">
        <w:t>,</w:t>
      </w:r>
      <w:r w:rsidR="00FD41F1">
        <w:t xml:space="preserve">  apropiadas y  en  un  espacio</w:t>
      </w:r>
      <w:r w:rsidR="003F0FE1">
        <w:t xml:space="preserve">  laboral donde se mitigue cualqu</w:t>
      </w:r>
      <w:r w:rsidR="005F5942">
        <w:t>ier condición que genere riesgo</w:t>
      </w:r>
      <w:r w:rsidR="003F0FE1">
        <w:t>, causando un posible accidente o enfermedad laboral. Desde la alta dirección se hace necesario que se generen alternativas para la identificación de los posibles riesgos en una organización  para ellos se ha consultado diferentes métodos y se evidencia que en el campo nacional e internacional  existen diversas metodologías</w:t>
      </w:r>
      <w:r w:rsidR="00F90DF2">
        <w:t xml:space="preserve"> </w:t>
      </w:r>
      <w:r w:rsidR="00C8039A">
        <w:t>algunas que se centran</w:t>
      </w:r>
      <w:r w:rsidR="00F90DF2">
        <w:t xml:space="preserve"> en  </w:t>
      </w:r>
      <w:r w:rsidR="00C8039A">
        <w:t xml:space="preserve">deliberación </w:t>
      </w:r>
      <w:r w:rsidR="00F90DF2">
        <w:t>intangibles de los trabajadores</w:t>
      </w:r>
      <w:r w:rsidR="003F0FE1">
        <w:t>,</w:t>
      </w:r>
      <w:r w:rsidR="00F90DF2">
        <w:t xml:space="preserve"> inclusive procedimientos cuantitativos que manejan méto</w:t>
      </w:r>
      <w:r w:rsidR="00C8039A">
        <w:t xml:space="preserve">dos estadísticos para fijar </w:t>
      </w:r>
      <w:r w:rsidR="00F90DF2">
        <w:t xml:space="preserve"> frecuencias. Por tal razón d</w:t>
      </w:r>
      <w:r w:rsidR="00F90DF2" w:rsidRPr="00F90DF2">
        <w:t xml:space="preserve">e acuerdo a los </w:t>
      </w:r>
      <w:r w:rsidR="00C8039A">
        <w:t xml:space="preserve">variación de  compuestos de las metodologías </w:t>
      </w:r>
      <w:r w:rsidR="00F90DF2" w:rsidRPr="00F90DF2">
        <w:t xml:space="preserve"> para identificación de peligros, análisis y evaluación,  de los </w:t>
      </w:r>
      <w:r w:rsidR="00F90DF2" w:rsidRPr="00F90DF2">
        <w:lastRenderedPageBreak/>
        <w:t>riesgos</w:t>
      </w:r>
      <w:r w:rsidR="00F90DF2">
        <w:t>, la metodología existente más completa es la</w:t>
      </w:r>
      <w:r w:rsidR="00F90DF2" w:rsidRPr="00F90DF2">
        <w:t xml:space="preserve"> Guía</w:t>
      </w:r>
      <w:r w:rsidR="00C8039A">
        <w:t xml:space="preserve"> Técnica Colombiana </w:t>
      </w:r>
      <w:r w:rsidR="00F90DF2">
        <w:t xml:space="preserve"> para la Identificación de </w:t>
      </w:r>
      <w:r w:rsidR="00C8039A">
        <w:t>Peligros,</w:t>
      </w:r>
      <w:r w:rsidR="00C8039A" w:rsidRPr="00F90DF2">
        <w:t xml:space="preserve"> Valoración</w:t>
      </w:r>
      <w:r w:rsidR="00F90DF2" w:rsidRPr="00F90DF2">
        <w:t xml:space="preserve"> de los Riesgos en Seguridad y</w:t>
      </w:r>
      <w:r w:rsidR="00F90DF2">
        <w:t xml:space="preserve"> Salud Ocupacional </w:t>
      </w:r>
      <w:r w:rsidR="00F90DF2" w:rsidRPr="00F90DF2">
        <w:t xml:space="preserve">GTC 45 </w:t>
      </w:r>
      <w:r w:rsidR="00F90DF2">
        <w:t xml:space="preserve"> del </w:t>
      </w:r>
      <w:r w:rsidR="00F90DF2" w:rsidRPr="00F90DF2">
        <w:t>2012</w:t>
      </w:r>
      <w:r w:rsidR="00F90DF2">
        <w:t xml:space="preserve"> (Beltrán y Murcia</w:t>
      </w:r>
      <w:r w:rsidR="00F9564C">
        <w:t>, 2016. p 30-37).</w:t>
      </w:r>
    </w:p>
    <w:p w14:paraId="199AE253" w14:textId="754631DC" w:rsidR="00657AD7" w:rsidRPr="000D78D2" w:rsidRDefault="00A30D42" w:rsidP="00986710">
      <w:pPr>
        <w:ind w:firstLine="567"/>
        <w:rPr>
          <w:color w:val="000000" w:themeColor="text1"/>
          <w:lang w:eastAsia="es-CO"/>
        </w:rPr>
      </w:pPr>
      <w:r>
        <w:rPr>
          <w:color w:val="000000" w:themeColor="text1"/>
          <w:lang w:eastAsia="es-CO"/>
        </w:rPr>
        <w:t xml:space="preserve"> </w:t>
      </w:r>
      <w:r w:rsidR="00F9564C">
        <w:rPr>
          <w:color w:val="000000" w:themeColor="text1"/>
          <w:lang w:eastAsia="es-CO"/>
        </w:rPr>
        <w:t>De aquí la necesidad de  que en este proyecto de consultoría se muestre</w:t>
      </w:r>
      <w:r w:rsidR="00657AD7" w:rsidRPr="000D78D2">
        <w:rPr>
          <w:color w:val="000000" w:themeColor="text1"/>
          <w:lang w:eastAsia="es-CO"/>
        </w:rPr>
        <w:t xml:space="preserve"> una mirada diferente a las empresas </w:t>
      </w:r>
      <w:r w:rsidR="00F9564C">
        <w:rPr>
          <w:color w:val="000000" w:themeColor="text1"/>
          <w:lang w:eastAsia="es-CO"/>
        </w:rPr>
        <w:t>de la importancia de la Seguridad y Salud en el T</w:t>
      </w:r>
      <w:r w:rsidR="00657AD7" w:rsidRPr="000D78D2">
        <w:rPr>
          <w:color w:val="000000" w:themeColor="text1"/>
          <w:lang w:eastAsia="es-CO"/>
        </w:rPr>
        <w:t>rabajo, admitiendo la responsabilidad que recae en los empresarios con el recurso humano siendo este el principal componente  para que los procesos productivos sean llevados a cabo de manera integral y con calidad en los mismos</w:t>
      </w:r>
      <w:r w:rsidR="0049268B" w:rsidRPr="000D78D2">
        <w:rPr>
          <w:color w:val="000000" w:themeColor="text1"/>
          <w:lang w:eastAsia="es-CO"/>
        </w:rPr>
        <w:t xml:space="preserve">, por esta razón las empresas se deben preocupar con las condiciones de salud y la mitigación </w:t>
      </w:r>
      <w:r w:rsidR="000763E3" w:rsidRPr="000D78D2">
        <w:rPr>
          <w:color w:val="000000" w:themeColor="text1"/>
          <w:lang w:eastAsia="es-CO"/>
        </w:rPr>
        <w:t xml:space="preserve">del riesgo de los funcionarios, </w:t>
      </w:r>
      <w:r w:rsidR="00DF2D46" w:rsidRPr="000D78D2">
        <w:rPr>
          <w:color w:val="000000" w:themeColor="text1"/>
          <w:lang w:eastAsia="es-CO"/>
        </w:rPr>
        <w:t>Fuentes</w:t>
      </w:r>
      <w:r w:rsidR="000763E3" w:rsidRPr="000D78D2">
        <w:rPr>
          <w:color w:val="000000" w:themeColor="text1"/>
          <w:lang w:eastAsia="es-CO"/>
        </w:rPr>
        <w:t xml:space="preserve"> (200</w:t>
      </w:r>
      <w:r w:rsidR="00BF3877">
        <w:rPr>
          <w:color w:val="000000" w:themeColor="text1"/>
          <w:lang w:eastAsia="es-CO"/>
        </w:rPr>
        <w:t>3)  “así como en 1954 se conformó el</w:t>
      </w:r>
      <w:r w:rsidR="000763E3" w:rsidRPr="000D78D2">
        <w:rPr>
          <w:color w:val="000000" w:themeColor="text1"/>
          <w:lang w:eastAsia="es-CO"/>
        </w:rPr>
        <w:t xml:space="preserve"> co</w:t>
      </w:r>
      <w:r w:rsidR="00383C54">
        <w:rPr>
          <w:color w:val="000000" w:themeColor="text1"/>
          <w:lang w:eastAsia="es-CO"/>
        </w:rPr>
        <w:t>mité nacional para la mitigación</w:t>
      </w:r>
      <w:r w:rsidR="000763E3" w:rsidRPr="000D78D2">
        <w:rPr>
          <w:color w:val="000000" w:themeColor="text1"/>
          <w:lang w:eastAsia="es-CO"/>
        </w:rPr>
        <w:t xml:space="preserve"> de accidentes  </w:t>
      </w:r>
      <w:r w:rsidR="00383C54">
        <w:rPr>
          <w:color w:val="000000" w:themeColor="text1"/>
          <w:lang w:eastAsia="es-CO"/>
        </w:rPr>
        <w:t xml:space="preserve">CONALPRA el cual en  1958 tuvo variación en el nombre y se llamó </w:t>
      </w:r>
      <w:r w:rsidR="000763E3" w:rsidRPr="000D78D2">
        <w:rPr>
          <w:color w:val="000000" w:themeColor="text1"/>
          <w:lang w:eastAsia="es-CO"/>
        </w:rPr>
        <w:t xml:space="preserve"> Consejo Colombiano de Seguridad industrial”(p.28). Teni</w:t>
      </w:r>
      <w:r w:rsidR="00DB32B5">
        <w:rPr>
          <w:color w:val="000000" w:themeColor="text1"/>
          <w:lang w:eastAsia="es-CO"/>
        </w:rPr>
        <w:t>endo como misión las tareas</w:t>
      </w:r>
      <w:r w:rsidR="000763E3" w:rsidRPr="000D78D2">
        <w:rPr>
          <w:color w:val="000000" w:themeColor="text1"/>
          <w:lang w:eastAsia="es-CO"/>
        </w:rPr>
        <w:t xml:space="preserve"> de </w:t>
      </w:r>
      <w:r w:rsidR="00DB32B5" w:rsidRPr="000D78D2">
        <w:rPr>
          <w:color w:val="000000" w:themeColor="text1"/>
          <w:lang w:eastAsia="es-CO"/>
        </w:rPr>
        <w:t>signo</w:t>
      </w:r>
      <w:r w:rsidR="000763E3" w:rsidRPr="000D78D2">
        <w:rPr>
          <w:color w:val="000000" w:themeColor="text1"/>
          <w:lang w:eastAsia="es-CO"/>
        </w:rPr>
        <w:t xml:space="preserve"> investi</w:t>
      </w:r>
      <w:r w:rsidR="00DB32B5">
        <w:rPr>
          <w:color w:val="000000" w:themeColor="text1"/>
          <w:lang w:eastAsia="es-CO"/>
        </w:rPr>
        <w:t>gativo y técnico para el observación</w:t>
      </w:r>
      <w:r w:rsidR="000763E3" w:rsidRPr="000D78D2">
        <w:rPr>
          <w:color w:val="000000" w:themeColor="text1"/>
          <w:lang w:eastAsia="es-CO"/>
        </w:rPr>
        <w:t xml:space="preserve"> de los riesgos. Existen Diversas </w:t>
      </w:r>
      <w:r w:rsidR="00DF2D46" w:rsidRPr="000D78D2">
        <w:rPr>
          <w:color w:val="000000" w:themeColor="text1"/>
          <w:lang w:eastAsia="es-CO"/>
        </w:rPr>
        <w:t>teorías</w:t>
      </w:r>
      <w:r w:rsidR="000763E3" w:rsidRPr="000D78D2">
        <w:rPr>
          <w:color w:val="000000" w:themeColor="text1"/>
          <w:lang w:eastAsia="es-CO"/>
        </w:rPr>
        <w:t xml:space="preserve"> subjetiva</w:t>
      </w:r>
      <w:r w:rsidR="00DF2D46" w:rsidRPr="000D78D2">
        <w:rPr>
          <w:color w:val="000000" w:themeColor="text1"/>
          <w:lang w:eastAsia="es-CO"/>
        </w:rPr>
        <w:t>s</w:t>
      </w:r>
      <w:r w:rsidR="000763E3" w:rsidRPr="000D78D2">
        <w:rPr>
          <w:color w:val="000000" w:themeColor="text1"/>
          <w:lang w:eastAsia="es-CO"/>
        </w:rPr>
        <w:t xml:space="preserve"> como </w:t>
      </w:r>
      <w:r w:rsidR="00DF2D46" w:rsidRPr="000D78D2">
        <w:rPr>
          <w:color w:val="000000" w:themeColor="text1"/>
          <w:lang w:eastAsia="es-CO"/>
        </w:rPr>
        <w:t>en las que el funcionario por su condición de prestar un servicio en la empresa ya está expuesto a lesiones o enfermedades laborales dentro de su cargo pero los accidentes no solo se originan por el factor humano si no también el organizacional.</w:t>
      </w:r>
    </w:p>
    <w:p w14:paraId="4C74FEEA" w14:textId="3F642502" w:rsidR="000D78D2" w:rsidRDefault="00DF2D46" w:rsidP="00986710">
      <w:pPr>
        <w:ind w:firstLine="567"/>
        <w:rPr>
          <w:color w:val="000000" w:themeColor="text1"/>
          <w:lang w:eastAsia="es-CO"/>
        </w:rPr>
      </w:pPr>
      <w:r w:rsidRPr="000D78D2">
        <w:rPr>
          <w:color w:val="000000" w:themeColor="text1"/>
          <w:lang w:eastAsia="es-CO"/>
        </w:rPr>
        <w:t xml:space="preserve">La identificación de los peligros y riesgos son la base fundamental para el desarrollo estructural y de aplicación en el SG-SST, defiendo estos conceptos tenemos que el Riesgo, </w:t>
      </w:r>
      <w:r w:rsidR="009F1404" w:rsidRPr="000D78D2">
        <w:rPr>
          <w:color w:val="000000" w:themeColor="text1"/>
          <w:lang w:eastAsia="es-CO"/>
        </w:rPr>
        <w:t>combinación de la probabilidad de que suceda algo peligroso por la gravedad del año que podría ocasionar dicho suceso. Peligro,</w:t>
      </w:r>
      <w:r w:rsidR="009F1404" w:rsidRPr="000D78D2">
        <w:rPr>
          <w:color w:val="000000" w:themeColor="text1"/>
        </w:rPr>
        <w:t xml:space="preserve"> </w:t>
      </w:r>
      <w:r w:rsidR="009F1404" w:rsidRPr="000D78D2">
        <w:rPr>
          <w:color w:val="000000" w:themeColor="text1"/>
          <w:lang w:eastAsia="es-CO"/>
        </w:rPr>
        <w:t>Fuente, situación o acto con potencial de daño en términos de enfermedad o lesión a las personas, o una combinación de éstos (GTC 45, 2015, p.15).</w:t>
      </w:r>
    </w:p>
    <w:p w14:paraId="7FEC9AEF" w14:textId="60E93540" w:rsidR="000D78D2" w:rsidRDefault="000D78D2" w:rsidP="00986710">
      <w:pPr>
        <w:ind w:firstLine="567"/>
        <w:rPr>
          <w:color w:val="000000" w:themeColor="text1"/>
          <w:lang w:eastAsia="es-CO"/>
        </w:rPr>
      </w:pPr>
      <w:r>
        <w:rPr>
          <w:color w:val="000000" w:themeColor="text1"/>
          <w:lang w:eastAsia="es-CO"/>
        </w:rPr>
        <w:t xml:space="preserve">Para las empresa </w:t>
      </w:r>
      <w:r w:rsidR="009B23B0">
        <w:rPr>
          <w:color w:val="000000" w:themeColor="text1"/>
          <w:lang w:eastAsia="es-CO"/>
        </w:rPr>
        <w:t xml:space="preserve">la implementación del SG-SST no es nada fácil ya que se generan gastos económicos y  contratación de personal con la competencia para el desarrollo, pero con la </w:t>
      </w:r>
      <w:r w:rsidR="009B23B0">
        <w:rPr>
          <w:color w:val="000000" w:themeColor="text1"/>
          <w:lang w:eastAsia="es-CO"/>
        </w:rPr>
        <w:lastRenderedPageBreak/>
        <w:t>implementación de los lineamientos de la resolución 0312 de 2019, la empresa puede tener una persona de la misma planta de funcionarios que realice el curso virtual de las 50 horas y pueda administrar el SG-SST, esto hace alusión a que podrá realizar las actividades propuestas en el plan de trabajo y dar seguimiento.</w:t>
      </w:r>
    </w:p>
    <w:p w14:paraId="70EE6260" w14:textId="24490809" w:rsidR="009F1404" w:rsidRPr="009206C2" w:rsidRDefault="00E354FE" w:rsidP="00986710">
      <w:pPr>
        <w:ind w:firstLine="567"/>
        <w:rPr>
          <w:color w:val="000000" w:themeColor="text1"/>
          <w:lang w:eastAsia="es-CO"/>
        </w:rPr>
      </w:pPr>
      <w:r>
        <w:rPr>
          <w:color w:val="000000" w:themeColor="text1"/>
          <w:lang w:eastAsia="es-CO"/>
        </w:rPr>
        <w:t xml:space="preserve">Como resultado final esta investigación, se fundamenta en la necesidad de conocer los riesgos intervenirlos de tal forma que se puedan mitigar y/o eliminar. Creando el trabajo decente y formar así mismo contribuyendo al cumplimento normativo en el país. (Ortega, Rodríguez y Hernández, 2016). </w:t>
      </w:r>
    </w:p>
    <w:p w14:paraId="65E94246" w14:textId="77777777" w:rsidR="00657AD7" w:rsidRDefault="00657AD7" w:rsidP="00977AEA">
      <w:pPr>
        <w:rPr>
          <w:color w:val="FF0000"/>
          <w:lang w:eastAsia="es-CO"/>
        </w:rPr>
      </w:pPr>
    </w:p>
    <w:p w14:paraId="696383C8" w14:textId="77777777" w:rsidR="00EF0532" w:rsidRPr="00A54FC5" w:rsidRDefault="00EF0532" w:rsidP="009F14AD">
      <w:pPr>
        <w:pStyle w:val="Ttulo1"/>
        <w:rPr>
          <w:rStyle w:val="Textoennegrita"/>
        </w:rPr>
      </w:pPr>
      <w:bookmarkStart w:id="16" w:name="_2u6wntf" w:colFirst="0" w:colLast="0"/>
      <w:bookmarkStart w:id="17" w:name="_Toc42094264"/>
      <w:bookmarkEnd w:id="16"/>
      <w:r w:rsidRPr="00A54FC5">
        <w:rPr>
          <w:rStyle w:val="Textoennegrita"/>
        </w:rPr>
        <w:t>Diseño metodológico</w:t>
      </w:r>
      <w:bookmarkEnd w:id="17"/>
    </w:p>
    <w:p w14:paraId="6704B6CD" w14:textId="752A6BC5" w:rsidR="006241C1" w:rsidRDefault="009F622E" w:rsidP="00986710">
      <w:pPr>
        <w:ind w:firstLine="567"/>
      </w:pPr>
      <w:bookmarkStart w:id="18" w:name="_19c6y18" w:colFirst="0" w:colLast="0"/>
      <w:bookmarkEnd w:id="18"/>
      <w:r>
        <w:t xml:space="preserve">La investigación realizada  busca concebir evidencias </w:t>
      </w:r>
      <w:r w:rsidR="006241C1">
        <w:t xml:space="preserve"> que generen un aporte significativo a la implementación de los SG-SST en las empresas enfocando este proyecto al análisis de los peligros y riesgos de la empresa</w:t>
      </w:r>
      <w:r w:rsidR="000E39EA">
        <w:t xml:space="preserve"> ORT</w:t>
      </w:r>
      <w:r w:rsidR="006E3F43">
        <w:t xml:space="preserve">OPEDICA SAN CARLOS DEL QUINDIO, dedicada a la elaboración de </w:t>
      </w:r>
      <w:r w:rsidR="00B17D9C">
        <w:t xml:space="preserve">Órtesis </w:t>
      </w:r>
      <w:r w:rsidR="006E3F43">
        <w:t xml:space="preserve"> y Prótesis</w:t>
      </w:r>
      <w:r w:rsidR="001272CC">
        <w:t xml:space="preserve"> en </w:t>
      </w:r>
      <w:r w:rsidR="006E3F43">
        <w:t xml:space="preserve"> </w:t>
      </w:r>
      <w:r w:rsidR="008B2AEF">
        <w:t>función de ayudas mecánicas para personas con algún grado de discapacidad, la cual cuenta con laboratorio y local comercial ubicada</w:t>
      </w:r>
      <w:r w:rsidR="005F515B">
        <w:t xml:space="preserve"> en el municipio de Armenia</w:t>
      </w:r>
      <w:r w:rsidR="002B20BF">
        <w:t>, cuenta con una planta de trabajadores que oscilan</w:t>
      </w:r>
      <w:r w:rsidR="005F515B">
        <w:t xml:space="preserve"> entre los 9 y 10 </w:t>
      </w:r>
      <w:r w:rsidR="002B20BF">
        <w:t xml:space="preserve">calificados para ejercer las </w:t>
      </w:r>
      <w:r w:rsidR="005F515B">
        <w:t>actividades</w:t>
      </w:r>
      <w:r w:rsidR="002B20BF">
        <w:t xml:space="preserve"> </w:t>
      </w:r>
      <w:r w:rsidR="00E51ED8">
        <w:t>encomendadas.</w:t>
      </w:r>
    </w:p>
    <w:p w14:paraId="7E34135D" w14:textId="3F4186C6" w:rsidR="006241C1" w:rsidRDefault="006241C1" w:rsidP="006241C1">
      <w:pPr>
        <w:pStyle w:val="Prrafodelista"/>
        <w:numPr>
          <w:ilvl w:val="0"/>
          <w:numId w:val="30"/>
        </w:numPr>
      </w:pPr>
      <w:r>
        <w:t xml:space="preserve">Diseño de la </w:t>
      </w:r>
      <w:r w:rsidR="002E6342">
        <w:t>Investigación</w:t>
      </w:r>
      <w:r>
        <w:t>:</w:t>
      </w:r>
    </w:p>
    <w:p w14:paraId="6F079ABA" w14:textId="5D944D34" w:rsidR="006241C1" w:rsidRPr="0065332C" w:rsidRDefault="003660BD" w:rsidP="00F54453">
      <w:pPr>
        <w:tabs>
          <w:tab w:val="left" w:pos="567"/>
          <w:tab w:val="left" w:pos="709"/>
        </w:tabs>
        <w:ind w:firstLine="0"/>
        <w:rPr>
          <w:szCs w:val="24"/>
        </w:rPr>
      </w:pPr>
      <w:r w:rsidRPr="0065332C">
        <w:rPr>
          <w:szCs w:val="24"/>
        </w:rPr>
        <w:t xml:space="preserve">     </w:t>
      </w:r>
      <w:r w:rsidR="00986710">
        <w:rPr>
          <w:szCs w:val="24"/>
        </w:rPr>
        <w:t xml:space="preserve">    </w:t>
      </w:r>
      <w:r w:rsidR="006241C1" w:rsidRPr="0065332C">
        <w:rPr>
          <w:szCs w:val="24"/>
        </w:rPr>
        <w:t xml:space="preserve">En este desarrollo investigativo se tomó como referencia el estudio cualitativo , permitiendo recolectar información  mediante conversaciones, inspecciones visuales y documentos con los que actualmente cuenta la empresa y lo que se puede averiguar en bibliotecas, libros, revistas virtuales permitiendo integrar los procesos de SST en la empresa, buscando así el cumplimiento del requisito legal normativo establecido en el Decreto 1072 de </w:t>
      </w:r>
      <w:r w:rsidR="006241C1" w:rsidRPr="0065332C">
        <w:rPr>
          <w:szCs w:val="24"/>
        </w:rPr>
        <w:lastRenderedPageBreak/>
        <w:t xml:space="preserve">2015 del Ministerio del Trabajo, el cual indica en su </w:t>
      </w:r>
      <w:r w:rsidR="002E6342" w:rsidRPr="0065332C">
        <w:rPr>
          <w:szCs w:val="24"/>
        </w:rPr>
        <w:t>artículo</w:t>
      </w:r>
      <w:r w:rsidR="006241C1" w:rsidRPr="0065332C">
        <w:rPr>
          <w:szCs w:val="24"/>
        </w:rPr>
        <w:t xml:space="preserve"> 2.2.4.6.1 Objeto y campo de aplicación.</w:t>
      </w:r>
    </w:p>
    <w:p w14:paraId="60ACD736" w14:textId="05721DA9" w:rsidR="002E6342" w:rsidRPr="0065332C" w:rsidRDefault="00331BBF" w:rsidP="00F54453">
      <w:pPr>
        <w:ind w:left="567"/>
        <w:rPr>
          <w:szCs w:val="24"/>
        </w:rPr>
      </w:pPr>
      <w:r>
        <w:rPr>
          <w:szCs w:val="24"/>
        </w:rPr>
        <w:t>“</w:t>
      </w:r>
      <w:r w:rsidR="006241C1" w:rsidRPr="0065332C">
        <w:rPr>
          <w:szCs w:val="24"/>
        </w:rPr>
        <w:t>El presente capítulo tiene por objeto definir las directrices de obligatorio cumplimiento para implementar el Sistema de Gestión de la Seguridad y Salud en el Trabajo (SG-SST), que deben ser aplicadas por todos los empleadores públicos y privados, los contratantes de personal bajo modalidad de contrato civil, comercial o administrativo, las organizaciones de economía solidaria y del sector cooperativo, las empresas de servicios temporales y tener cobertura sobre los trabajadores dependientes, contratistas, trabajadores cooperados y los trabajadores en misión</w:t>
      </w:r>
      <w:r>
        <w:rPr>
          <w:szCs w:val="24"/>
        </w:rPr>
        <w:t xml:space="preserve">” </w:t>
      </w:r>
      <w:r w:rsidR="002E6342" w:rsidRPr="0065332C">
        <w:rPr>
          <w:szCs w:val="24"/>
        </w:rPr>
        <w:t>( Ministerio del Trabajo, 2015,</w:t>
      </w:r>
      <w:r w:rsidR="00F54453">
        <w:rPr>
          <w:szCs w:val="24"/>
        </w:rPr>
        <w:t xml:space="preserve"> </w:t>
      </w:r>
      <w:r w:rsidR="00CC28C8">
        <w:rPr>
          <w:szCs w:val="24"/>
        </w:rPr>
        <w:t>p.</w:t>
      </w:r>
      <w:r w:rsidR="002E6342" w:rsidRPr="0065332C">
        <w:rPr>
          <w:szCs w:val="24"/>
        </w:rPr>
        <w:t xml:space="preserve">85). </w:t>
      </w:r>
    </w:p>
    <w:p w14:paraId="36FCA07E" w14:textId="601047B7" w:rsidR="002E6342" w:rsidRPr="0065332C" w:rsidRDefault="002E6342" w:rsidP="00986710">
      <w:pPr>
        <w:ind w:firstLine="567"/>
        <w:rPr>
          <w:szCs w:val="24"/>
        </w:rPr>
      </w:pPr>
      <w:r w:rsidRPr="0065332C">
        <w:rPr>
          <w:szCs w:val="24"/>
        </w:rPr>
        <w:t xml:space="preserve">Este tipo de investigación genera acercamiento con el personal de tal manera que se sientan parte del proceso expresando situaciones que se presentan y poder conocer cuáles son los posibles riesgos de un </w:t>
      </w:r>
      <w:proofErr w:type="spellStart"/>
      <w:r w:rsidRPr="0065332C">
        <w:rPr>
          <w:szCs w:val="24"/>
        </w:rPr>
        <w:t>ATyEL</w:t>
      </w:r>
      <w:proofErr w:type="spellEnd"/>
      <w:r w:rsidRPr="0065332C">
        <w:rPr>
          <w:szCs w:val="24"/>
        </w:rPr>
        <w:t xml:space="preserve"> .Por esto la, la investigación  cualitativa </w:t>
      </w:r>
      <w:r w:rsidR="003660BD" w:rsidRPr="0065332C">
        <w:rPr>
          <w:szCs w:val="24"/>
        </w:rPr>
        <w:t xml:space="preserve"> genera un enfoque Amigable que acoge la población objeto y nos permite generar  aspectos nuevos  para el estudio y su objetivo.</w:t>
      </w:r>
    </w:p>
    <w:p w14:paraId="11C99A60" w14:textId="2F973F4D" w:rsidR="006241C1" w:rsidRPr="0065332C" w:rsidRDefault="003660BD" w:rsidP="00986710">
      <w:pPr>
        <w:ind w:firstLine="567"/>
        <w:rPr>
          <w:szCs w:val="24"/>
        </w:rPr>
      </w:pPr>
      <w:r w:rsidRPr="0065332C">
        <w:rPr>
          <w:szCs w:val="24"/>
        </w:rPr>
        <w:t xml:space="preserve">Cabe resaltar que en el método cualitativo es importante  ser inductivo en el desarrollo del proyecto ya que es una característica de este, permitiendo transigencia en el desarrollo estructural del proyecto estudio. De igual forma en el diseño cualitativo se utiliza un estudio </w:t>
      </w:r>
      <w:r w:rsidR="0065332C">
        <w:rPr>
          <w:szCs w:val="24"/>
        </w:rPr>
        <w:t xml:space="preserve">descriptivo </w:t>
      </w:r>
      <w:r w:rsidR="0065332C" w:rsidRPr="0065332C">
        <w:rPr>
          <w:szCs w:val="24"/>
        </w:rPr>
        <w:t>Buscando</w:t>
      </w:r>
      <w:r w:rsidRPr="0065332C">
        <w:rPr>
          <w:szCs w:val="24"/>
        </w:rPr>
        <w:t xml:space="preserve"> conocer los comportamientos de los funcionarios desde sus puestos de trabajo, activades propias </w:t>
      </w:r>
      <w:r w:rsidR="0065332C" w:rsidRPr="0065332C">
        <w:rPr>
          <w:szCs w:val="24"/>
        </w:rPr>
        <w:t>los cargos</w:t>
      </w:r>
      <w:r w:rsidRPr="0065332C">
        <w:rPr>
          <w:szCs w:val="24"/>
        </w:rPr>
        <w:t xml:space="preserve"> y tareas no rutinarias encomendadas</w:t>
      </w:r>
      <w:r w:rsidR="0065332C" w:rsidRPr="0065332C">
        <w:rPr>
          <w:szCs w:val="24"/>
        </w:rPr>
        <w:t>.</w:t>
      </w:r>
      <w:r w:rsidR="0065332C">
        <w:rPr>
          <w:szCs w:val="24"/>
        </w:rPr>
        <w:t xml:space="preserve"> (Núñez, 2015</w:t>
      </w:r>
      <w:r w:rsidR="00143A4C">
        <w:rPr>
          <w:szCs w:val="24"/>
        </w:rPr>
        <w:t>, p</w:t>
      </w:r>
      <w:r w:rsidR="0065332C">
        <w:rPr>
          <w:szCs w:val="24"/>
        </w:rPr>
        <w:t>. 57)</w:t>
      </w:r>
    </w:p>
    <w:p w14:paraId="6FAAA6C8" w14:textId="28471EFE" w:rsidR="00937709" w:rsidRDefault="00E51ED8" w:rsidP="00986710">
      <w:pPr>
        <w:ind w:firstLine="567"/>
      </w:pPr>
      <w:r>
        <w:t xml:space="preserve"> De</w:t>
      </w:r>
      <w:r w:rsidR="005F515B">
        <w:t xml:space="preserve"> acuerdo a esta descripción es pertinente comentar que para esta investigación se tuvo en cuenta el análisis de cada uno de los puestos de trabajo mediante un formato llamado Análisis de Riesgo Por Oficio  siendo la primera información suministrada </w:t>
      </w:r>
      <w:r>
        <w:t>y</w:t>
      </w:r>
      <w:r w:rsidR="005F515B">
        <w:t xml:space="preserve"> clave para la investigación la cual tuvo una duración de una semana </w:t>
      </w:r>
      <w:r w:rsidR="0028603F">
        <w:t xml:space="preserve"> medida </w:t>
      </w:r>
      <w:r w:rsidR="0065332C">
        <w:t xml:space="preserve">. A medias que </w:t>
      </w:r>
      <w:r w:rsidR="0028603F">
        <w:t xml:space="preserve">se diligenciaba se generaba </w:t>
      </w:r>
      <w:r w:rsidR="0065332C">
        <w:t xml:space="preserve">la </w:t>
      </w:r>
      <w:r w:rsidR="0028603F">
        <w:lastRenderedPageBreak/>
        <w:t xml:space="preserve">entrevista con el personal </w:t>
      </w:r>
      <w:r w:rsidR="005F515B">
        <w:t xml:space="preserve"> y</w:t>
      </w:r>
      <w:r w:rsidR="0028603F">
        <w:t xml:space="preserve"> toma de </w:t>
      </w:r>
      <w:r w:rsidR="005F515B">
        <w:t xml:space="preserve"> fotografías. </w:t>
      </w:r>
      <w:r w:rsidR="0065332C">
        <w:t xml:space="preserve">La </w:t>
      </w:r>
      <w:r w:rsidR="000E39EA">
        <w:t>observación y recolección de datos</w:t>
      </w:r>
      <w:r w:rsidR="0065332C">
        <w:t xml:space="preserve"> proporcionó  </w:t>
      </w:r>
      <w:r w:rsidR="0028603F">
        <w:t xml:space="preserve"> información minuciosa para estructurar</w:t>
      </w:r>
      <w:r>
        <w:t xml:space="preserve"> la matriz de </w:t>
      </w:r>
      <w:r w:rsidR="00C8766F">
        <w:t xml:space="preserve">IPEVR </w:t>
      </w:r>
      <w:r>
        <w:t xml:space="preserve"> con sus las medidas de intervención propuestas la cuales se podrán</w:t>
      </w:r>
      <w:r w:rsidR="0028603F">
        <w:t xml:space="preserve"> plasmar </w:t>
      </w:r>
      <w:r>
        <w:t xml:space="preserve">en el plan de trabajo 2020, </w:t>
      </w:r>
      <w:r w:rsidR="0028603F">
        <w:t>y ejecutarlas periódicamente logando así dar</w:t>
      </w:r>
      <w:r>
        <w:t xml:space="preserve"> cumplimiento al requisito normativo de la Resolución 0312 de 2029 y el Decreto 1072 de 2015, ambas del Ministerio del Trabajo.</w:t>
      </w:r>
      <w:r w:rsidR="009D42DE">
        <w:t xml:space="preserve"> Se</w:t>
      </w:r>
      <w:r w:rsidR="000E39EA">
        <w:t xml:space="preserve"> analizando la documentación existente </w:t>
      </w:r>
      <w:r w:rsidR="00937709">
        <w:t>desarrollada</w:t>
      </w:r>
      <w:r w:rsidR="000E39EA">
        <w:t xml:space="preserve"> por parte del personal administrativo en SST</w:t>
      </w:r>
      <w:r w:rsidR="009D42DE">
        <w:t xml:space="preserve"> como son los procedimientos </w:t>
      </w:r>
      <w:r w:rsidR="0028603F">
        <w:t>para la ela</w:t>
      </w:r>
      <w:r w:rsidR="009D42DE">
        <w:t>boración de las prótesis (material a utilizar, herramientas, maquinaria, duración del proceso y el resultado final)</w:t>
      </w:r>
      <w:r w:rsidR="0028603F">
        <w:t xml:space="preserve"> Esto </w:t>
      </w:r>
      <w:r w:rsidR="0065332C">
        <w:t>generó</w:t>
      </w:r>
      <w:r w:rsidR="0028603F">
        <w:t xml:space="preserve"> en la investigación deducir que la empresa ya venía implementando técnicas de Seguridad debido a que la elaboración de este producto es exigente y monitoreado por las entidades de salud</w:t>
      </w:r>
      <w:r w:rsidR="00562A60">
        <w:t xml:space="preserve"> (Prieto, 2017</w:t>
      </w:r>
      <w:r w:rsidR="000D5A7A">
        <w:t>, p.11-15</w:t>
      </w:r>
      <w:r w:rsidR="00562A60">
        <w:t xml:space="preserve">). </w:t>
      </w:r>
      <w:r w:rsidR="00937709">
        <w:t xml:space="preserve">Se realizaron 3 fases para el desarrollo de este proyecto </w:t>
      </w:r>
    </w:p>
    <w:p w14:paraId="0CA42566" w14:textId="6EE6BD08" w:rsidR="00937709" w:rsidRDefault="00937709" w:rsidP="00937709">
      <w:pPr>
        <w:pStyle w:val="Prrafodelista"/>
        <w:numPr>
          <w:ilvl w:val="0"/>
          <w:numId w:val="28"/>
        </w:numPr>
      </w:pPr>
      <w:r>
        <w:t xml:space="preserve">Conocimiento de la actividad económica de la empresa, enfocado al proceso de laboratorio  elaboración de </w:t>
      </w:r>
      <w:r w:rsidR="00B17D9C">
        <w:t xml:space="preserve">Órtesis </w:t>
      </w:r>
      <w:r>
        <w:t xml:space="preserve"> y Prótesis, esto se llevó a cabo por medio de  una  socialización con los expertos técnicos Ortopedistas, quienes técnicamente dieron a conocer de qué se trata dicho proceso, los riesgos y los aspectos positivos como resultado de esta labor.</w:t>
      </w:r>
    </w:p>
    <w:p w14:paraId="53C37583" w14:textId="1F5B856D" w:rsidR="00937709" w:rsidRDefault="00937709" w:rsidP="00937709">
      <w:pPr>
        <w:pStyle w:val="Prrafodelista"/>
        <w:numPr>
          <w:ilvl w:val="0"/>
          <w:numId w:val="28"/>
        </w:numPr>
      </w:pPr>
      <w:r>
        <w:t>Inspección a los puestos de trabajo, mediante formato Análisis de Riesgo por Oficio, en el cual se plasman las activades, zona, cargo, horas de trabajo, rutinario o no rutinaria, herramientas equipos y/o maquinaria a utilizar y resultado final.</w:t>
      </w:r>
    </w:p>
    <w:p w14:paraId="17915623" w14:textId="7ECEB80A" w:rsidR="00937709" w:rsidRDefault="00937709" w:rsidP="00937709">
      <w:pPr>
        <w:pStyle w:val="Prrafodelista"/>
        <w:numPr>
          <w:ilvl w:val="0"/>
          <w:numId w:val="28"/>
        </w:numPr>
      </w:pPr>
      <w:r>
        <w:t xml:space="preserve">Información documentada con los procesos y procedimientos que se realizan en la empresa, como se llevan a cabo cuales son los lineamientos y dentro del contexto laboral cuales son las responsabilidades de </w:t>
      </w:r>
      <w:r w:rsidR="009D42DE">
        <w:t xml:space="preserve">cada cargo, así mismo </w:t>
      </w:r>
      <w:r>
        <w:t>el análisis visual del comportamiento de cada uno de los funcionarios durante la visita.</w:t>
      </w:r>
    </w:p>
    <w:p w14:paraId="148D40D9" w14:textId="5E13513C" w:rsidR="00937709" w:rsidRDefault="00986710" w:rsidP="00986710">
      <w:pPr>
        <w:tabs>
          <w:tab w:val="left" w:pos="567"/>
        </w:tabs>
        <w:ind w:firstLine="0"/>
      </w:pPr>
      <w:r>
        <w:lastRenderedPageBreak/>
        <w:t xml:space="preserve">         </w:t>
      </w:r>
      <w:r w:rsidR="00C66421">
        <w:t xml:space="preserve">La información recolectada para el proyecto de investigación fue suministrada confidencial y legalmente por el Representante legal de la empresa. </w:t>
      </w:r>
      <w:r w:rsidR="00937709">
        <w:t>Resultado de esta información fue la estructura de la Matriz de</w:t>
      </w:r>
      <w:r w:rsidR="00C8766F">
        <w:t xml:space="preserve"> IPEVR</w:t>
      </w:r>
      <w:r w:rsidR="00937709">
        <w:t>, con las medias de intervención a planificar en el plan de trabajo anual 2020.</w:t>
      </w:r>
    </w:p>
    <w:p w14:paraId="073A10CC" w14:textId="77777777" w:rsidR="00EF0532" w:rsidRPr="00213467" w:rsidRDefault="00EF0532" w:rsidP="00977AEA">
      <w:pPr>
        <w:pBdr>
          <w:top w:val="nil"/>
          <w:left w:val="nil"/>
          <w:bottom w:val="nil"/>
          <w:right w:val="nil"/>
          <w:between w:val="nil"/>
        </w:pBdr>
        <w:ind w:firstLine="0"/>
        <w:rPr>
          <w:color w:val="FF0000"/>
        </w:rPr>
      </w:pPr>
    </w:p>
    <w:p w14:paraId="023A4596" w14:textId="0E8E7BDD" w:rsidR="0081376D" w:rsidRPr="009F14AD" w:rsidRDefault="00ED44A3" w:rsidP="009F14AD">
      <w:pPr>
        <w:pStyle w:val="Ttulo1"/>
        <w:rPr>
          <w:rStyle w:val="Textoennegrita"/>
        </w:rPr>
      </w:pPr>
      <w:bookmarkStart w:id="19" w:name="_Toc42094265"/>
      <w:r w:rsidRPr="009F14AD">
        <w:rPr>
          <w:rStyle w:val="Textoennegrita"/>
        </w:rPr>
        <w:t>Resultados</w:t>
      </w:r>
      <w:bookmarkEnd w:id="19"/>
    </w:p>
    <w:p w14:paraId="52E8E1DF" w14:textId="3809350A" w:rsidR="0081376D" w:rsidRDefault="0081376D" w:rsidP="009F14AD">
      <w:pPr>
        <w:pStyle w:val="Ttulo1"/>
      </w:pPr>
      <w:bookmarkStart w:id="20" w:name="_Toc42094266"/>
      <w:r w:rsidRPr="00213467">
        <w:t>Se presentará de manera cualitativa y/o cuantitativa el análisis de los datos coherente con el diseño de investigación. Usar APA para tablas y figuras.</w:t>
      </w:r>
      <w:bookmarkEnd w:id="20"/>
    </w:p>
    <w:p w14:paraId="566F2F09" w14:textId="43EA6AF2" w:rsidR="007141CB" w:rsidRDefault="0031537F" w:rsidP="00736463">
      <w:pPr>
        <w:rPr>
          <w:lang w:val="es-ES" w:eastAsia="es-CO"/>
        </w:rPr>
      </w:pPr>
      <w:r>
        <w:rPr>
          <w:lang w:val="es-ES" w:eastAsia="es-CO"/>
        </w:rPr>
        <w:t xml:space="preserve">1. </w:t>
      </w:r>
      <w:r w:rsidR="00E75BC4">
        <w:rPr>
          <w:lang w:val="es-ES" w:eastAsia="es-CO"/>
        </w:rPr>
        <w:t xml:space="preserve">Durante el desarrollo de este proyecto de investigación, para la identificaron de los peligros y riesgos se diligencio el formato Análisis de Riesgo por Oficio (ARO)  el cual genero una manera más </w:t>
      </w:r>
      <w:r w:rsidR="0065332C">
        <w:rPr>
          <w:lang w:val="es-ES" w:eastAsia="es-CO"/>
        </w:rPr>
        <w:t>dinámica</w:t>
      </w:r>
      <w:r w:rsidR="00E75BC4">
        <w:rPr>
          <w:lang w:val="es-ES" w:eastAsia="es-CO"/>
        </w:rPr>
        <w:t xml:space="preserve"> de conocer cada uno de riesgos, clasificarlos de acuerdo al agente y establecer medidas que sean aptas para darle continui</w:t>
      </w:r>
      <w:r w:rsidR="00736463">
        <w:rPr>
          <w:lang w:val="es-ES" w:eastAsia="es-CO"/>
        </w:rPr>
        <w:t>dad a la prevención. Ver anexo 1</w:t>
      </w:r>
    </w:p>
    <w:p w14:paraId="57B55CAF" w14:textId="00F1AD60" w:rsidR="00736463" w:rsidRDefault="00736463" w:rsidP="00736463">
      <w:pPr>
        <w:rPr>
          <w:lang w:val="es-ES" w:eastAsia="es-CO"/>
        </w:rPr>
      </w:pPr>
      <w:r>
        <w:rPr>
          <w:lang w:val="es-ES" w:eastAsia="es-CO"/>
        </w:rPr>
        <w:t>Se realizó inspección en las instalaciones, realizando registro fotográfico de las áreas, máquinas y equipos existentes en  la empresa</w:t>
      </w:r>
    </w:p>
    <w:p w14:paraId="7480E184" w14:textId="77777777" w:rsidR="00722633" w:rsidRDefault="00722633" w:rsidP="00736463">
      <w:pPr>
        <w:rPr>
          <w:lang w:val="es-ES" w:eastAsia="es-CO"/>
        </w:rPr>
      </w:pPr>
    </w:p>
    <w:p w14:paraId="5F48B768" w14:textId="77777777" w:rsidR="00974996" w:rsidRDefault="00974996" w:rsidP="00974996">
      <w:pPr>
        <w:ind w:firstLine="0"/>
        <w:rPr>
          <w:lang w:val="es-ES" w:eastAsia="es-CO"/>
        </w:rPr>
      </w:pPr>
    </w:p>
    <w:p w14:paraId="6E252A01" w14:textId="773795AE" w:rsidR="00516BF4" w:rsidRDefault="00326E00" w:rsidP="00D02D80">
      <w:pPr>
        <w:ind w:firstLine="567"/>
        <w:rPr>
          <w:lang w:val="es-ES" w:eastAsia="es-CO"/>
        </w:rPr>
      </w:pPr>
      <w:r>
        <w:rPr>
          <w:lang w:val="es-ES" w:eastAsia="es-CO"/>
        </w:rPr>
        <w:t xml:space="preserve">     </w:t>
      </w:r>
      <w:r w:rsidR="0031537F">
        <w:rPr>
          <w:lang w:val="es-ES" w:eastAsia="es-CO"/>
        </w:rPr>
        <w:t xml:space="preserve">2. Se recopilo la información de los procedimientos establecidos para la elaboración de </w:t>
      </w:r>
      <w:r w:rsidR="00B17D9C">
        <w:rPr>
          <w:lang w:val="es-ES" w:eastAsia="es-CO"/>
        </w:rPr>
        <w:t xml:space="preserve">Órtesis </w:t>
      </w:r>
      <w:r w:rsidR="0031537F">
        <w:rPr>
          <w:lang w:val="es-ES" w:eastAsia="es-CO"/>
        </w:rPr>
        <w:t xml:space="preserve"> y Prótesis, analizando el paso a paso de su desarrollo</w:t>
      </w:r>
      <w:r>
        <w:rPr>
          <w:lang w:val="es-ES" w:eastAsia="es-CO"/>
        </w:rPr>
        <w:t xml:space="preserve">  </w:t>
      </w:r>
      <w:r w:rsidR="0031537F">
        <w:rPr>
          <w:lang w:val="es-ES" w:eastAsia="es-CO"/>
        </w:rPr>
        <w:t>logrando identificarl</w:t>
      </w:r>
      <w:r>
        <w:rPr>
          <w:lang w:val="es-ES" w:eastAsia="es-CO"/>
        </w:rPr>
        <w:t>os riesgos que se generan del proceso complementando las medidas de intervención que desde la parte de Salud, son de obligatorio cumplimiento.</w:t>
      </w:r>
    </w:p>
    <w:p w14:paraId="15A05F8A" w14:textId="2AD149D5" w:rsidR="00CE4FCF" w:rsidRDefault="007141CB" w:rsidP="000045B6">
      <w:pPr>
        <w:rPr>
          <w:lang w:val="es-ES" w:eastAsia="es-CO"/>
        </w:rPr>
      </w:pPr>
      <w:r>
        <w:rPr>
          <w:lang w:val="es-ES" w:eastAsia="es-CO"/>
        </w:rPr>
        <w:t>En la siguiente tabla se relaciona el número de trabajadores y los cargos que se desempeñan en la empresa</w:t>
      </w:r>
    </w:p>
    <w:p w14:paraId="66C4EC98" w14:textId="2D7AF184" w:rsidR="008D05AE" w:rsidRDefault="00CE4FCF" w:rsidP="00B452E5">
      <w:pPr>
        <w:pStyle w:val="Descripcin"/>
      </w:pPr>
      <w:bookmarkStart w:id="21" w:name="_Toc42090912"/>
      <w:bookmarkStart w:id="22" w:name="_Toc42091023"/>
      <w:r w:rsidRPr="008D05AE">
        <w:t xml:space="preserve">Tabla </w:t>
      </w:r>
      <w:r w:rsidR="007A5B2A">
        <w:fldChar w:fldCharType="begin"/>
      </w:r>
      <w:r w:rsidR="007A5B2A">
        <w:instrText xml:space="preserve"> SEQ Tabla \* ARABIC </w:instrText>
      </w:r>
      <w:r w:rsidR="007A5B2A">
        <w:fldChar w:fldCharType="separate"/>
      </w:r>
      <w:r w:rsidRPr="008D05AE">
        <w:rPr>
          <w:noProof/>
        </w:rPr>
        <w:t>1</w:t>
      </w:r>
      <w:r w:rsidR="007A5B2A">
        <w:rPr>
          <w:noProof/>
        </w:rPr>
        <w:fldChar w:fldCharType="end"/>
      </w:r>
      <w:r w:rsidRPr="008D05AE">
        <w:t xml:space="preserve">. </w:t>
      </w:r>
    </w:p>
    <w:tbl>
      <w:tblPr>
        <w:tblStyle w:val="Tablaconcuadrcula"/>
        <w:tblW w:w="0" w:type="auto"/>
        <w:tblInd w:w="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4075"/>
        <w:gridCol w:w="2549"/>
      </w:tblGrid>
      <w:tr w:rsidR="002F736B" w:rsidRPr="007141CB" w14:paraId="078870F5" w14:textId="77777777" w:rsidTr="00EF7CA6">
        <w:trPr>
          <w:trHeight w:val="454"/>
        </w:trPr>
        <w:tc>
          <w:tcPr>
            <w:tcW w:w="7134" w:type="dxa"/>
            <w:gridSpan w:val="3"/>
            <w:shd w:val="clear" w:color="auto" w:fill="auto"/>
          </w:tcPr>
          <w:p w14:paraId="735B102D" w14:textId="609012C4" w:rsidR="00CE4FCF" w:rsidRPr="008D05AE" w:rsidRDefault="00CE4FCF" w:rsidP="008D05AE">
            <w:pPr>
              <w:ind w:firstLine="0"/>
              <w:rPr>
                <w:rFonts w:cs="Times New Roman"/>
                <w:b/>
                <w:i/>
                <w:iCs/>
                <w:szCs w:val="24"/>
                <w:lang w:eastAsia="es-CO"/>
              </w:rPr>
            </w:pPr>
            <w:r w:rsidRPr="000045B6">
              <w:rPr>
                <w:bCs/>
                <w:i/>
                <w:iCs/>
                <w:sz w:val="20"/>
                <w:lang w:val="es-ES" w:eastAsia="es-CO"/>
              </w:rPr>
              <w:t>Cargos en la empresa y números de trabajadores</w:t>
            </w:r>
            <w:bookmarkEnd w:id="21"/>
            <w:bookmarkEnd w:id="22"/>
          </w:p>
        </w:tc>
      </w:tr>
      <w:tr w:rsidR="002F736B" w:rsidRPr="007141CB" w14:paraId="2EAD6C43" w14:textId="77777777" w:rsidTr="00EF7CA6">
        <w:tc>
          <w:tcPr>
            <w:tcW w:w="7134" w:type="dxa"/>
            <w:gridSpan w:val="3"/>
            <w:tcBorders>
              <w:bottom w:val="single" w:sz="4" w:space="0" w:color="auto"/>
            </w:tcBorders>
            <w:shd w:val="clear" w:color="auto" w:fill="auto"/>
          </w:tcPr>
          <w:p w14:paraId="06D82FC6" w14:textId="7C9D89EB" w:rsidR="002F736B" w:rsidRPr="002F736B" w:rsidRDefault="002F736B" w:rsidP="00D47FC9">
            <w:pPr>
              <w:ind w:firstLine="0"/>
              <w:rPr>
                <w:rFonts w:cs="Times New Roman"/>
                <w:i/>
                <w:szCs w:val="24"/>
                <w:lang w:val="es-ES" w:eastAsia="es-CO"/>
              </w:rPr>
            </w:pPr>
          </w:p>
        </w:tc>
      </w:tr>
      <w:tr w:rsidR="002F736B" w:rsidRPr="007141CB" w14:paraId="5E380701" w14:textId="77777777" w:rsidTr="00EF7CA6">
        <w:tc>
          <w:tcPr>
            <w:tcW w:w="510" w:type="dxa"/>
            <w:tcBorders>
              <w:top w:val="single" w:sz="4" w:space="0" w:color="auto"/>
              <w:bottom w:val="single" w:sz="4" w:space="0" w:color="auto"/>
            </w:tcBorders>
            <w:shd w:val="clear" w:color="auto" w:fill="auto"/>
          </w:tcPr>
          <w:p w14:paraId="7A159D98" w14:textId="1316EFBC" w:rsidR="002F736B" w:rsidRDefault="00EF7CA6" w:rsidP="00EF7CA6">
            <w:pPr>
              <w:ind w:firstLine="0"/>
              <w:jc w:val="center"/>
              <w:rPr>
                <w:rFonts w:cs="Times New Roman"/>
                <w:szCs w:val="24"/>
                <w:lang w:val="es-ES" w:eastAsia="es-CO"/>
              </w:rPr>
            </w:pPr>
            <w:r>
              <w:rPr>
                <w:rFonts w:cs="Times New Roman"/>
                <w:szCs w:val="24"/>
                <w:lang w:val="es-ES" w:eastAsia="es-CO"/>
              </w:rPr>
              <w:t>No</w:t>
            </w:r>
          </w:p>
        </w:tc>
        <w:tc>
          <w:tcPr>
            <w:tcW w:w="4075" w:type="dxa"/>
            <w:tcBorders>
              <w:top w:val="single" w:sz="4" w:space="0" w:color="auto"/>
              <w:bottom w:val="single" w:sz="4" w:space="0" w:color="auto"/>
            </w:tcBorders>
          </w:tcPr>
          <w:p w14:paraId="4E1F1C0F" w14:textId="55E62B3D" w:rsidR="002F736B" w:rsidRPr="007141CB" w:rsidRDefault="002F736B" w:rsidP="00EF7CA6">
            <w:pPr>
              <w:ind w:firstLine="0"/>
              <w:jc w:val="center"/>
              <w:rPr>
                <w:rFonts w:cs="Times New Roman"/>
                <w:szCs w:val="24"/>
                <w:lang w:val="es-ES" w:eastAsia="es-CO"/>
              </w:rPr>
            </w:pPr>
            <w:r>
              <w:rPr>
                <w:rFonts w:cs="Times New Roman"/>
                <w:szCs w:val="24"/>
                <w:lang w:val="es-ES" w:eastAsia="es-CO"/>
              </w:rPr>
              <w:t>Cargos</w:t>
            </w:r>
          </w:p>
        </w:tc>
        <w:tc>
          <w:tcPr>
            <w:tcW w:w="2549" w:type="dxa"/>
            <w:tcBorders>
              <w:top w:val="single" w:sz="4" w:space="0" w:color="auto"/>
              <w:bottom w:val="single" w:sz="4" w:space="0" w:color="auto"/>
            </w:tcBorders>
          </w:tcPr>
          <w:p w14:paraId="1A843D80" w14:textId="41A78513" w:rsidR="002F736B" w:rsidRPr="007141CB" w:rsidRDefault="00EF7CA6" w:rsidP="00EF7CA6">
            <w:pPr>
              <w:ind w:firstLine="0"/>
              <w:jc w:val="center"/>
              <w:rPr>
                <w:rFonts w:cs="Times New Roman"/>
                <w:szCs w:val="24"/>
                <w:lang w:val="es-ES" w:eastAsia="es-CO"/>
              </w:rPr>
            </w:pPr>
            <w:r>
              <w:rPr>
                <w:rFonts w:cs="Times New Roman"/>
                <w:szCs w:val="24"/>
                <w:lang w:val="es-ES" w:eastAsia="es-CO"/>
              </w:rPr>
              <w:t>Número</w:t>
            </w:r>
            <w:r w:rsidR="002F736B">
              <w:rPr>
                <w:rFonts w:cs="Times New Roman"/>
                <w:szCs w:val="24"/>
                <w:lang w:val="es-ES" w:eastAsia="es-CO"/>
              </w:rPr>
              <w:t xml:space="preserve"> de trabajadores</w:t>
            </w:r>
          </w:p>
        </w:tc>
      </w:tr>
      <w:tr w:rsidR="002F736B" w:rsidRPr="007141CB" w14:paraId="0B1A27BD" w14:textId="77777777" w:rsidTr="00EF7CA6">
        <w:tc>
          <w:tcPr>
            <w:tcW w:w="510" w:type="dxa"/>
            <w:tcBorders>
              <w:top w:val="single" w:sz="4" w:space="0" w:color="auto"/>
            </w:tcBorders>
            <w:shd w:val="clear" w:color="auto" w:fill="auto"/>
          </w:tcPr>
          <w:p w14:paraId="3AE92126" w14:textId="2E482492" w:rsidR="002F736B" w:rsidRDefault="002F736B" w:rsidP="00D47FC9">
            <w:pPr>
              <w:ind w:firstLine="0"/>
              <w:rPr>
                <w:rFonts w:cs="Times New Roman"/>
                <w:szCs w:val="24"/>
                <w:lang w:val="es-ES" w:eastAsia="es-CO"/>
              </w:rPr>
            </w:pPr>
            <w:r>
              <w:rPr>
                <w:rFonts w:cs="Times New Roman"/>
                <w:szCs w:val="24"/>
                <w:lang w:val="es-ES" w:eastAsia="es-CO"/>
              </w:rPr>
              <w:t>1</w:t>
            </w:r>
          </w:p>
        </w:tc>
        <w:tc>
          <w:tcPr>
            <w:tcW w:w="4075" w:type="dxa"/>
            <w:tcBorders>
              <w:top w:val="single" w:sz="4" w:space="0" w:color="auto"/>
            </w:tcBorders>
          </w:tcPr>
          <w:p w14:paraId="26719159" w14:textId="2A4BD9A4" w:rsidR="002F736B" w:rsidRPr="007141CB" w:rsidRDefault="002F736B" w:rsidP="00D47FC9">
            <w:pPr>
              <w:ind w:firstLine="0"/>
              <w:rPr>
                <w:rFonts w:cs="Times New Roman"/>
                <w:szCs w:val="24"/>
                <w:lang w:val="es-ES" w:eastAsia="es-CO"/>
              </w:rPr>
            </w:pPr>
            <w:r>
              <w:rPr>
                <w:rFonts w:cs="Times New Roman"/>
                <w:szCs w:val="24"/>
                <w:lang w:val="es-ES" w:eastAsia="es-CO"/>
              </w:rPr>
              <w:t>Gerente</w:t>
            </w:r>
          </w:p>
        </w:tc>
        <w:tc>
          <w:tcPr>
            <w:tcW w:w="2549" w:type="dxa"/>
            <w:tcBorders>
              <w:top w:val="single" w:sz="4" w:space="0" w:color="auto"/>
            </w:tcBorders>
          </w:tcPr>
          <w:p w14:paraId="6DE1D0F5" w14:textId="45255042" w:rsidR="002F736B" w:rsidRPr="007141C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4713DC5D" w14:textId="77777777" w:rsidTr="00EF7CA6">
        <w:tc>
          <w:tcPr>
            <w:tcW w:w="510" w:type="dxa"/>
            <w:shd w:val="clear" w:color="auto" w:fill="auto"/>
          </w:tcPr>
          <w:p w14:paraId="2FB80A6F" w14:textId="1222109D" w:rsidR="002F736B" w:rsidRDefault="002F736B" w:rsidP="00D47FC9">
            <w:pPr>
              <w:ind w:firstLine="0"/>
              <w:rPr>
                <w:rFonts w:cs="Times New Roman"/>
                <w:szCs w:val="24"/>
                <w:lang w:val="es-ES" w:eastAsia="es-CO"/>
              </w:rPr>
            </w:pPr>
            <w:r>
              <w:rPr>
                <w:rFonts w:cs="Times New Roman"/>
                <w:szCs w:val="24"/>
                <w:lang w:val="es-ES" w:eastAsia="es-CO"/>
              </w:rPr>
              <w:t>2</w:t>
            </w:r>
          </w:p>
        </w:tc>
        <w:tc>
          <w:tcPr>
            <w:tcW w:w="4075" w:type="dxa"/>
          </w:tcPr>
          <w:p w14:paraId="05734452" w14:textId="1CA98DF7" w:rsidR="002F736B" w:rsidRPr="007141CB" w:rsidRDefault="002F736B" w:rsidP="00D47FC9">
            <w:pPr>
              <w:ind w:firstLine="0"/>
              <w:rPr>
                <w:rFonts w:cs="Times New Roman"/>
                <w:szCs w:val="24"/>
                <w:lang w:val="es-ES" w:eastAsia="es-CO"/>
              </w:rPr>
            </w:pPr>
            <w:r>
              <w:rPr>
                <w:rFonts w:cs="Times New Roman"/>
                <w:szCs w:val="24"/>
                <w:lang w:val="es-ES" w:eastAsia="es-CO"/>
              </w:rPr>
              <w:t>Administrador</w:t>
            </w:r>
          </w:p>
        </w:tc>
        <w:tc>
          <w:tcPr>
            <w:tcW w:w="2549" w:type="dxa"/>
          </w:tcPr>
          <w:p w14:paraId="3210BC48" w14:textId="49928DAF" w:rsidR="002F736B" w:rsidRPr="007141C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34E64F0B" w14:textId="77777777" w:rsidTr="00EF7CA6">
        <w:tc>
          <w:tcPr>
            <w:tcW w:w="510" w:type="dxa"/>
            <w:shd w:val="clear" w:color="auto" w:fill="auto"/>
          </w:tcPr>
          <w:p w14:paraId="1E670D39" w14:textId="2C096307" w:rsidR="002F736B" w:rsidRDefault="002F736B" w:rsidP="00D47FC9">
            <w:pPr>
              <w:ind w:firstLine="0"/>
              <w:rPr>
                <w:rFonts w:cs="Times New Roman"/>
                <w:szCs w:val="24"/>
                <w:lang w:val="es-ES" w:eastAsia="es-CO"/>
              </w:rPr>
            </w:pPr>
            <w:r>
              <w:rPr>
                <w:rFonts w:cs="Times New Roman"/>
                <w:szCs w:val="24"/>
                <w:lang w:val="es-ES" w:eastAsia="es-CO"/>
              </w:rPr>
              <w:t>3</w:t>
            </w:r>
          </w:p>
        </w:tc>
        <w:tc>
          <w:tcPr>
            <w:tcW w:w="4075" w:type="dxa"/>
          </w:tcPr>
          <w:p w14:paraId="1897A691" w14:textId="427505A9" w:rsidR="002F736B" w:rsidRDefault="002F736B" w:rsidP="00D47FC9">
            <w:pPr>
              <w:ind w:firstLine="0"/>
              <w:rPr>
                <w:rFonts w:cs="Times New Roman"/>
                <w:szCs w:val="24"/>
                <w:lang w:val="es-ES" w:eastAsia="es-CO"/>
              </w:rPr>
            </w:pPr>
            <w:r>
              <w:rPr>
                <w:rFonts w:cs="Times New Roman"/>
                <w:szCs w:val="24"/>
                <w:lang w:val="es-ES" w:eastAsia="es-CO"/>
              </w:rPr>
              <w:t>Coordinadora de SIG</w:t>
            </w:r>
          </w:p>
        </w:tc>
        <w:tc>
          <w:tcPr>
            <w:tcW w:w="2549" w:type="dxa"/>
          </w:tcPr>
          <w:p w14:paraId="0CDDD2A2" w14:textId="3E28480C" w:rsidR="002F736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782505F3" w14:textId="77777777" w:rsidTr="00EF7CA6">
        <w:tc>
          <w:tcPr>
            <w:tcW w:w="510" w:type="dxa"/>
            <w:shd w:val="clear" w:color="auto" w:fill="auto"/>
          </w:tcPr>
          <w:p w14:paraId="402B301E" w14:textId="5CD8F4BF" w:rsidR="002F736B" w:rsidRDefault="002F736B" w:rsidP="002F736B">
            <w:pPr>
              <w:spacing w:line="276" w:lineRule="auto"/>
              <w:ind w:firstLine="0"/>
              <w:rPr>
                <w:rFonts w:cs="Times New Roman"/>
                <w:szCs w:val="24"/>
                <w:lang w:val="es-ES" w:eastAsia="es-CO"/>
              </w:rPr>
            </w:pPr>
            <w:r>
              <w:rPr>
                <w:rFonts w:cs="Times New Roman"/>
                <w:szCs w:val="24"/>
                <w:lang w:val="es-ES" w:eastAsia="es-CO"/>
              </w:rPr>
              <w:t>4</w:t>
            </w:r>
          </w:p>
        </w:tc>
        <w:tc>
          <w:tcPr>
            <w:tcW w:w="4075" w:type="dxa"/>
          </w:tcPr>
          <w:p w14:paraId="402F7A8D" w14:textId="111C56FC" w:rsidR="002F736B" w:rsidRDefault="002F736B" w:rsidP="002F736B">
            <w:pPr>
              <w:spacing w:line="276" w:lineRule="auto"/>
              <w:ind w:firstLine="0"/>
              <w:rPr>
                <w:rFonts w:cs="Times New Roman"/>
                <w:szCs w:val="24"/>
                <w:lang w:val="es-ES" w:eastAsia="es-CO"/>
              </w:rPr>
            </w:pPr>
            <w:r>
              <w:rPr>
                <w:rFonts w:cs="Times New Roman"/>
                <w:szCs w:val="24"/>
                <w:lang w:val="es-ES" w:eastAsia="es-CO"/>
              </w:rPr>
              <w:t xml:space="preserve">Técnico Auxiliar en la elaboración de </w:t>
            </w:r>
            <w:r w:rsidR="00B17D9C">
              <w:rPr>
                <w:rFonts w:cs="Times New Roman"/>
                <w:szCs w:val="24"/>
                <w:lang w:val="es-ES" w:eastAsia="es-CO"/>
              </w:rPr>
              <w:t xml:space="preserve">Órtesis </w:t>
            </w:r>
            <w:r>
              <w:rPr>
                <w:rFonts w:cs="Times New Roman"/>
                <w:szCs w:val="24"/>
                <w:lang w:val="es-ES" w:eastAsia="es-CO"/>
              </w:rPr>
              <w:t xml:space="preserve"> y Prótesis</w:t>
            </w:r>
          </w:p>
        </w:tc>
        <w:tc>
          <w:tcPr>
            <w:tcW w:w="2549" w:type="dxa"/>
          </w:tcPr>
          <w:p w14:paraId="787D409F" w14:textId="75FEC804" w:rsidR="002F736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4F3BD108" w14:textId="77777777" w:rsidTr="00EF7CA6">
        <w:tc>
          <w:tcPr>
            <w:tcW w:w="510" w:type="dxa"/>
            <w:shd w:val="clear" w:color="auto" w:fill="auto"/>
          </w:tcPr>
          <w:p w14:paraId="15DF235B" w14:textId="43919DF6" w:rsidR="002F736B" w:rsidRDefault="002F736B" w:rsidP="002F736B">
            <w:pPr>
              <w:spacing w:line="276" w:lineRule="auto"/>
              <w:ind w:firstLine="0"/>
              <w:rPr>
                <w:rFonts w:cs="Times New Roman"/>
                <w:szCs w:val="24"/>
                <w:lang w:val="es-ES" w:eastAsia="es-CO"/>
              </w:rPr>
            </w:pPr>
            <w:r>
              <w:rPr>
                <w:rFonts w:cs="Times New Roman"/>
                <w:szCs w:val="24"/>
                <w:lang w:val="es-ES" w:eastAsia="es-CO"/>
              </w:rPr>
              <w:t>5</w:t>
            </w:r>
          </w:p>
        </w:tc>
        <w:tc>
          <w:tcPr>
            <w:tcW w:w="4075" w:type="dxa"/>
          </w:tcPr>
          <w:p w14:paraId="7689C62A" w14:textId="7DB3A565" w:rsidR="002F736B" w:rsidRDefault="002F736B" w:rsidP="002F736B">
            <w:pPr>
              <w:spacing w:line="276" w:lineRule="auto"/>
              <w:ind w:firstLine="0"/>
              <w:rPr>
                <w:rFonts w:cs="Times New Roman"/>
                <w:szCs w:val="24"/>
                <w:lang w:val="es-ES" w:eastAsia="es-CO"/>
              </w:rPr>
            </w:pPr>
            <w:r>
              <w:rPr>
                <w:rFonts w:cs="Times New Roman"/>
                <w:szCs w:val="24"/>
                <w:lang w:val="es-ES" w:eastAsia="es-CO"/>
              </w:rPr>
              <w:t xml:space="preserve">Auxiliar de apoyo en laboratorio de </w:t>
            </w:r>
            <w:r w:rsidR="00B17D9C">
              <w:rPr>
                <w:rFonts w:cs="Times New Roman"/>
                <w:szCs w:val="24"/>
                <w:lang w:val="es-ES" w:eastAsia="es-CO"/>
              </w:rPr>
              <w:t xml:space="preserve">Órtesis </w:t>
            </w:r>
            <w:r>
              <w:rPr>
                <w:rFonts w:cs="Times New Roman"/>
                <w:szCs w:val="24"/>
                <w:lang w:val="es-ES" w:eastAsia="es-CO"/>
              </w:rPr>
              <w:t xml:space="preserve"> y Prótesis</w:t>
            </w:r>
          </w:p>
        </w:tc>
        <w:tc>
          <w:tcPr>
            <w:tcW w:w="2549" w:type="dxa"/>
          </w:tcPr>
          <w:p w14:paraId="1E842994" w14:textId="0E8C54BC" w:rsidR="002F736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4144F2F4" w14:textId="77777777" w:rsidTr="00EF7CA6">
        <w:tc>
          <w:tcPr>
            <w:tcW w:w="510" w:type="dxa"/>
            <w:shd w:val="clear" w:color="auto" w:fill="auto"/>
          </w:tcPr>
          <w:p w14:paraId="63210B33" w14:textId="0E520584" w:rsidR="002F736B" w:rsidRDefault="002F736B" w:rsidP="002F736B">
            <w:pPr>
              <w:spacing w:line="276" w:lineRule="auto"/>
              <w:ind w:firstLine="0"/>
              <w:rPr>
                <w:rFonts w:cs="Times New Roman"/>
                <w:szCs w:val="24"/>
                <w:lang w:val="es-ES" w:eastAsia="es-CO"/>
              </w:rPr>
            </w:pPr>
            <w:r>
              <w:rPr>
                <w:rFonts w:cs="Times New Roman"/>
                <w:szCs w:val="24"/>
                <w:lang w:val="es-ES" w:eastAsia="es-CO"/>
              </w:rPr>
              <w:t>6</w:t>
            </w:r>
          </w:p>
        </w:tc>
        <w:tc>
          <w:tcPr>
            <w:tcW w:w="4075" w:type="dxa"/>
          </w:tcPr>
          <w:p w14:paraId="1389B5D9" w14:textId="2C5C11BB" w:rsidR="002F736B" w:rsidRDefault="002F736B" w:rsidP="002F736B">
            <w:pPr>
              <w:spacing w:line="276" w:lineRule="auto"/>
              <w:ind w:firstLine="0"/>
              <w:rPr>
                <w:rFonts w:cs="Times New Roman"/>
                <w:szCs w:val="24"/>
                <w:lang w:val="es-ES" w:eastAsia="es-CO"/>
              </w:rPr>
            </w:pPr>
            <w:r>
              <w:rPr>
                <w:rFonts w:cs="Times New Roman"/>
                <w:szCs w:val="24"/>
                <w:lang w:val="es-ES" w:eastAsia="es-CO"/>
              </w:rPr>
              <w:t>Auxiliar Administrativa</w:t>
            </w:r>
          </w:p>
        </w:tc>
        <w:tc>
          <w:tcPr>
            <w:tcW w:w="2549" w:type="dxa"/>
          </w:tcPr>
          <w:p w14:paraId="251211E3" w14:textId="11C5C3A0" w:rsidR="002F736B" w:rsidRDefault="002F736B" w:rsidP="00EF7CA6">
            <w:pPr>
              <w:ind w:firstLine="0"/>
              <w:jc w:val="center"/>
              <w:rPr>
                <w:rFonts w:cs="Times New Roman"/>
                <w:szCs w:val="24"/>
                <w:lang w:val="es-ES" w:eastAsia="es-CO"/>
              </w:rPr>
            </w:pPr>
            <w:r>
              <w:rPr>
                <w:rFonts w:cs="Times New Roman"/>
                <w:szCs w:val="24"/>
                <w:lang w:val="es-ES" w:eastAsia="es-CO"/>
              </w:rPr>
              <w:t>1</w:t>
            </w:r>
          </w:p>
        </w:tc>
      </w:tr>
      <w:tr w:rsidR="002F736B" w:rsidRPr="007141CB" w14:paraId="4E1662B9" w14:textId="77777777" w:rsidTr="00EF7CA6">
        <w:tc>
          <w:tcPr>
            <w:tcW w:w="510" w:type="dxa"/>
            <w:shd w:val="clear" w:color="auto" w:fill="auto"/>
          </w:tcPr>
          <w:p w14:paraId="6B2912A1" w14:textId="500C2094" w:rsidR="002F736B" w:rsidRDefault="002F736B" w:rsidP="002F736B">
            <w:pPr>
              <w:spacing w:line="276" w:lineRule="auto"/>
              <w:ind w:firstLine="0"/>
              <w:rPr>
                <w:rFonts w:cs="Times New Roman"/>
                <w:szCs w:val="24"/>
                <w:lang w:val="es-ES" w:eastAsia="es-CO"/>
              </w:rPr>
            </w:pPr>
            <w:r>
              <w:rPr>
                <w:rFonts w:cs="Times New Roman"/>
                <w:szCs w:val="24"/>
                <w:lang w:val="es-ES" w:eastAsia="es-CO"/>
              </w:rPr>
              <w:t>7</w:t>
            </w:r>
          </w:p>
        </w:tc>
        <w:tc>
          <w:tcPr>
            <w:tcW w:w="4075" w:type="dxa"/>
          </w:tcPr>
          <w:p w14:paraId="2E2EF443" w14:textId="05B77C52" w:rsidR="002F736B" w:rsidRDefault="002F736B" w:rsidP="002F736B">
            <w:pPr>
              <w:spacing w:line="276" w:lineRule="auto"/>
              <w:ind w:firstLine="0"/>
              <w:rPr>
                <w:rFonts w:cs="Times New Roman"/>
                <w:szCs w:val="24"/>
                <w:lang w:val="es-ES" w:eastAsia="es-CO"/>
              </w:rPr>
            </w:pPr>
            <w:r>
              <w:rPr>
                <w:rFonts w:cs="Times New Roman"/>
                <w:szCs w:val="24"/>
                <w:lang w:val="es-ES" w:eastAsia="es-CO"/>
              </w:rPr>
              <w:t>Auxiliar Administrativa de ventas</w:t>
            </w:r>
          </w:p>
        </w:tc>
        <w:tc>
          <w:tcPr>
            <w:tcW w:w="2549" w:type="dxa"/>
          </w:tcPr>
          <w:p w14:paraId="5A5D731F" w14:textId="17823541" w:rsidR="002F736B" w:rsidRDefault="002F736B" w:rsidP="00EF7CA6">
            <w:pPr>
              <w:ind w:firstLine="0"/>
              <w:jc w:val="center"/>
              <w:rPr>
                <w:rFonts w:cs="Times New Roman"/>
                <w:szCs w:val="24"/>
                <w:lang w:val="es-ES" w:eastAsia="es-CO"/>
              </w:rPr>
            </w:pPr>
            <w:r>
              <w:rPr>
                <w:rFonts w:cs="Times New Roman"/>
                <w:szCs w:val="24"/>
                <w:lang w:val="es-ES" w:eastAsia="es-CO"/>
              </w:rPr>
              <w:t>2</w:t>
            </w:r>
          </w:p>
        </w:tc>
      </w:tr>
      <w:tr w:rsidR="002F736B" w:rsidRPr="007141CB" w14:paraId="3659F63B" w14:textId="77777777" w:rsidTr="00EF7CA6">
        <w:tc>
          <w:tcPr>
            <w:tcW w:w="510" w:type="dxa"/>
            <w:tcBorders>
              <w:bottom w:val="single" w:sz="4" w:space="0" w:color="auto"/>
            </w:tcBorders>
            <w:shd w:val="clear" w:color="auto" w:fill="auto"/>
          </w:tcPr>
          <w:p w14:paraId="5B01BBAC" w14:textId="59BE97F1" w:rsidR="002F736B" w:rsidRDefault="002F736B" w:rsidP="002F736B">
            <w:pPr>
              <w:spacing w:line="276" w:lineRule="auto"/>
              <w:ind w:firstLine="0"/>
              <w:rPr>
                <w:rFonts w:cs="Times New Roman"/>
                <w:szCs w:val="24"/>
                <w:lang w:val="es-ES" w:eastAsia="es-CO"/>
              </w:rPr>
            </w:pPr>
            <w:r>
              <w:rPr>
                <w:rFonts w:cs="Times New Roman"/>
                <w:szCs w:val="24"/>
                <w:lang w:val="es-ES" w:eastAsia="es-CO"/>
              </w:rPr>
              <w:t>8</w:t>
            </w:r>
          </w:p>
        </w:tc>
        <w:tc>
          <w:tcPr>
            <w:tcW w:w="4075" w:type="dxa"/>
            <w:tcBorders>
              <w:bottom w:val="single" w:sz="4" w:space="0" w:color="auto"/>
            </w:tcBorders>
          </w:tcPr>
          <w:p w14:paraId="23D09D48" w14:textId="21BC9736" w:rsidR="002F736B" w:rsidRDefault="002F736B" w:rsidP="002F736B">
            <w:pPr>
              <w:spacing w:line="276" w:lineRule="auto"/>
              <w:ind w:firstLine="0"/>
              <w:rPr>
                <w:rFonts w:cs="Times New Roman"/>
                <w:szCs w:val="24"/>
                <w:lang w:val="es-ES" w:eastAsia="es-CO"/>
              </w:rPr>
            </w:pPr>
            <w:r>
              <w:rPr>
                <w:rFonts w:cs="Times New Roman"/>
                <w:szCs w:val="24"/>
                <w:lang w:val="es-ES" w:eastAsia="es-CO"/>
              </w:rPr>
              <w:t>Auxiliar Administrativa de atención al cliente</w:t>
            </w:r>
          </w:p>
        </w:tc>
        <w:tc>
          <w:tcPr>
            <w:tcW w:w="2549" w:type="dxa"/>
            <w:tcBorders>
              <w:bottom w:val="single" w:sz="4" w:space="0" w:color="auto"/>
            </w:tcBorders>
          </w:tcPr>
          <w:p w14:paraId="152E9013" w14:textId="206AE5AE" w:rsidR="002F736B" w:rsidRDefault="002F736B" w:rsidP="00EF7CA6">
            <w:pPr>
              <w:ind w:firstLine="0"/>
              <w:jc w:val="center"/>
              <w:rPr>
                <w:rFonts w:cs="Times New Roman"/>
                <w:szCs w:val="24"/>
                <w:lang w:val="es-ES" w:eastAsia="es-CO"/>
              </w:rPr>
            </w:pPr>
            <w:r>
              <w:rPr>
                <w:rFonts w:cs="Times New Roman"/>
                <w:szCs w:val="24"/>
                <w:lang w:val="es-ES" w:eastAsia="es-CO"/>
              </w:rPr>
              <w:t>1</w:t>
            </w:r>
          </w:p>
        </w:tc>
      </w:tr>
    </w:tbl>
    <w:p w14:paraId="09020A3B" w14:textId="7878A3A8" w:rsidR="007656DA" w:rsidRPr="000045B6" w:rsidRDefault="008D05AE" w:rsidP="009F14AD">
      <w:pPr>
        <w:pStyle w:val="Ttulo1"/>
      </w:pPr>
      <w:r w:rsidRPr="000045B6">
        <w:t>Fuente: Elaboración propia</w:t>
      </w:r>
    </w:p>
    <w:p w14:paraId="57277355" w14:textId="77777777" w:rsidR="004E3E4B" w:rsidRPr="000751F7" w:rsidRDefault="004E3E4B" w:rsidP="009F622E">
      <w:pPr>
        <w:ind w:firstLine="0"/>
        <w:rPr>
          <w:lang w:val="es-ES" w:eastAsia="es-CO"/>
        </w:rPr>
      </w:pPr>
    </w:p>
    <w:p w14:paraId="61AAE693" w14:textId="6465E268" w:rsidR="00FE081C" w:rsidRPr="000045B6" w:rsidRDefault="00FE081C" w:rsidP="009F14AD">
      <w:pPr>
        <w:pStyle w:val="Ttulo1"/>
        <w:rPr>
          <w:rStyle w:val="Textoennegrita"/>
        </w:rPr>
      </w:pPr>
      <w:bookmarkStart w:id="23" w:name="_Toc42094267"/>
      <w:r w:rsidRPr="000045B6">
        <w:rPr>
          <w:rStyle w:val="Textoennegrita"/>
        </w:rPr>
        <w:t>Conclusiones</w:t>
      </w:r>
      <w:bookmarkEnd w:id="23"/>
    </w:p>
    <w:p w14:paraId="5294DEDE" w14:textId="6318D972" w:rsidR="00722633" w:rsidRDefault="000F0E3E" w:rsidP="00D02D80">
      <w:pPr>
        <w:ind w:firstLine="567"/>
        <w:rPr>
          <w:lang w:val="es-ES" w:eastAsia="es-CO"/>
        </w:rPr>
      </w:pPr>
      <w:r>
        <w:rPr>
          <w:color w:val="000000" w:themeColor="text1"/>
        </w:rPr>
        <w:t>Se identificaron los Peligros y R</w:t>
      </w:r>
      <w:r w:rsidR="000751F7" w:rsidRPr="0031537F">
        <w:rPr>
          <w:color w:val="000000" w:themeColor="text1"/>
        </w:rPr>
        <w:t>iesgos en materia de</w:t>
      </w:r>
      <w:r>
        <w:rPr>
          <w:color w:val="000000" w:themeColor="text1"/>
        </w:rPr>
        <w:t xml:space="preserve"> SST, </w:t>
      </w:r>
      <w:r w:rsidR="000751F7" w:rsidRPr="0031537F">
        <w:rPr>
          <w:color w:val="000000" w:themeColor="text1"/>
        </w:rPr>
        <w:t xml:space="preserve"> para cada uno de los cargos y áreas de la empresa los cuales fueron plasm</w:t>
      </w:r>
      <w:r w:rsidR="007657E7" w:rsidRPr="0031537F">
        <w:rPr>
          <w:color w:val="000000" w:themeColor="text1"/>
        </w:rPr>
        <w:t>ados en un documento denominado Matriz de Identificación de Peligros Evaluación y valoración del riesgo, la cual cuenta con el p</w:t>
      </w:r>
      <w:r w:rsidR="00722633">
        <w:rPr>
          <w:color w:val="000000" w:themeColor="text1"/>
        </w:rPr>
        <w:t>rocedimiento para su desarrollo</w:t>
      </w:r>
      <w:r w:rsidR="00722633">
        <w:rPr>
          <w:lang w:val="es-ES" w:eastAsia="es-CO"/>
        </w:rPr>
        <w:t xml:space="preserve">. (ANEXO D). Matriz de </w:t>
      </w:r>
      <w:r w:rsidR="00AC558D">
        <w:rPr>
          <w:lang w:val="es-ES" w:eastAsia="es-CO"/>
        </w:rPr>
        <w:t xml:space="preserve"> IPEVR.</w:t>
      </w:r>
    </w:p>
    <w:p w14:paraId="2E3FED20" w14:textId="77777777" w:rsidR="00AC558D" w:rsidRDefault="00AC558D" w:rsidP="00D02D80">
      <w:pPr>
        <w:ind w:firstLine="567"/>
        <w:rPr>
          <w:lang w:val="es-ES" w:eastAsia="es-CO"/>
        </w:rPr>
      </w:pPr>
    </w:p>
    <w:p w14:paraId="51DB495F" w14:textId="77777777" w:rsidR="007657E7" w:rsidRPr="0031537F" w:rsidRDefault="007657E7" w:rsidP="00FE081C">
      <w:pPr>
        <w:pBdr>
          <w:top w:val="nil"/>
          <w:left w:val="nil"/>
          <w:bottom w:val="nil"/>
          <w:right w:val="nil"/>
          <w:between w:val="nil"/>
        </w:pBdr>
        <w:rPr>
          <w:color w:val="000000" w:themeColor="text1"/>
        </w:rPr>
      </w:pPr>
    </w:p>
    <w:p w14:paraId="18033225" w14:textId="0CBFC638" w:rsidR="00FE081C" w:rsidRDefault="007657E7" w:rsidP="00D02D80">
      <w:pPr>
        <w:pBdr>
          <w:top w:val="nil"/>
          <w:left w:val="nil"/>
          <w:bottom w:val="nil"/>
          <w:right w:val="nil"/>
          <w:between w:val="nil"/>
        </w:pBdr>
        <w:ind w:firstLine="567"/>
        <w:rPr>
          <w:color w:val="000000" w:themeColor="text1"/>
        </w:rPr>
      </w:pPr>
      <w:r w:rsidRPr="0031537F">
        <w:rPr>
          <w:color w:val="000000" w:themeColor="text1"/>
        </w:rPr>
        <w:t>S</w:t>
      </w:r>
      <w:r w:rsidR="00516BF4" w:rsidRPr="0031537F">
        <w:rPr>
          <w:color w:val="000000" w:themeColor="text1"/>
        </w:rPr>
        <w:t>e diseña la estructura del Plan de Trabajo con el fin de establecer las medidas de intervención resultado de la</w:t>
      </w:r>
      <w:r w:rsidR="00564714">
        <w:rPr>
          <w:color w:val="000000" w:themeColor="text1"/>
        </w:rPr>
        <w:t xml:space="preserve"> IPEVR</w:t>
      </w:r>
      <w:r w:rsidR="00516BF4" w:rsidRPr="0031537F">
        <w:rPr>
          <w:color w:val="000000" w:themeColor="text1"/>
        </w:rPr>
        <w:t xml:space="preserve">, el cual puede implementarse en el segundo semestre del año 2020, así mismo  </w:t>
      </w:r>
      <w:r w:rsidR="0031537F" w:rsidRPr="0031537F">
        <w:rPr>
          <w:color w:val="000000" w:themeColor="text1"/>
        </w:rPr>
        <w:t>podrá utilizarse como herramienta anual.</w:t>
      </w:r>
      <w:r w:rsidR="00722633">
        <w:rPr>
          <w:color w:val="000000" w:themeColor="text1"/>
        </w:rPr>
        <w:t xml:space="preserve"> (ANEXO C) Estructura de Plan de Trabajo.</w:t>
      </w:r>
    </w:p>
    <w:p w14:paraId="330701A4" w14:textId="77777777" w:rsidR="00722633" w:rsidRPr="0031537F" w:rsidRDefault="00722633" w:rsidP="00FE081C">
      <w:pPr>
        <w:pBdr>
          <w:top w:val="nil"/>
          <w:left w:val="nil"/>
          <w:bottom w:val="nil"/>
          <w:right w:val="nil"/>
          <w:between w:val="nil"/>
        </w:pBdr>
        <w:rPr>
          <w:color w:val="000000" w:themeColor="text1"/>
        </w:rPr>
      </w:pPr>
    </w:p>
    <w:p w14:paraId="090624A1" w14:textId="42402CE4" w:rsidR="0031537F" w:rsidRPr="0031537F" w:rsidRDefault="0031537F" w:rsidP="00D02D80">
      <w:pPr>
        <w:pBdr>
          <w:top w:val="nil"/>
          <w:left w:val="nil"/>
          <w:bottom w:val="nil"/>
          <w:right w:val="nil"/>
          <w:between w:val="nil"/>
        </w:pBdr>
        <w:ind w:firstLine="567"/>
        <w:rPr>
          <w:color w:val="000000" w:themeColor="text1"/>
          <w:highlight w:val="yellow"/>
        </w:rPr>
      </w:pPr>
      <w:r w:rsidRPr="0031537F">
        <w:rPr>
          <w:color w:val="000000" w:themeColor="text1"/>
        </w:rPr>
        <w:t xml:space="preserve">Se plantea un instructivo de divulgación con las medidas de intervención plasmadas de acuerdo a la MIPEVR, buscando así que los trabajadores de la empresa ORTOPEDICA SAN CARLOS DEL QUINDIO, conozcan cada uno de los riesgos y creen cultura en </w:t>
      </w:r>
      <w:r w:rsidR="00722633" w:rsidRPr="0031537F">
        <w:rPr>
          <w:color w:val="000000" w:themeColor="text1"/>
        </w:rPr>
        <w:t>prevención,</w:t>
      </w:r>
      <w:r w:rsidRPr="0031537F">
        <w:rPr>
          <w:color w:val="000000" w:themeColor="text1"/>
        </w:rPr>
        <w:t xml:space="preserve"> aplicando dichas intervenciones.</w:t>
      </w:r>
      <w:r w:rsidR="00722633">
        <w:rPr>
          <w:color w:val="000000" w:themeColor="text1"/>
        </w:rPr>
        <w:t xml:space="preserve"> (ANEXO E) Instructivo Ilustrativo de las medidas de intervención a implementar.</w:t>
      </w:r>
    </w:p>
    <w:p w14:paraId="2ED6D01D" w14:textId="77777777" w:rsidR="00722633" w:rsidRDefault="00722633" w:rsidP="00722633">
      <w:pPr>
        <w:pBdr>
          <w:top w:val="nil"/>
          <w:left w:val="nil"/>
          <w:bottom w:val="nil"/>
          <w:right w:val="nil"/>
          <w:between w:val="nil"/>
        </w:pBdr>
        <w:ind w:firstLine="0"/>
        <w:rPr>
          <w:color w:val="FF0000"/>
          <w:highlight w:val="yellow"/>
        </w:rPr>
      </w:pPr>
    </w:p>
    <w:p w14:paraId="1F80587A" w14:textId="77777777" w:rsidR="004E3E4B" w:rsidRDefault="004E3E4B" w:rsidP="00722633">
      <w:pPr>
        <w:pBdr>
          <w:top w:val="nil"/>
          <w:left w:val="nil"/>
          <w:bottom w:val="nil"/>
          <w:right w:val="nil"/>
          <w:between w:val="nil"/>
        </w:pBdr>
        <w:ind w:firstLine="0"/>
        <w:rPr>
          <w:color w:val="FF0000"/>
          <w:highlight w:val="yellow"/>
        </w:rPr>
      </w:pPr>
    </w:p>
    <w:p w14:paraId="19CEF692" w14:textId="77777777" w:rsidR="004E3E4B" w:rsidRDefault="004E3E4B" w:rsidP="00722633">
      <w:pPr>
        <w:pBdr>
          <w:top w:val="nil"/>
          <w:left w:val="nil"/>
          <w:bottom w:val="nil"/>
          <w:right w:val="nil"/>
          <w:between w:val="nil"/>
        </w:pBdr>
        <w:ind w:firstLine="0"/>
        <w:rPr>
          <w:color w:val="FF0000"/>
          <w:highlight w:val="yellow"/>
        </w:rPr>
      </w:pPr>
    </w:p>
    <w:p w14:paraId="33D605FF" w14:textId="77777777" w:rsidR="004E3E4B" w:rsidRDefault="004E3E4B" w:rsidP="00722633">
      <w:pPr>
        <w:pBdr>
          <w:top w:val="nil"/>
          <w:left w:val="nil"/>
          <w:bottom w:val="nil"/>
          <w:right w:val="nil"/>
          <w:between w:val="nil"/>
        </w:pBdr>
        <w:ind w:firstLine="0"/>
        <w:rPr>
          <w:color w:val="FF0000"/>
          <w:highlight w:val="yellow"/>
        </w:rPr>
      </w:pPr>
    </w:p>
    <w:p w14:paraId="34B0E200" w14:textId="3C592517" w:rsidR="004E3E4B" w:rsidRDefault="004E3E4B" w:rsidP="00722633">
      <w:pPr>
        <w:pBdr>
          <w:top w:val="nil"/>
          <w:left w:val="nil"/>
          <w:bottom w:val="nil"/>
          <w:right w:val="nil"/>
          <w:between w:val="nil"/>
        </w:pBdr>
        <w:ind w:firstLine="0"/>
        <w:rPr>
          <w:color w:val="FF0000"/>
          <w:highlight w:val="yellow"/>
        </w:rPr>
      </w:pPr>
    </w:p>
    <w:p w14:paraId="42F0B4BA" w14:textId="27522774" w:rsidR="00747897" w:rsidRDefault="00747897" w:rsidP="00722633">
      <w:pPr>
        <w:pBdr>
          <w:top w:val="nil"/>
          <w:left w:val="nil"/>
          <w:bottom w:val="nil"/>
          <w:right w:val="nil"/>
          <w:between w:val="nil"/>
        </w:pBdr>
        <w:ind w:firstLine="0"/>
        <w:rPr>
          <w:color w:val="FF0000"/>
          <w:highlight w:val="yellow"/>
        </w:rPr>
      </w:pPr>
    </w:p>
    <w:p w14:paraId="15C0457D" w14:textId="76044BDD" w:rsidR="00747897" w:rsidRDefault="00747897" w:rsidP="00722633">
      <w:pPr>
        <w:pBdr>
          <w:top w:val="nil"/>
          <w:left w:val="nil"/>
          <w:bottom w:val="nil"/>
          <w:right w:val="nil"/>
          <w:between w:val="nil"/>
        </w:pBdr>
        <w:ind w:firstLine="0"/>
        <w:rPr>
          <w:color w:val="FF0000"/>
          <w:highlight w:val="yellow"/>
        </w:rPr>
      </w:pPr>
    </w:p>
    <w:p w14:paraId="1DDF50AD" w14:textId="22A1245F" w:rsidR="00747897" w:rsidRDefault="00747897" w:rsidP="00722633">
      <w:pPr>
        <w:pBdr>
          <w:top w:val="nil"/>
          <w:left w:val="nil"/>
          <w:bottom w:val="nil"/>
          <w:right w:val="nil"/>
          <w:between w:val="nil"/>
        </w:pBdr>
        <w:ind w:firstLine="0"/>
        <w:rPr>
          <w:color w:val="FF0000"/>
          <w:highlight w:val="yellow"/>
        </w:rPr>
      </w:pPr>
    </w:p>
    <w:p w14:paraId="1AFD10A7" w14:textId="5B23E9F5" w:rsidR="00747897" w:rsidRDefault="00747897" w:rsidP="00722633">
      <w:pPr>
        <w:pBdr>
          <w:top w:val="nil"/>
          <w:left w:val="nil"/>
          <w:bottom w:val="nil"/>
          <w:right w:val="nil"/>
          <w:between w:val="nil"/>
        </w:pBdr>
        <w:ind w:firstLine="0"/>
        <w:rPr>
          <w:color w:val="FF0000"/>
          <w:highlight w:val="yellow"/>
        </w:rPr>
      </w:pPr>
    </w:p>
    <w:p w14:paraId="0BD3485B" w14:textId="43076AE7" w:rsidR="00747897" w:rsidRDefault="00747897" w:rsidP="00722633">
      <w:pPr>
        <w:pBdr>
          <w:top w:val="nil"/>
          <w:left w:val="nil"/>
          <w:bottom w:val="nil"/>
          <w:right w:val="nil"/>
          <w:between w:val="nil"/>
        </w:pBdr>
        <w:ind w:firstLine="0"/>
        <w:rPr>
          <w:color w:val="FF0000"/>
          <w:highlight w:val="yellow"/>
        </w:rPr>
      </w:pPr>
    </w:p>
    <w:p w14:paraId="0E9CF830" w14:textId="70011821" w:rsidR="00747897" w:rsidRDefault="00747897" w:rsidP="00722633">
      <w:pPr>
        <w:pBdr>
          <w:top w:val="nil"/>
          <w:left w:val="nil"/>
          <w:bottom w:val="nil"/>
          <w:right w:val="nil"/>
          <w:between w:val="nil"/>
        </w:pBdr>
        <w:ind w:firstLine="0"/>
        <w:rPr>
          <w:color w:val="FF0000"/>
          <w:highlight w:val="yellow"/>
        </w:rPr>
      </w:pPr>
    </w:p>
    <w:p w14:paraId="75079954" w14:textId="252A0C97" w:rsidR="00747897" w:rsidRDefault="00747897" w:rsidP="00722633">
      <w:pPr>
        <w:pBdr>
          <w:top w:val="nil"/>
          <w:left w:val="nil"/>
          <w:bottom w:val="nil"/>
          <w:right w:val="nil"/>
          <w:between w:val="nil"/>
        </w:pBdr>
        <w:ind w:firstLine="0"/>
        <w:rPr>
          <w:color w:val="FF0000"/>
          <w:highlight w:val="yellow"/>
        </w:rPr>
      </w:pPr>
    </w:p>
    <w:p w14:paraId="4553255E" w14:textId="7611C82F" w:rsidR="00747897" w:rsidRDefault="00747897" w:rsidP="00722633">
      <w:pPr>
        <w:pBdr>
          <w:top w:val="nil"/>
          <w:left w:val="nil"/>
          <w:bottom w:val="nil"/>
          <w:right w:val="nil"/>
          <w:between w:val="nil"/>
        </w:pBdr>
        <w:ind w:firstLine="0"/>
        <w:rPr>
          <w:color w:val="FF0000"/>
          <w:highlight w:val="yellow"/>
        </w:rPr>
      </w:pPr>
    </w:p>
    <w:p w14:paraId="23399F33" w14:textId="77777777" w:rsidR="00747897" w:rsidRPr="00213467" w:rsidRDefault="00747897" w:rsidP="00722633">
      <w:pPr>
        <w:pBdr>
          <w:top w:val="nil"/>
          <w:left w:val="nil"/>
          <w:bottom w:val="nil"/>
          <w:right w:val="nil"/>
          <w:between w:val="nil"/>
        </w:pBdr>
        <w:ind w:firstLine="0"/>
        <w:rPr>
          <w:color w:val="FF0000"/>
          <w:highlight w:val="yellow"/>
        </w:rPr>
      </w:pPr>
    </w:p>
    <w:p w14:paraId="3FC3D7E6" w14:textId="449DCE72" w:rsidR="002A012C" w:rsidRPr="00112BDD" w:rsidRDefault="00643934" w:rsidP="009F14AD">
      <w:pPr>
        <w:pStyle w:val="Ttulo1"/>
        <w:rPr>
          <w:rStyle w:val="Textoennegrita"/>
        </w:rPr>
      </w:pPr>
      <w:bookmarkStart w:id="24" w:name="_Toc42094268"/>
      <w:r w:rsidRPr="00112BDD">
        <w:rPr>
          <w:rStyle w:val="Textoennegrita"/>
        </w:rPr>
        <w:t>Referencias</w:t>
      </w:r>
      <w:bookmarkEnd w:id="24"/>
      <w:r w:rsidR="00FE081C" w:rsidRPr="00112BDD">
        <w:rPr>
          <w:rStyle w:val="Textoennegrita"/>
        </w:rPr>
        <w:t xml:space="preserve"> </w:t>
      </w:r>
    </w:p>
    <w:p w14:paraId="161AD7A7" w14:textId="1ECFCD5B" w:rsidR="00FE081C" w:rsidRPr="00213467" w:rsidRDefault="00FE081C" w:rsidP="00FE081C">
      <w:pPr>
        <w:rPr>
          <w:color w:val="FF0000"/>
          <w:lang w:val="es-ES" w:eastAsia="es-CO"/>
        </w:rPr>
      </w:pPr>
    </w:p>
    <w:p w14:paraId="1D0EC43B" w14:textId="574BBCB1" w:rsidR="007477BF" w:rsidRDefault="00DB1303" w:rsidP="007477BF">
      <w:pPr>
        <w:ind w:left="708" w:hangingChars="295" w:hanging="708"/>
      </w:pPr>
      <w:r>
        <w:lastRenderedPageBreak/>
        <w:t>-</w:t>
      </w:r>
      <w:r w:rsidR="007477BF">
        <w:t xml:space="preserve"> Beltrán, D., Valencia, C., Alarcón, S., Segura, G. y Díaz, P. (2017) </w:t>
      </w:r>
      <w:r w:rsidR="007477BF">
        <w:rPr>
          <w:i/>
        </w:rPr>
        <w:t>T</w:t>
      </w:r>
      <w:r w:rsidR="007477BF" w:rsidRPr="00411D8B">
        <w:rPr>
          <w:i/>
        </w:rPr>
        <w:t>rabajo colaborativo fase 6 y 7 diplomado de profundización en gerencia del talento humano</w:t>
      </w:r>
      <w:r w:rsidR="007477BF">
        <w:rPr>
          <w:i/>
        </w:rPr>
        <w:t xml:space="preserve"> </w:t>
      </w:r>
      <w:r w:rsidR="007477BF" w:rsidRPr="00411D8B">
        <w:t>(diplomado de profundización en gerencia del talento</w:t>
      </w:r>
      <w:r w:rsidR="007477BF">
        <w:t xml:space="preserve"> </w:t>
      </w:r>
      <w:r w:rsidR="007477BF" w:rsidRPr="00411D8B">
        <w:t>humano</w:t>
      </w:r>
      <w:r w:rsidR="007477BF">
        <w:t>). Universidad Nacional Abierta y a Distancia, Bogotá, Colombia.</w:t>
      </w:r>
    </w:p>
    <w:p w14:paraId="5A8ABFBB" w14:textId="6A1D1931" w:rsidR="007477BF" w:rsidRDefault="00DB1303" w:rsidP="007477BF">
      <w:pPr>
        <w:ind w:left="708" w:hangingChars="295" w:hanging="708"/>
        <w:rPr>
          <w:color w:val="000000" w:themeColor="text1"/>
        </w:rPr>
      </w:pPr>
      <w:r>
        <w:rPr>
          <w:color w:val="000000" w:themeColor="text1"/>
        </w:rPr>
        <w:t>-</w:t>
      </w:r>
      <w:proofErr w:type="spellStart"/>
      <w:r w:rsidR="007477BF">
        <w:rPr>
          <w:color w:val="000000" w:themeColor="text1"/>
        </w:rPr>
        <w:t>Cavanzo</w:t>
      </w:r>
      <w:proofErr w:type="spellEnd"/>
      <w:r w:rsidR="007477BF">
        <w:rPr>
          <w:color w:val="000000" w:themeColor="text1"/>
        </w:rPr>
        <w:t xml:space="preserve">, S. (2003) </w:t>
      </w:r>
      <w:r w:rsidR="007477BF" w:rsidRPr="009F1404">
        <w:rPr>
          <w:i/>
          <w:color w:val="000000" w:themeColor="text1"/>
        </w:rPr>
        <w:t xml:space="preserve">Evolución </w:t>
      </w:r>
      <w:r w:rsidR="007477BF">
        <w:rPr>
          <w:i/>
          <w:color w:val="000000" w:themeColor="text1"/>
        </w:rPr>
        <w:t>h</w:t>
      </w:r>
      <w:r w:rsidR="007477BF" w:rsidRPr="009F1404">
        <w:rPr>
          <w:i/>
          <w:color w:val="000000" w:themeColor="text1"/>
        </w:rPr>
        <w:t>istórica de la salud ocupacional y sus principales efectos en el sistema colombiano</w:t>
      </w:r>
      <w:r w:rsidR="007477BF">
        <w:rPr>
          <w:i/>
          <w:color w:val="000000" w:themeColor="text1"/>
        </w:rPr>
        <w:t xml:space="preserve"> </w:t>
      </w:r>
      <w:r w:rsidR="007477BF" w:rsidRPr="000D78D2">
        <w:rPr>
          <w:color w:val="000000" w:themeColor="text1"/>
        </w:rPr>
        <w:t>Universidad de la Sabana</w:t>
      </w:r>
      <w:r w:rsidR="007477BF">
        <w:rPr>
          <w:color w:val="000000" w:themeColor="text1"/>
        </w:rPr>
        <w:t xml:space="preserve"> (tesis de grado). Bogotá D.C, Colombia.</w:t>
      </w:r>
    </w:p>
    <w:p w14:paraId="17EA60E6" w14:textId="795C5998" w:rsidR="007477BF" w:rsidRDefault="00DB1303" w:rsidP="007477BF">
      <w:pPr>
        <w:ind w:left="708" w:hangingChars="295" w:hanging="708"/>
        <w:rPr>
          <w:color w:val="000000" w:themeColor="text1"/>
        </w:rPr>
      </w:pPr>
      <w:r>
        <w:rPr>
          <w:color w:val="000000" w:themeColor="text1"/>
        </w:rPr>
        <w:t>-</w:t>
      </w:r>
      <w:r w:rsidR="007477BF">
        <w:rPr>
          <w:color w:val="000000" w:themeColor="text1"/>
        </w:rPr>
        <w:t xml:space="preserve">Ministerio del Trabajo (2019). </w:t>
      </w:r>
      <w:r w:rsidR="007477BF" w:rsidRPr="00550F75">
        <w:rPr>
          <w:i/>
          <w:color w:val="000000" w:themeColor="text1"/>
        </w:rPr>
        <w:t xml:space="preserve">Resolución 0312 del 2019 Por la cual se definen los Estándares Mínimos del Sistema de Gestión de la Seguridad y Salud en el Trabajo SG-SST. </w:t>
      </w:r>
      <w:r w:rsidR="007477BF">
        <w:rPr>
          <w:color w:val="000000" w:themeColor="text1"/>
        </w:rPr>
        <w:t>Bogotá D.C: Ministerio del Trabajo.</w:t>
      </w:r>
    </w:p>
    <w:p w14:paraId="1594039E" w14:textId="16C6CD82" w:rsidR="007477BF" w:rsidRDefault="00DB1303" w:rsidP="007477BF">
      <w:pPr>
        <w:ind w:left="708" w:hangingChars="295" w:hanging="708"/>
        <w:rPr>
          <w:color w:val="000000" w:themeColor="text1"/>
        </w:rPr>
      </w:pPr>
      <w:r>
        <w:rPr>
          <w:color w:val="000000" w:themeColor="text1"/>
        </w:rPr>
        <w:t>-</w:t>
      </w:r>
      <w:r w:rsidR="00112BDD">
        <w:rPr>
          <w:color w:val="000000" w:themeColor="text1"/>
        </w:rPr>
        <w:t xml:space="preserve">Navas, E. (2012) </w:t>
      </w:r>
      <w:r w:rsidR="007477BF" w:rsidRPr="001335FC">
        <w:rPr>
          <w:i/>
          <w:color w:val="000000" w:themeColor="text1"/>
        </w:rPr>
        <w:t>Prevención de los riesgos derivados de las condiciones de seguridad</w:t>
      </w:r>
      <w:r w:rsidR="007477BF" w:rsidRPr="00135550">
        <w:rPr>
          <w:color w:val="000000" w:themeColor="text1"/>
        </w:rPr>
        <w:t>).</w:t>
      </w:r>
      <w:r w:rsidR="00112BDD">
        <w:rPr>
          <w:color w:val="000000" w:themeColor="text1"/>
        </w:rPr>
        <w:t xml:space="preserve"> </w:t>
      </w:r>
      <w:r w:rsidR="00B452E5">
        <w:rPr>
          <w:color w:val="000000" w:themeColor="text1"/>
        </w:rPr>
        <w:t>Málaga</w:t>
      </w:r>
      <w:r w:rsidR="00112BDD">
        <w:rPr>
          <w:color w:val="000000" w:themeColor="text1"/>
        </w:rPr>
        <w:t xml:space="preserve">, España: </w:t>
      </w:r>
      <w:r w:rsidR="00B452E5">
        <w:rPr>
          <w:color w:val="000000" w:themeColor="text1"/>
        </w:rPr>
        <w:t>Editorial ICB, SL (</w:t>
      </w:r>
      <w:proofErr w:type="spellStart"/>
      <w:r w:rsidR="00B452E5">
        <w:rPr>
          <w:color w:val="000000" w:themeColor="text1"/>
        </w:rPr>
        <w:t>Interconsulting</w:t>
      </w:r>
      <w:proofErr w:type="spellEnd"/>
      <w:r w:rsidR="00B452E5">
        <w:rPr>
          <w:color w:val="000000" w:themeColor="text1"/>
        </w:rPr>
        <w:t xml:space="preserve"> Bureau S.L) </w:t>
      </w:r>
      <w:r w:rsidR="007477BF" w:rsidRPr="00135550">
        <w:rPr>
          <w:color w:val="000000" w:themeColor="text1"/>
        </w:rPr>
        <w:t xml:space="preserve"> </w:t>
      </w:r>
      <w:hyperlink r:id="rId9" w:history="1">
        <w:r w:rsidR="007477BF" w:rsidRPr="00F57CFE">
          <w:rPr>
            <w:rStyle w:val="Hipervnculo"/>
          </w:rPr>
          <w:t>https://ebookcentral-proquest-com.loginbiblio.poligran.edu.co</w:t>
        </w:r>
      </w:hyperlink>
    </w:p>
    <w:p w14:paraId="6A5B7061" w14:textId="2361BE0E" w:rsidR="007477BF" w:rsidRPr="007477BF" w:rsidRDefault="00DB1303" w:rsidP="007477BF">
      <w:pPr>
        <w:ind w:left="708" w:hangingChars="295" w:hanging="708"/>
        <w:rPr>
          <w:rFonts w:cs="Times New Roman"/>
          <w:szCs w:val="24"/>
        </w:rPr>
      </w:pPr>
      <w:r>
        <w:rPr>
          <w:rFonts w:cs="Times New Roman"/>
          <w:color w:val="000000"/>
          <w:szCs w:val="24"/>
        </w:rPr>
        <w:t>-</w:t>
      </w:r>
      <w:r w:rsidR="008C297E">
        <w:rPr>
          <w:rFonts w:cs="Times New Roman"/>
          <w:color w:val="000000"/>
          <w:szCs w:val="24"/>
        </w:rPr>
        <w:t xml:space="preserve">Pérez, M., Sánchez, A., González., Oliva, L., Peón, E. (2012) </w:t>
      </w:r>
      <w:r w:rsidR="008C297E" w:rsidRPr="008C297E">
        <w:rPr>
          <w:rFonts w:cs="Times New Roman"/>
          <w:color w:val="000000"/>
          <w:szCs w:val="24"/>
        </w:rPr>
        <w:t xml:space="preserve">Diagnóstico de factores de riesgo relacionados con la accidentabilidad de mano en trabajadores de una empresa refresquera. </w:t>
      </w:r>
      <w:r w:rsidR="008C297E" w:rsidRPr="00C00F63">
        <w:rPr>
          <w:rFonts w:cs="Times New Roman"/>
          <w:i/>
          <w:color w:val="000000"/>
          <w:szCs w:val="24"/>
        </w:rPr>
        <w:t>Medicina y Seguridad del Trabajo,</w:t>
      </w:r>
      <w:r w:rsidR="008C297E" w:rsidRPr="008C297E">
        <w:rPr>
          <w:rFonts w:cs="Times New Roman"/>
          <w:color w:val="000000"/>
          <w:szCs w:val="24"/>
        </w:rPr>
        <w:t xml:space="preserve"> 58(226), 13-26. https://dx.doi.org/10.4321/S0465-546X2012000100003</w:t>
      </w:r>
      <w:r w:rsidR="008C297E">
        <w:rPr>
          <w:rFonts w:cs="Times New Roman"/>
          <w:color w:val="000000"/>
          <w:szCs w:val="24"/>
        </w:rPr>
        <w:t xml:space="preserve"> </w:t>
      </w:r>
      <w:r w:rsidR="008C297E" w:rsidRPr="007477BF">
        <w:rPr>
          <w:rFonts w:cs="Times New Roman"/>
          <w:szCs w:val="24"/>
        </w:rPr>
        <w:t xml:space="preserve"> </w:t>
      </w:r>
    </w:p>
    <w:p w14:paraId="50F32AFB" w14:textId="5B3ACA06" w:rsidR="007477BF" w:rsidRPr="00135550" w:rsidRDefault="00DB1303" w:rsidP="007477BF">
      <w:pPr>
        <w:ind w:left="708" w:hangingChars="295" w:hanging="708"/>
        <w:rPr>
          <w:color w:val="000000" w:themeColor="text1"/>
        </w:rPr>
      </w:pPr>
      <w:r>
        <w:rPr>
          <w:color w:val="000000" w:themeColor="text1"/>
        </w:rPr>
        <w:t xml:space="preserve">- </w:t>
      </w:r>
      <w:r w:rsidR="007477BF">
        <w:rPr>
          <w:color w:val="000000" w:themeColor="text1"/>
        </w:rPr>
        <w:t xml:space="preserve">García, C. (03 de marzo de 2018). En el 2017 cada </w:t>
      </w:r>
      <w:proofErr w:type="spellStart"/>
      <w:r w:rsidR="007477BF">
        <w:rPr>
          <w:color w:val="000000" w:themeColor="text1"/>
        </w:rPr>
        <w:t>dia</w:t>
      </w:r>
      <w:proofErr w:type="spellEnd"/>
      <w:r w:rsidR="007477BF">
        <w:rPr>
          <w:color w:val="000000" w:themeColor="text1"/>
        </w:rPr>
        <w:t xml:space="preserve"> se accidentaron 1.800 personas en su trabajo. </w:t>
      </w:r>
      <w:r w:rsidR="007477BF">
        <w:rPr>
          <w:i/>
          <w:color w:val="000000" w:themeColor="text1"/>
        </w:rPr>
        <w:t xml:space="preserve">EL TIEMPO. </w:t>
      </w:r>
      <w:r w:rsidR="007477BF" w:rsidRPr="00135550">
        <w:rPr>
          <w:color w:val="000000" w:themeColor="text1"/>
        </w:rPr>
        <w:t>Recuperado de</w:t>
      </w:r>
      <w:r w:rsidR="007477BF">
        <w:rPr>
          <w:color w:val="000000" w:themeColor="text1"/>
        </w:rPr>
        <w:t xml:space="preserve"> </w:t>
      </w:r>
      <w:hyperlink r:id="rId10" w:history="1">
        <w:r w:rsidR="007477BF" w:rsidRPr="00135550">
          <w:rPr>
            <w:rStyle w:val="Hipervnculo"/>
            <w:color w:val="000000" w:themeColor="text1"/>
            <w:u w:val="none"/>
          </w:rPr>
          <w:t>https://www.eltiempo.com/economia/sectores/panorama-de-los-accidentes-de-trabajo-en-colombia-en-2017-189464</w:t>
        </w:r>
      </w:hyperlink>
    </w:p>
    <w:p w14:paraId="1BC4AEAF" w14:textId="56D138D5" w:rsidR="007477BF" w:rsidRDefault="00DB1303" w:rsidP="007477BF">
      <w:pPr>
        <w:ind w:left="708" w:hangingChars="295" w:hanging="708"/>
        <w:rPr>
          <w:color w:val="000000" w:themeColor="text1"/>
        </w:rPr>
      </w:pPr>
      <w:r>
        <w:rPr>
          <w:color w:val="000000" w:themeColor="text1"/>
        </w:rPr>
        <w:t xml:space="preserve">- </w:t>
      </w:r>
      <w:r w:rsidR="007477BF">
        <w:rPr>
          <w:color w:val="000000" w:themeColor="text1"/>
        </w:rPr>
        <w:t xml:space="preserve">ICONTEC, (2015) </w:t>
      </w:r>
      <w:r w:rsidR="007477BF" w:rsidRPr="000D78D2">
        <w:rPr>
          <w:i/>
          <w:color w:val="000000" w:themeColor="text1"/>
        </w:rPr>
        <w:t>Guía para la identificación de los peligros y la valoración de los riesgos en seguridad y Salud ocupacional.</w:t>
      </w:r>
      <w:r w:rsidR="007477BF">
        <w:rPr>
          <w:color w:val="000000" w:themeColor="text1"/>
        </w:rPr>
        <w:t xml:space="preserve"> Recuperado de </w:t>
      </w:r>
      <w:hyperlink r:id="rId11" w:history="1">
        <w:r w:rsidR="007477BF" w:rsidRPr="00F57CFE">
          <w:rPr>
            <w:rStyle w:val="Hipervnculo"/>
          </w:rPr>
          <w:t>https://idrd.gov.co/sitio/idrd/sites/default/files/imagenes/gtc450.pdf</w:t>
        </w:r>
      </w:hyperlink>
    </w:p>
    <w:p w14:paraId="636E3EB2" w14:textId="32FA4C89" w:rsidR="007477BF" w:rsidRDefault="00DB1303" w:rsidP="007477BF">
      <w:pPr>
        <w:ind w:left="708" w:hangingChars="295" w:hanging="708"/>
      </w:pPr>
      <w:r>
        <w:lastRenderedPageBreak/>
        <w:t xml:space="preserve">- </w:t>
      </w:r>
      <w:r w:rsidR="00B452E5">
        <w:t>Ortega, A., Rodríguez, R. &amp; Hernández,</w:t>
      </w:r>
      <w:r w:rsidR="007477BF">
        <w:t xml:space="preserve"> H. (2017). </w:t>
      </w:r>
      <w:r w:rsidR="007477BF" w:rsidRPr="00E354FE">
        <w:rPr>
          <w:i/>
        </w:rPr>
        <w:t xml:space="preserve">Importancia de la seguridad de los trabajadores en el cumplimiento de procesos, procedimientos y funciones. </w:t>
      </w:r>
      <w:r w:rsidR="007477BF">
        <w:t>Revista Academia &amp; Derecho, 8 (14), 155-176</w:t>
      </w:r>
    </w:p>
    <w:p w14:paraId="17682BAD" w14:textId="3779D9EB" w:rsidR="007477BF" w:rsidRPr="00034A92" w:rsidRDefault="00DB1303" w:rsidP="007477BF">
      <w:pPr>
        <w:ind w:left="708" w:hangingChars="295" w:hanging="708"/>
      </w:pPr>
      <w:r>
        <w:t xml:space="preserve">- </w:t>
      </w:r>
      <w:r w:rsidR="007477BF" w:rsidRPr="00704C63">
        <w:t xml:space="preserve">Robaina, </w:t>
      </w:r>
      <w:r w:rsidR="00B452E5">
        <w:t xml:space="preserve">A. </w:t>
      </w:r>
      <w:r w:rsidR="007477BF" w:rsidRPr="00704C63">
        <w:t xml:space="preserve">(2017). </w:t>
      </w:r>
      <w:r w:rsidR="007477BF" w:rsidRPr="00704C63">
        <w:rPr>
          <w:i/>
        </w:rPr>
        <w:t xml:space="preserve">Método para prevenir riesgos de accidentes del trabajo: </w:t>
      </w:r>
      <w:proofErr w:type="spellStart"/>
      <w:r w:rsidR="007477BF" w:rsidRPr="00704C63">
        <w:rPr>
          <w:i/>
        </w:rPr>
        <w:t>Asport</w:t>
      </w:r>
      <w:proofErr w:type="spellEnd"/>
      <w:r w:rsidR="007477BF" w:rsidRPr="00704C63">
        <w:rPr>
          <w:i/>
        </w:rPr>
        <w:t xml:space="preserve"> la habana 2003-2014</w:t>
      </w:r>
      <w:r w:rsidR="007477BF" w:rsidRPr="00704C63">
        <w:t xml:space="preserve">. </w:t>
      </w:r>
      <w:proofErr w:type="spellStart"/>
      <w:r w:rsidR="007477BF" w:rsidRPr="00034A92">
        <w:t>Retrieved</w:t>
      </w:r>
      <w:proofErr w:type="spellEnd"/>
      <w:r w:rsidR="007477BF" w:rsidRPr="00034A92">
        <w:t xml:space="preserve"> </w:t>
      </w:r>
      <w:proofErr w:type="spellStart"/>
      <w:r w:rsidR="007477BF" w:rsidRPr="00034A92">
        <w:t>from</w:t>
      </w:r>
      <w:proofErr w:type="spellEnd"/>
      <w:r w:rsidR="007477BF" w:rsidRPr="00034A92">
        <w:t xml:space="preserve"> </w:t>
      </w:r>
      <w:hyperlink r:id="rId12" w:history="1">
        <w:r w:rsidR="007477BF" w:rsidRPr="00034A92">
          <w:rPr>
            <w:rStyle w:val="Hipervnculo"/>
          </w:rPr>
          <w:t>https://ebookcentral-proquest</w:t>
        </w:r>
      </w:hyperlink>
      <w:r w:rsidR="007477BF" w:rsidRPr="00034A92">
        <w:t xml:space="preserve"> com.loginbiblio.poligran.edu.co</w:t>
      </w:r>
    </w:p>
    <w:p w14:paraId="12604CBD" w14:textId="0413CB54" w:rsidR="007477BF" w:rsidRDefault="00DB1303" w:rsidP="007477BF">
      <w:pPr>
        <w:ind w:left="708" w:hangingChars="295" w:hanging="708"/>
        <w:rPr>
          <w:color w:val="000000" w:themeColor="text1"/>
        </w:rPr>
      </w:pPr>
      <w:r w:rsidRPr="00034A92">
        <w:rPr>
          <w:color w:val="000000" w:themeColor="text1"/>
        </w:rPr>
        <w:t xml:space="preserve">- </w:t>
      </w:r>
      <w:r w:rsidR="007477BF" w:rsidRPr="00034A92">
        <w:rPr>
          <w:color w:val="000000" w:themeColor="text1"/>
        </w:rPr>
        <w:t xml:space="preserve">Sarabia, C. (2014). </w:t>
      </w:r>
      <w:r w:rsidR="007477BF" w:rsidRPr="00DD5251">
        <w:rPr>
          <w:i/>
          <w:color w:val="000000" w:themeColor="text1"/>
        </w:rPr>
        <w:t xml:space="preserve">Gestión de riesgos laborales en la fábrica de dovelas del proyecto hidroeléctrico coca codo </w:t>
      </w:r>
      <w:proofErr w:type="spellStart"/>
      <w:r w:rsidR="007477BF" w:rsidRPr="00DD5251">
        <w:rPr>
          <w:i/>
          <w:color w:val="000000" w:themeColor="text1"/>
        </w:rPr>
        <w:t>sinclair</w:t>
      </w:r>
      <w:proofErr w:type="spellEnd"/>
      <w:r w:rsidR="007477BF" w:rsidRPr="00DD5251">
        <w:rPr>
          <w:i/>
          <w:color w:val="000000" w:themeColor="text1"/>
        </w:rPr>
        <w:t xml:space="preserve">: manual de seguridad </w:t>
      </w:r>
      <w:r w:rsidR="007477BF" w:rsidRPr="00DD5251">
        <w:rPr>
          <w:color w:val="000000" w:themeColor="text1"/>
        </w:rPr>
        <w:t>(Tesis de grado). Universidad Nacional de Chimborazo, Riobamba, Ecuador</w:t>
      </w:r>
      <w:r w:rsidR="007477BF">
        <w:rPr>
          <w:color w:val="000000" w:themeColor="text1"/>
        </w:rPr>
        <w:t>.</w:t>
      </w:r>
      <w:r w:rsidR="00C00F63">
        <w:rPr>
          <w:color w:val="000000" w:themeColor="text1"/>
        </w:rPr>
        <w:t xml:space="preserve"> </w:t>
      </w:r>
      <w:r w:rsidR="00C00F63" w:rsidRPr="00C00F63">
        <w:rPr>
          <w:color w:val="000000" w:themeColor="text1"/>
        </w:rPr>
        <w:t>http://dspace.unach.edu.ec/handle/51000/458</w:t>
      </w:r>
    </w:p>
    <w:p w14:paraId="17B76FF1" w14:textId="77777777" w:rsidR="006F65CA" w:rsidRDefault="006F65CA" w:rsidP="007477BF">
      <w:pPr>
        <w:ind w:left="708" w:hangingChars="295" w:hanging="708"/>
        <w:rPr>
          <w:color w:val="000000" w:themeColor="text1"/>
        </w:rPr>
      </w:pPr>
    </w:p>
    <w:p w14:paraId="4F0F658A" w14:textId="6C2E4B02" w:rsidR="00C00F63" w:rsidRDefault="00DB1303" w:rsidP="00C00F63">
      <w:pPr>
        <w:ind w:left="708" w:hangingChars="295" w:hanging="708"/>
        <w:rPr>
          <w:color w:val="000000" w:themeColor="text1"/>
        </w:rPr>
      </w:pPr>
      <w:r>
        <w:rPr>
          <w:color w:val="000000" w:themeColor="text1"/>
        </w:rPr>
        <w:t>-</w:t>
      </w:r>
      <w:r w:rsidR="00FD0A75">
        <w:rPr>
          <w:color w:val="000000" w:themeColor="text1"/>
        </w:rPr>
        <w:t xml:space="preserve"> Prieto, J. (2017). </w:t>
      </w:r>
      <w:r w:rsidR="006F65CA" w:rsidRPr="006F65CA">
        <w:rPr>
          <w:i/>
          <w:color w:val="000000" w:themeColor="text1"/>
        </w:rPr>
        <w:t>Identificación de peligros y evaluación de riesgos en el área</w:t>
      </w:r>
      <w:r w:rsidR="006F65CA">
        <w:rPr>
          <w:i/>
          <w:color w:val="000000" w:themeColor="text1"/>
        </w:rPr>
        <w:t xml:space="preserve"> </w:t>
      </w:r>
      <w:r w:rsidR="006F65CA" w:rsidRPr="006F65CA">
        <w:rPr>
          <w:i/>
          <w:color w:val="000000" w:themeColor="text1"/>
        </w:rPr>
        <w:t>de salud mental de auxiliares de enfermería de la clínica de medicina física y rehabilitación fray Bartolomé de las casas bajo la guía técnica colombiana 45 de 2012</w:t>
      </w:r>
      <w:r w:rsidR="006F65CA">
        <w:rPr>
          <w:i/>
          <w:color w:val="000000" w:themeColor="text1"/>
        </w:rPr>
        <w:t xml:space="preserve"> </w:t>
      </w:r>
      <w:r w:rsidR="006F65CA" w:rsidRPr="006F65CA">
        <w:rPr>
          <w:color w:val="000000" w:themeColor="text1"/>
        </w:rPr>
        <w:t>(proyecto</w:t>
      </w:r>
      <w:r w:rsidR="006F65CA">
        <w:rPr>
          <w:color w:val="000000" w:themeColor="text1"/>
        </w:rPr>
        <w:t xml:space="preserve"> d grado). </w:t>
      </w:r>
      <w:r w:rsidR="006F65CA" w:rsidRPr="006F65CA">
        <w:rPr>
          <w:color w:val="000000" w:themeColor="text1"/>
        </w:rPr>
        <w:t>Universidad</w:t>
      </w:r>
      <w:r w:rsidR="006F65CA">
        <w:rPr>
          <w:color w:val="000000" w:themeColor="text1"/>
        </w:rPr>
        <w:t xml:space="preserve"> distrital francisco José de C</w:t>
      </w:r>
      <w:r w:rsidR="006F65CA" w:rsidRPr="006F65CA">
        <w:rPr>
          <w:color w:val="000000" w:themeColor="text1"/>
        </w:rPr>
        <w:t>aldas facultad de ingeniería, Bogotá, Colombia.</w:t>
      </w:r>
      <w:r w:rsidR="00C00F63">
        <w:rPr>
          <w:color w:val="000000" w:themeColor="text1"/>
        </w:rPr>
        <w:t xml:space="preserve"> </w:t>
      </w:r>
      <w:hyperlink r:id="rId13" w:history="1">
        <w:r w:rsidR="00C00F63" w:rsidRPr="00227211">
          <w:rPr>
            <w:rStyle w:val="Hipervnculo"/>
          </w:rPr>
          <w:t>http://hdl.handle.net/11349/7802</w:t>
        </w:r>
      </w:hyperlink>
    </w:p>
    <w:p w14:paraId="11877AC3" w14:textId="2722BADB" w:rsidR="00C00F63" w:rsidRDefault="00DB1303" w:rsidP="00C00F63">
      <w:pPr>
        <w:ind w:left="708" w:hangingChars="295" w:hanging="708"/>
        <w:rPr>
          <w:color w:val="000000" w:themeColor="text1"/>
        </w:rPr>
      </w:pPr>
      <w:r>
        <w:rPr>
          <w:color w:val="000000" w:themeColor="text1"/>
        </w:rPr>
        <w:t>-</w:t>
      </w:r>
      <w:r w:rsidR="00C00F63">
        <w:rPr>
          <w:color w:val="000000" w:themeColor="text1"/>
        </w:rPr>
        <w:t xml:space="preserve"> </w:t>
      </w:r>
      <w:r>
        <w:rPr>
          <w:color w:val="000000" w:themeColor="text1"/>
        </w:rPr>
        <w:t>Carvajal</w:t>
      </w:r>
      <w:r w:rsidR="00C00F63">
        <w:rPr>
          <w:color w:val="000000" w:themeColor="text1"/>
        </w:rPr>
        <w:t xml:space="preserve">. y </w:t>
      </w:r>
      <w:r>
        <w:rPr>
          <w:color w:val="000000" w:themeColor="text1"/>
        </w:rPr>
        <w:t>Molano</w:t>
      </w:r>
      <w:r w:rsidR="00C00F63">
        <w:rPr>
          <w:color w:val="000000" w:themeColor="text1"/>
        </w:rPr>
        <w:t xml:space="preserve">. (2012). Aportes de los Sistemas de Gestión en Prevención de Riesgos Laborales a la Gestión de la Seguridad y Salud en el Trabajo. </w:t>
      </w:r>
      <w:r w:rsidR="00C00F63">
        <w:rPr>
          <w:i/>
          <w:color w:val="000000" w:themeColor="text1"/>
        </w:rPr>
        <w:t>Movimiento</w:t>
      </w:r>
      <w:r w:rsidR="00C00F63" w:rsidRPr="00C00F63">
        <w:rPr>
          <w:i/>
          <w:color w:val="000000" w:themeColor="text1"/>
        </w:rPr>
        <w:t xml:space="preserve"> </w:t>
      </w:r>
      <w:r w:rsidR="00C00F63">
        <w:rPr>
          <w:i/>
          <w:color w:val="000000" w:themeColor="text1"/>
        </w:rPr>
        <w:t xml:space="preserve">científico. Revista ibero americana. </w:t>
      </w:r>
      <w:r w:rsidR="00C00F63" w:rsidRPr="00C00F63">
        <w:rPr>
          <w:i/>
          <w:color w:val="000000" w:themeColor="text1"/>
        </w:rPr>
        <w:t>6</w:t>
      </w:r>
      <w:r w:rsidR="00C00F63">
        <w:rPr>
          <w:i/>
          <w:color w:val="000000" w:themeColor="text1"/>
        </w:rPr>
        <w:t xml:space="preserve"> </w:t>
      </w:r>
      <w:r w:rsidR="00C00F63" w:rsidRPr="00C00F63">
        <w:rPr>
          <w:color w:val="000000" w:themeColor="text1"/>
        </w:rPr>
        <w:t>(2)</w:t>
      </w:r>
      <w:r w:rsidR="00C00F63">
        <w:rPr>
          <w:color w:val="000000" w:themeColor="text1"/>
        </w:rPr>
        <w:t>, 158 -174. Recuperado de</w:t>
      </w:r>
      <w:r>
        <w:rPr>
          <w:color w:val="000000" w:themeColor="text1"/>
        </w:rPr>
        <w:t xml:space="preserve"> </w:t>
      </w:r>
      <w:r w:rsidRPr="00DB1303">
        <w:rPr>
          <w:color w:val="000000" w:themeColor="text1"/>
        </w:rPr>
        <w:t>http://</w:t>
      </w:r>
      <w:r>
        <w:rPr>
          <w:color w:val="000000" w:themeColor="text1"/>
        </w:rPr>
        <w:t xml:space="preserve"> </w:t>
      </w:r>
      <w:r w:rsidRPr="00DB1303">
        <w:rPr>
          <w:color w:val="000000" w:themeColor="text1"/>
        </w:rPr>
        <w:t>Dialnet-AporteDeLosSistemasDeGestionEnPrevencionDeRiesgosL-4781915.pd</w:t>
      </w:r>
    </w:p>
    <w:p w14:paraId="383CDFD3" w14:textId="1D1FA35C" w:rsidR="00DB1303" w:rsidRDefault="00DB1303" w:rsidP="00C00F63">
      <w:pPr>
        <w:ind w:left="708" w:hangingChars="295" w:hanging="708"/>
        <w:rPr>
          <w:color w:val="000000" w:themeColor="text1"/>
        </w:rPr>
      </w:pPr>
      <w:r>
        <w:rPr>
          <w:color w:val="000000" w:themeColor="text1"/>
        </w:rPr>
        <w:t>-</w:t>
      </w:r>
      <w:r w:rsidR="003475C8" w:rsidRPr="003475C8">
        <w:t xml:space="preserve"> </w:t>
      </w:r>
      <w:r w:rsidR="00B452E5">
        <w:rPr>
          <w:color w:val="000000" w:themeColor="text1"/>
        </w:rPr>
        <w:t xml:space="preserve">Valencia, L. </w:t>
      </w:r>
      <w:r w:rsidR="003475C8" w:rsidRPr="003475C8">
        <w:rPr>
          <w:color w:val="000000" w:themeColor="text1"/>
        </w:rPr>
        <w:t xml:space="preserve">(02 de FEBRERO de 2018). Bernardino Ramazzini, el padre de la Medicina del Trabajo. REVISTA DE HISTORIA. </w:t>
      </w:r>
      <w:r w:rsidR="003475C8">
        <w:rPr>
          <w:color w:val="000000" w:themeColor="text1"/>
        </w:rPr>
        <w:t xml:space="preserve">Recuperado de </w:t>
      </w:r>
      <w:hyperlink r:id="rId14" w:anchor=":~:text=El%20m%C3%A9dico%20renacentista%20Bernardino%20Ramazzini,de%20la%20Medicina%20del%20Trabajo." w:history="1">
        <w:r w:rsidR="003475C8">
          <w:rPr>
            <w:rStyle w:val="Hipervnculo"/>
          </w:rPr>
          <w:t>https://revistadehistoria.es/bernardino-ramazzini-medicina-</w:t>
        </w:r>
        <w:r w:rsidR="003475C8">
          <w:rPr>
            <w:rStyle w:val="Hipervnculo"/>
          </w:rPr>
          <w:lastRenderedPageBreak/>
          <w:t>trabajo/#:~:text=El%20m%C3%A9dico%20renacentista%20Bernardino%20Ramazzini,de%20la%20Medicina%20del%20Trabajo.</w:t>
        </w:r>
      </w:hyperlink>
    </w:p>
    <w:p w14:paraId="196C9F56" w14:textId="0E8EF8C5" w:rsidR="006F65CA" w:rsidRDefault="003475C8" w:rsidP="006F65CA">
      <w:pPr>
        <w:ind w:left="708" w:hangingChars="295" w:hanging="708"/>
      </w:pPr>
      <w:r>
        <w:rPr>
          <w:color w:val="000000" w:themeColor="text1"/>
        </w:rPr>
        <w:t xml:space="preserve">- </w:t>
      </w:r>
      <w:r w:rsidR="00F9564C">
        <w:rPr>
          <w:color w:val="000000" w:themeColor="text1"/>
        </w:rPr>
        <w:t xml:space="preserve"> Beltrán, C</w:t>
      </w:r>
      <w:r w:rsidR="007C3436">
        <w:rPr>
          <w:color w:val="000000" w:themeColor="text1"/>
        </w:rPr>
        <w:t xml:space="preserve">. y Murcia, J. (2016). </w:t>
      </w:r>
      <w:r w:rsidR="007C3436" w:rsidRPr="007C3436">
        <w:rPr>
          <w:color w:val="000000" w:themeColor="text1"/>
        </w:rPr>
        <w:t>Métodos para identificación de peligros, análisis, evaluación y tratamiento de los riesgos en Colombia</w:t>
      </w:r>
      <w:r w:rsidR="007C3436">
        <w:rPr>
          <w:color w:val="000000" w:themeColor="text1"/>
        </w:rPr>
        <w:t xml:space="preserve">. </w:t>
      </w:r>
      <w:r w:rsidR="007C3436" w:rsidRPr="007C3436">
        <w:rPr>
          <w:i/>
          <w:color w:val="000000" w:themeColor="text1"/>
        </w:rPr>
        <w:t xml:space="preserve">Revista Ingeniería, Matemáticas y Ciencias de la </w:t>
      </w:r>
      <w:r w:rsidR="007C3436">
        <w:rPr>
          <w:i/>
          <w:color w:val="000000" w:themeColor="text1"/>
        </w:rPr>
        <w:t>información, 3</w:t>
      </w:r>
      <w:r w:rsidR="007C3436" w:rsidRPr="007C3436">
        <w:rPr>
          <w:color w:val="000000" w:themeColor="text1"/>
        </w:rPr>
        <w:t>(6)</w:t>
      </w:r>
      <w:r w:rsidR="007C3436">
        <w:rPr>
          <w:color w:val="000000" w:themeColor="text1"/>
        </w:rPr>
        <w:t xml:space="preserve">, 30-37. Recuperado de </w:t>
      </w:r>
      <w:hyperlink r:id="rId15" w:history="1">
        <w:r w:rsidR="007C3436">
          <w:rPr>
            <w:rStyle w:val="Hipervnculo"/>
          </w:rPr>
          <w:t>http://ojs.urepublicana.edu.co/index.php/ingenieria/article/view/320/289</w:t>
        </w:r>
      </w:hyperlink>
    </w:p>
    <w:p w14:paraId="4E448553" w14:textId="220D3F85" w:rsidR="002E6342" w:rsidRDefault="00736463" w:rsidP="002E6342">
      <w:pPr>
        <w:ind w:left="708" w:hangingChars="295" w:hanging="708"/>
        <w:rPr>
          <w:color w:val="000000" w:themeColor="text1"/>
        </w:rPr>
      </w:pPr>
      <w:r>
        <w:t xml:space="preserve">- </w:t>
      </w:r>
      <w:r w:rsidR="002E6342">
        <w:rPr>
          <w:color w:val="000000" w:themeColor="text1"/>
        </w:rPr>
        <w:t xml:space="preserve">Ministerio del Trabajo (2015). </w:t>
      </w:r>
      <w:r w:rsidR="002E6342" w:rsidRPr="002E6342">
        <w:rPr>
          <w:i/>
          <w:color w:val="000000" w:themeColor="text1"/>
        </w:rPr>
        <w:t>Decreto 1072 del 2015</w:t>
      </w:r>
      <w:r w:rsidR="002E6342" w:rsidRPr="00550F75">
        <w:rPr>
          <w:i/>
          <w:color w:val="000000" w:themeColor="text1"/>
        </w:rPr>
        <w:t xml:space="preserve"> Por </w:t>
      </w:r>
      <w:r w:rsidR="002E6342">
        <w:rPr>
          <w:i/>
          <w:color w:val="000000" w:themeColor="text1"/>
        </w:rPr>
        <w:t>medio del cual se expide el Decreto Único Reglamentario del Sector Trabajo</w:t>
      </w:r>
      <w:r w:rsidR="002E6342" w:rsidRPr="00550F75">
        <w:rPr>
          <w:i/>
          <w:color w:val="000000" w:themeColor="text1"/>
        </w:rPr>
        <w:t xml:space="preserve">. </w:t>
      </w:r>
      <w:r w:rsidR="002E6342">
        <w:rPr>
          <w:color w:val="000000" w:themeColor="text1"/>
        </w:rPr>
        <w:t>Bogotá D.C: Ministerio del Trabajo.</w:t>
      </w:r>
    </w:p>
    <w:p w14:paraId="0B8604D5" w14:textId="3668844A" w:rsidR="002E6342" w:rsidRDefault="002E6342" w:rsidP="002E6342">
      <w:pPr>
        <w:ind w:left="708" w:hangingChars="295" w:hanging="708"/>
      </w:pPr>
      <w:r>
        <w:t>-</w:t>
      </w:r>
      <w:r w:rsidR="0065332C">
        <w:t xml:space="preserve"> </w:t>
      </w:r>
      <w:r w:rsidR="006B2FE8">
        <w:t>Núñez, N. (2015).</w:t>
      </w:r>
      <w:r w:rsidR="006B2FE8" w:rsidRPr="006B2FE8">
        <w:rPr>
          <w:i/>
        </w:rPr>
        <w:t>Mirada a la formación ciudadana a partir de la experiencia del equipo directivo y profesores del colegio Monte Tabor y Nazaret</w:t>
      </w:r>
      <w:r w:rsidR="006B2FE8">
        <w:rPr>
          <w:i/>
        </w:rPr>
        <w:t xml:space="preserve"> </w:t>
      </w:r>
      <w:r w:rsidR="006B2FE8" w:rsidRPr="006B2FE8">
        <w:t>(magister en gestión y dirección educacional</w:t>
      </w:r>
      <w:r w:rsidR="006B2FE8">
        <w:t xml:space="preserve">).Universidad Alberto Hurtado, Santiago de Chile. </w:t>
      </w:r>
      <w:hyperlink r:id="rId16" w:history="1">
        <w:r w:rsidR="006B2FE8">
          <w:rPr>
            <w:rStyle w:val="Hipervnculo"/>
          </w:rPr>
          <w:t>https://repositorio.uahurtado.cl/bitstream/handle/11242/7894/MGDENu%C3%B1ezS.pdf?sequence=1&amp;isAllowed=y</w:t>
        </w:r>
      </w:hyperlink>
    </w:p>
    <w:p w14:paraId="4FFEB9C2" w14:textId="265B3AAB" w:rsidR="006B2FE8" w:rsidRPr="00226E9C" w:rsidRDefault="006B2FE8" w:rsidP="002E6342">
      <w:pPr>
        <w:ind w:left="708" w:hangingChars="295" w:hanging="708"/>
        <w:rPr>
          <w:lang w:val="en-US"/>
        </w:rPr>
      </w:pPr>
      <w:r>
        <w:t>-</w:t>
      </w:r>
      <w:r>
        <w:rPr>
          <w:color w:val="000000" w:themeColor="text1"/>
        </w:rPr>
        <w:t xml:space="preserve"> </w:t>
      </w:r>
      <w:r w:rsidR="000238C4">
        <w:rPr>
          <w:color w:val="000000" w:themeColor="text1"/>
        </w:rPr>
        <w:t>Hernández</w:t>
      </w:r>
      <w:r>
        <w:rPr>
          <w:color w:val="000000" w:themeColor="text1"/>
        </w:rPr>
        <w:t>,</w:t>
      </w:r>
      <w:r w:rsidR="000238C4">
        <w:rPr>
          <w:color w:val="000000" w:themeColor="text1"/>
        </w:rPr>
        <w:t xml:space="preserve"> </w:t>
      </w:r>
      <w:r>
        <w:rPr>
          <w:color w:val="000000" w:themeColor="text1"/>
        </w:rPr>
        <w:t>H</w:t>
      </w:r>
      <w:r w:rsidR="000238C4">
        <w:rPr>
          <w:color w:val="000000" w:themeColor="text1"/>
        </w:rPr>
        <w:t xml:space="preserve">. Monterrosa, F. y  Muñoz, D. (2017) Cultura de </w:t>
      </w:r>
      <w:proofErr w:type="spellStart"/>
      <w:r w:rsidR="000238C4">
        <w:rPr>
          <w:color w:val="000000" w:themeColor="text1"/>
        </w:rPr>
        <w:t>Prevencion</w:t>
      </w:r>
      <w:proofErr w:type="spellEnd"/>
      <w:r w:rsidR="000238C4">
        <w:rPr>
          <w:color w:val="000000" w:themeColor="text1"/>
        </w:rPr>
        <w:t xml:space="preserve"> para la Seguridad y Salud en el Trabajo en el Ámbito Colombiano. </w:t>
      </w:r>
      <w:r w:rsidR="000238C4" w:rsidRPr="00226E9C">
        <w:rPr>
          <w:i/>
          <w:color w:val="000000" w:themeColor="text1"/>
          <w:lang w:val="en-US"/>
        </w:rPr>
        <w:t>ADVOCATUS, 14</w:t>
      </w:r>
      <w:r w:rsidR="000238C4" w:rsidRPr="00226E9C">
        <w:rPr>
          <w:color w:val="000000" w:themeColor="text1"/>
          <w:lang w:val="en-US"/>
        </w:rPr>
        <w:t xml:space="preserve">(28), 35-43. </w:t>
      </w:r>
      <w:hyperlink r:id="rId17" w:history="1">
        <w:r w:rsidR="000238C4" w:rsidRPr="00226E9C">
          <w:rPr>
            <w:rStyle w:val="Hipervnculo"/>
            <w:lang w:val="en-US"/>
          </w:rPr>
          <w:t>https://revistas.unilibre.edu.co/index.php/advocatus/article/view/889/689</w:t>
        </w:r>
      </w:hyperlink>
    </w:p>
    <w:p w14:paraId="4CCBF190" w14:textId="36CF13B5" w:rsidR="000238C4" w:rsidRDefault="000238C4" w:rsidP="002E6342">
      <w:pPr>
        <w:ind w:left="708" w:hangingChars="295" w:hanging="708"/>
        <w:rPr>
          <w:color w:val="000000" w:themeColor="text1"/>
        </w:rPr>
      </w:pPr>
      <w:r>
        <w:t>-</w:t>
      </w:r>
      <w:r>
        <w:rPr>
          <w:color w:val="000000" w:themeColor="text1"/>
        </w:rPr>
        <w:t xml:space="preserve"> </w:t>
      </w:r>
      <w:r w:rsidR="00FB11A6">
        <w:rPr>
          <w:color w:val="000000" w:themeColor="text1"/>
        </w:rPr>
        <w:t xml:space="preserve">Cepeda, N. (2016) </w:t>
      </w:r>
      <w:r w:rsidR="00FB11A6" w:rsidRPr="00FB11A6">
        <w:rPr>
          <w:i/>
          <w:color w:val="000000" w:themeColor="text1"/>
        </w:rPr>
        <w:t>Importancia de la identificación de peligros, valoración de los riesgos y determinación de los controles en el área de cocina caliente en restaurantes de caja de compensación familiar en la ciudad de Bogotá</w:t>
      </w:r>
      <w:r w:rsidR="00FB11A6">
        <w:rPr>
          <w:i/>
          <w:color w:val="000000" w:themeColor="text1"/>
        </w:rPr>
        <w:t xml:space="preserve"> </w:t>
      </w:r>
      <w:r w:rsidR="00FB11A6" w:rsidRPr="00FB11A6">
        <w:rPr>
          <w:color w:val="000000" w:themeColor="text1"/>
        </w:rPr>
        <w:t>(Ensayo par aptar por el título en administración de la seguridad y salud ocupacional)</w:t>
      </w:r>
      <w:r w:rsidR="00FB11A6">
        <w:rPr>
          <w:color w:val="000000" w:themeColor="text1"/>
        </w:rPr>
        <w:t xml:space="preserve"> Universidad Militar Nueva Granada, Bogotá, Colombia. </w:t>
      </w:r>
      <w:hyperlink r:id="rId18" w:history="1">
        <w:r w:rsidR="00FB11A6">
          <w:rPr>
            <w:rStyle w:val="Hipervnculo"/>
          </w:rPr>
          <w:t>https://repository.unimilitar.edu.co/bitstream/handle/10654/14407/CepedaAvilaNelsonIvan2016.pdf.pdf;jsessionid=2FD9BF6BAD4F2B5CA0BDAB616612A775?sequence=1</w:t>
        </w:r>
      </w:hyperlink>
      <w:r w:rsidR="00FB11A6">
        <w:rPr>
          <w:color w:val="000000" w:themeColor="text1"/>
        </w:rPr>
        <w:t xml:space="preserve"> </w:t>
      </w:r>
    </w:p>
    <w:p w14:paraId="6D11815C" w14:textId="77777777" w:rsidR="004F28AB" w:rsidRDefault="004F28AB" w:rsidP="002E6342">
      <w:pPr>
        <w:ind w:left="708" w:hangingChars="295" w:hanging="708"/>
        <w:rPr>
          <w:color w:val="000000" w:themeColor="text1"/>
        </w:rPr>
      </w:pPr>
    </w:p>
    <w:p w14:paraId="59BAD003" w14:textId="4E71DE99" w:rsidR="00FB11A6" w:rsidRDefault="004F28AB" w:rsidP="004F28AB">
      <w:pPr>
        <w:ind w:left="708" w:hangingChars="295" w:hanging="708"/>
      </w:pPr>
      <w:r>
        <w:t>-</w:t>
      </w:r>
      <w:r>
        <w:rPr>
          <w:color w:val="000000" w:themeColor="text1"/>
        </w:rPr>
        <w:t xml:space="preserve"> FENALCO. (2017) </w:t>
      </w:r>
      <w:r w:rsidRPr="004F28AB">
        <w:rPr>
          <w:i/>
          <w:color w:val="000000" w:themeColor="text1"/>
        </w:rPr>
        <w:t>Sistema de Gestión de la Seguridad y Salud en el Trabajo SGSST</w:t>
      </w:r>
      <w:r>
        <w:rPr>
          <w:color w:val="000000" w:themeColor="text1"/>
        </w:rPr>
        <w:t xml:space="preserve"> Recuperado de </w:t>
      </w:r>
      <w:hyperlink r:id="rId19" w:history="1">
        <w:r>
          <w:rPr>
            <w:rStyle w:val="Hipervnculo"/>
          </w:rPr>
          <w:t>https://fenalcoquindio.com.co/sistema-de-gestion-de-seguridad-y-salud-en-el-trabajo-sgsst/</w:t>
        </w:r>
      </w:hyperlink>
    </w:p>
    <w:p w14:paraId="539C9EAE" w14:textId="50152C27" w:rsidR="004F28AB" w:rsidRPr="00FB11A6" w:rsidRDefault="004F28AB" w:rsidP="004F28AB">
      <w:pPr>
        <w:ind w:left="708" w:hangingChars="295" w:hanging="708"/>
        <w:rPr>
          <w:color w:val="000000" w:themeColor="text1"/>
        </w:rPr>
      </w:pPr>
      <w:r>
        <w:t>-</w:t>
      </w:r>
      <w:r w:rsidR="00722633">
        <w:t xml:space="preserve"> </w:t>
      </w:r>
      <w:r w:rsidR="00607C74">
        <w:t>García, M y Granada, A</w:t>
      </w:r>
      <w:r w:rsidR="00722633" w:rsidRPr="00722633">
        <w:t xml:space="preserve">. (2012). </w:t>
      </w:r>
      <w:r w:rsidR="00722633" w:rsidRPr="00607C74">
        <w:rPr>
          <w:i/>
        </w:rPr>
        <w:t>La inspección de la seguridad y salud en el trabajo en el nuevo contexto de las relaciones de trabajo. Salud de los Trabajadores</w:t>
      </w:r>
      <w:r w:rsidR="00722633" w:rsidRPr="00722633">
        <w:t xml:space="preserve">, 20(2), 205-213. Recuperado en 03 de junio de 2020, de </w:t>
      </w:r>
      <w:hyperlink r:id="rId20" w:history="1">
        <w:r w:rsidR="00607C74" w:rsidRPr="00991C68">
          <w:rPr>
            <w:rStyle w:val="Hipervnculo"/>
          </w:rPr>
          <w:t>http://ve.scielo.org/scielo.php?script=sci_arttext&amp;pid=S1315</w:t>
        </w:r>
      </w:hyperlink>
      <w:r w:rsidR="00607C74">
        <w:t xml:space="preserve"> </w:t>
      </w:r>
      <w:r w:rsidR="00722633" w:rsidRPr="00722633">
        <w:t>01382012000200008&amp;lng=</w:t>
      </w:r>
      <w:proofErr w:type="spellStart"/>
      <w:r w:rsidR="00722633" w:rsidRPr="00722633">
        <w:t>es&amp;tlng</w:t>
      </w:r>
      <w:proofErr w:type="spellEnd"/>
      <w:r w:rsidR="00722633" w:rsidRPr="00722633">
        <w:t>=es</w:t>
      </w:r>
    </w:p>
    <w:p w14:paraId="00360853" w14:textId="33EA12E6" w:rsidR="00736463" w:rsidRPr="007C3436" w:rsidRDefault="00736463" w:rsidP="006F65CA">
      <w:pPr>
        <w:ind w:left="708" w:hangingChars="295" w:hanging="708"/>
        <w:rPr>
          <w:i/>
          <w:color w:val="000000" w:themeColor="text1"/>
        </w:rPr>
      </w:pPr>
    </w:p>
    <w:p w14:paraId="72830EAB" w14:textId="4F628861" w:rsidR="00704C63" w:rsidRPr="00411D8B" w:rsidRDefault="00704C63" w:rsidP="00411D8B"/>
    <w:p w14:paraId="5790F335" w14:textId="77777777" w:rsidR="000D78D2" w:rsidRDefault="000D78D2" w:rsidP="000D78D2">
      <w:pPr>
        <w:rPr>
          <w:color w:val="000000" w:themeColor="text1"/>
        </w:rPr>
      </w:pPr>
    </w:p>
    <w:p w14:paraId="37D9DA82" w14:textId="77777777" w:rsidR="00DD5251" w:rsidRDefault="00DD5251" w:rsidP="004E3E4B">
      <w:pPr>
        <w:ind w:firstLine="0"/>
        <w:rPr>
          <w:i/>
          <w:color w:val="000000" w:themeColor="text1"/>
        </w:rPr>
      </w:pPr>
    </w:p>
    <w:p w14:paraId="68FB3F0B" w14:textId="77777777" w:rsidR="00487FD5" w:rsidRDefault="00487FD5" w:rsidP="004E3E4B">
      <w:pPr>
        <w:ind w:firstLine="0"/>
        <w:rPr>
          <w:i/>
          <w:color w:val="000000" w:themeColor="text1"/>
        </w:rPr>
      </w:pPr>
    </w:p>
    <w:p w14:paraId="09AE6C21" w14:textId="77777777" w:rsidR="00487FD5" w:rsidRDefault="00487FD5" w:rsidP="004E3E4B">
      <w:pPr>
        <w:ind w:firstLine="0"/>
        <w:rPr>
          <w:i/>
          <w:color w:val="000000" w:themeColor="text1"/>
        </w:rPr>
      </w:pPr>
    </w:p>
    <w:p w14:paraId="0376ED62" w14:textId="77777777" w:rsidR="00487FD5" w:rsidRDefault="00487FD5" w:rsidP="004E3E4B">
      <w:pPr>
        <w:ind w:firstLine="0"/>
        <w:rPr>
          <w:i/>
          <w:color w:val="000000" w:themeColor="text1"/>
        </w:rPr>
      </w:pPr>
    </w:p>
    <w:p w14:paraId="047D6F58" w14:textId="77777777" w:rsidR="00487FD5" w:rsidRDefault="00487FD5" w:rsidP="004E3E4B">
      <w:pPr>
        <w:ind w:firstLine="0"/>
        <w:rPr>
          <w:i/>
          <w:color w:val="000000" w:themeColor="text1"/>
        </w:rPr>
      </w:pPr>
    </w:p>
    <w:p w14:paraId="5B2532EC" w14:textId="77777777" w:rsidR="00487FD5" w:rsidRDefault="00487FD5" w:rsidP="004E3E4B">
      <w:pPr>
        <w:ind w:firstLine="0"/>
        <w:rPr>
          <w:i/>
          <w:color w:val="000000" w:themeColor="text1"/>
        </w:rPr>
      </w:pPr>
    </w:p>
    <w:p w14:paraId="795F0584" w14:textId="77777777" w:rsidR="00487FD5" w:rsidRPr="00DD5251" w:rsidRDefault="00487FD5" w:rsidP="004E3E4B">
      <w:pPr>
        <w:ind w:firstLine="0"/>
        <w:rPr>
          <w:i/>
          <w:color w:val="000000" w:themeColor="text1"/>
        </w:rPr>
      </w:pPr>
    </w:p>
    <w:p w14:paraId="1232EE47" w14:textId="46EBC582" w:rsidR="0081376D" w:rsidRPr="00B452E5" w:rsidRDefault="0081376D" w:rsidP="009F14AD">
      <w:pPr>
        <w:pStyle w:val="Ttulo1"/>
        <w:rPr>
          <w:rStyle w:val="Textoennegrita"/>
        </w:rPr>
      </w:pPr>
      <w:bookmarkStart w:id="25" w:name="_Toc42094269"/>
      <w:r w:rsidRPr="00B452E5">
        <w:rPr>
          <w:rStyle w:val="Textoennegrita"/>
        </w:rPr>
        <w:t>Anexos</w:t>
      </w:r>
      <w:bookmarkEnd w:id="25"/>
    </w:p>
    <w:p w14:paraId="02E316C1" w14:textId="048D6754" w:rsidR="007C1F0D" w:rsidRDefault="009F622E" w:rsidP="00B452E5">
      <w:pPr>
        <w:pStyle w:val="Descripcin"/>
      </w:pPr>
      <w:r>
        <w:t xml:space="preserve">Anexo  </w:t>
      </w:r>
      <w:r w:rsidR="007A5B2A">
        <w:fldChar w:fldCharType="begin"/>
      </w:r>
      <w:r w:rsidR="007A5B2A">
        <w:instrText xml:space="preserve"> SEQ Anexo_ \* ALPHABETIC </w:instrText>
      </w:r>
      <w:r w:rsidR="007A5B2A">
        <w:fldChar w:fldCharType="separate"/>
      </w:r>
      <w:r>
        <w:rPr>
          <w:noProof/>
        </w:rPr>
        <w:t>A</w:t>
      </w:r>
      <w:r w:rsidR="007A5B2A">
        <w:rPr>
          <w:noProof/>
        </w:rPr>
        <w:fldChar w:fldCharType="end"/>
      </w:r>
      <w:r w:rsidR="007C1F0D" w:rsidRPr="007C1F0D">
        <w:t>. Fotografías</w:t>
      </w:r>
    </w:p>
    <w:p w14:paraId="44731100" w14:textId="77777777" w:rsidR="007C1F0D" w:rsidRPr="007C1F0D" w:rsidRDefault="007C1F0D" w:rsidP="007C1F0D"/>
    <w:p w14:paraId="3FA8FE7A" w14:textId="77777777" w:rsidR="00326E00" w:rsidRDefault="00326E00" w:rsidP="00326E00">
      <w:pPr>
        <w:rPr>
          <w:lang w:val="es-ES" w:eastAsia="es-CO"/>
        </w:rPr>
      </w:pPr>
      <w:r>
        <w:rPr>
          <w:noProof/>
          <w:lang w:val="es-ES" w:eastAsia="es-ES"/>
        </w:rPr>
        <w:lastRenderedPageBreak/>
        <w:drawing>
          <wp:inline distT="0" distB="0" distL="0" distR="0" wp14:anchorId="60DC3DE9" wp14:editId="7C3FF978">
            <wp:extent cx="2880000" cy="21600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50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DF64CD7" w14:textId="2FAC9E97" w:rsidR="00747897" w:rsidRPr="00747897" w:rsidRDefault="00747897" w:rsidP="00747897">
      <w:pPr>
        <w:spacing w:line="240" w:lineRule="auto"/>
        <w:rPr>
          <w:rFonts w:cs="Times New Roman"/>
          <w:sz w:val="20"/>
          <w:szCs w:val="20"/>
          <w:lang w:val="es-ES"/>
        </w:rPr>
      </w:pPr>
      <w:r>
        <w:rPr>
          <w:rFonts w:cs="Times New Roman"/>
          <w:i/>
          <w:iCs/>
          <w:sz w:val="20"/>
          <w:szCs w:val="20"/>
        </w:rPr>
        <w:t>Ilustración</w:t>
      </w:r>
      <w:r w:rsidRPr="00A62727">
        <w:rPr>
          <w:rFonts w:cs="Times New Roman"/>
          <w:i/>
          <w:iCs/>
          <w:sz w:val="20"/>
          <w:szCs w:val="20"/>
        </w:rPr>
        <w:t xml:space="preserve"> </w:t>
      </w:r>
      <w:r>
        <w:rPr>
          <w:rFonts w:cs="Times New Roman"/>
          <w:i/>
          <w:iCs/>
          <w:sz w:val="20"/>
          <w:szCs w:val="20"/>
        </w:rPr>
        <w:t>1</w:t>
      </w:r>
      <w:r w:rsidRPr="00A62727">
        <w:rPr>
          <w:rFonts w:cs="Times New Roman"/>
          <w:i/>
          <w:iCs/>
          <w:sz w:val="20"/>
          <w:szCs w:val="20"/>
        </w:rPr>
        <w:t>.</w:t>
      </w:r>
      <w:r w:rsidRPr="001D4543">
        <w:rPr>
          <w:rFonts w:cs="Times New Roman"/>
          <w:sz w:val="20"/>
          <w:szCs w:val="20"/>
        </w:rPr>
        <w:t xml:space="preserve"> </w:t>
      </w:r>
      <w:r w:rsidRPr="00747897">
        <w:rPr>
          <w:rFonts w:cs="Times New Roman"/>
          <w:sz w:val="20"/>
          <w:szCs w:val="20"/>
        </w:rPr>
        <w:t xml:space="preserve">Almacén Comercial de la Empresa </w:t>
      </w:r>
      <w:r>
        <w:rPr>
          <w:rFonts w:cs="Times New Roman"/>
          <w:sz w:val="20"/>
          <w:szCs w:val="20"/>
        </w:rPr>
        <w:t>O</w:t>
      </w:r>
      <w:r w:rsidRPr="00747897">
        <w:rPr>
          <w:rFonts w:cs="Times New Roman"/>
          <w:sz w:val="20"/>
          <w:szCs w:val="20"/>
        </w:rPr>
        <w:t xml:space="preserve">rtopédica </w:t>
      </w:r>
      <w:r>
        <w:rPr>
          <w:rFonts w:cs="Times New Roman"/>
          <w:sz w:val="20"/>
          <w:szCs w:val="20"/>
        </w:rPr>
        <w:t>S</w:t>
      </w:r>
      <w:r w:rsidRPr="00747897">
        <w:rPr>
          <w:rFonts w:cs="Times New Roman"/>
          <w:sz w:val="20"/>
          <w:szCs w:val="20"/>
        </w:rPr>
        <w:t xml:space="preserve">an </w:t>
      </w:r>
      <w:r>
        <w:rPr>
          <w:rFonts w:cs="Times New Roman"/>
          <w:sz w:val="20"/>
          <w:szCs w:val="20"/>
        </w:rPr>
        <w:t>C</w:t>
      </w:r>
      <w:r w:rsidRPr="00747897">
        <w:rPr>
          <w:rFonts w:cs="Times New Roman"/>
          <w:sz w:val="20"/>
          <w:szCs w:val="20"/>
        </w:rPr>
        <w:t xml:space="preserve">arlos del </w:t>
      </w:r>
      <w:r>
        <w:rPr>
          <w:rFonts w:cs="Times New Roman"/>
          <w:sz w:val="20"/>
          <w:szCs w:val="20"/>
        </w:rPr>
        <w:t>Q</w:t>
      </w:r>
      <w:r w:rsidRPr="00747897">
        <w:rPr>
          <w:rFonts w:cs="Times New Roman"/>
          <w:sz w:val="20"/>
          <w:szCs w:val="20"/>
        </w:rPr>
        <w:t>uindío</w:t>
      </w:r>
    </w:p>
    <w:p w14:paraId="0CEE966C" w14:textId="77777777" w:rsidR="00747897" w:rsidRDefault="00747897" w:rsidP="00747897">
      <w:pPr>
        <w:spacing w:line="240" w:lineRule="auto"/>
        <w:rPr>
          <w:rFonts w:cs="Times New Roman"/>
          <w:sz w:val="20"/>
          <w:szCs w:val="20"/>
        </w:rPr>
      </w:pPr>
      <w:r w:rsidRPr="00531380">
        <w:rPr>
          <w:rFonts w:cs="Times New Roman"/>
          <w:sz w:val="20"/>
          <w:szCs w:val="20"/>
        </w:rPr>
        <w:t xml:space="preserve">Fuente: </w:t>
      </w:r>
      <w:r w:rsidRPr="00F61545">
        <w:rPr>
          <w:rFonts w:cs="Times New Roman"/>
          <w:sz w:val="20"/>
          <w:szCs w:val="20"/>
        </w:rPr>
        <w:t xml:space="preserve">Elaboración propia </w:t>
      </w:r>
    </w:p>
    <w:p w14:paraId="3C1C1FA2" w14:textId="77777777" w:rsidR="00747897" w:rsidRDefault="00747897" w:rsidP="00B452E5">
      <w:pPr>
        <w:pStyle w:val="Descripcin"/>
      </w:pPr>
    </w:p>
    <w:p w14:paraId="55A97E4F" w14:textId="77777777" w:rsidR="00326E00" w:rsidRDefault="00326E00" w:rsidP="00326E00">
      <w:pPr>
        <w:rPr>
          <w:lang w:val="es-ES" w:eastAsia="es-CO"/>
        </w:rPr>
      </w:pPr>
    </w:p>
    <w:p w14:paraId="190CE243" w14:textId="77777777" w:rsidR="00B452E5" w:rsidRDefault="00326E00" w:rsidP="00B452E5">
      <w:pPr>
        <w:rPr>
          <w:i/>
        </w:rPr>
      </w:pPr>
      <w:r>
        <w:rPr>
          <w:noProof/>
          <w:lang w:val="es-ES" w:eastAsia="es-ES"/>
        </w:rPr>
        <w:drawing>
          <wp:inline distT="0" distB="0" distL="0" distR="0" wp14:anchorId="3D526B07" wp14:editId="1DE0BDBE">
            <wp:extent cx="2880000" cy="21600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49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EB6A41A" w14:textId="3321229F" w:rsidR="00B452E5" w:rsidRPr="0098512A" w:rsidRDefault="00326E00" w:rsidP="00B452E5">
      <w:pPr>
        <w:pStyle w:val="Sinespaciado"/>
        <w:ind w:left="284" w:firstLine="0"/>
        <w:rPr>
          <w:rFonts w:cstheme="minorBidi"/>
          <w:sz w:val="20"/>
          <w:szCs w:val="20"/>
        </w:rPr>
      </w:pPr>
      <w:bookmarkStart w:id="26" w:name="_Toc42184406"/>
      <w:r w:rsidRPr="0098512A">
        <w:rPr>
          <w:i/>
          <w:sz w:val="20"/>
          <w:szCs w:val="20"/>
        </w:rPr>
        <w:t xml:space="preserve">Ilustración </w:t>
      </w:r>
      <w:r w:rsidR="00EC4CE6" w:rsidRPr="0098512A">
        <w:rPr>
          <w:i/>
          <w:sz w:val="20"/>
          <w:szCs w:val="20"/>
        </w:rPr>
        <w:fldChar w:fldCharType="begin"/>
      </w:r>
      <w:r w:rsidR="00EC4CE6" w:rsidRPr="0098512A">
        <w:rPr>
          <w:i/>
          <w:sz w:val="20"/>
          <w:szCs w:val="20"/>
        </w:rPr>
        <w:instrText xml:space="preserve"> SEQ Ilustración \* ARABIC </w:instrText>
      </w:r>
      <w:r w:rsidR="00EC4CE6" w:rsidRPr="0098512A">
        <w:rPr>
          <w:i/>
          <w:sz w:val="20"/>
          <w:szCs w:val="20"/>
        </w:rPr>
        <w:fldChar w:fldCharType="separate"/>
      </w:r>
      <w:r w:rsidR="008170DF">
        <w:rPr>
          <w:i/>
          <w:noProof/>
          <w:sz w:val="20"/>
          <w:szCs w:val="20"/>
        </w:rPr>
        <w:t>1</w:t>
      </w:r>
      <w:r w:rsidR="00EC4CE6" w:rsidRPr="0098512A">
        <w:rPr>
          <w:i/>
          <w:noProof/>
          <w:sz w:val="20"/>
          <w:szCs w:val="20"/>
        </w:rPr>
        <w:fldChar w:fldCharType="end"/>
      </w:r>
      <w:r w:rsidRPr="0098512A">
        <w:rPr>
          <w:sz w:val="20"/>
          <w:szCs w:val="20"/>
        </w:rPr>
        <w:t>.</w:t>
      </w:r>
      <w:r w:rsidR="0098512A" w:rsidRPr="0098512A">
        <w:rPr>
          <w:sz w:val="20"/>
          <w:szCs w:val="20"/>
        </w:rPr>
        <w:t xml:space="preserve"> </w:t>
      </w:r>
      <w:r w:rsidRPr="0098512A">
        <w:rPr>
          <w:sz w:val="20"/>
          <w:szCs w:val="20"/>
        </w:rPr>
        <w:t>Área de atención del paciente que ingresa a valoración.</w:t>
      </w:r>
      <w:r w:rsidR="00B452E5" w:rsidRPr="0098512A">
        <w:rPr>
          <w:sz w:val="20"/>
          <w:szCs w:val="20"/>
        </w:rPr>
        <w:t xml:space="preserve">                          </w:t>
      </w:r>
      <w:r w:rsidR="0098512A" w:rsidRPr="0098512A">
        <w:rPr>
          <w:sz w:val="20"/>
          <w:szCs w:val="20"/>
        </w:rPr>
        <w:t xml:space="preserve"> </w:t>
      </w:r>
      <w:r w:rsidR="00B452E5" w:rsidRPr="0098512A">
        <w:rPr>
          <w:sz w:val="20"/>
          <w:szCs w:val="20"/>
        </w:rPr>
        <w:t xml:space="preserve">           </w:t>
      </w:r>
      <w:r w:rsidR="0098512A">
        <w:rPr>
          <w:sz w:val="20"/>
          <w:szCs w:val="20"/>
        </w:rPr>
        <w:t xml:space="preserve">                    </w:t>
      </w:r>
      <w:r w:rsidR="00B452E5" w:rsidRPr="0098512A">
        <w:rPr>
          <w:sz w:val="20"/>
          <w:szCs w:val="20"/>
        </w:rPr>
        <w:t xml:space="preserve">   Fuente:</w:t>
      </w:r>
      <w:r w:rsidR="0098512A" w:rsidRPr="0098512A">
        <w:rPr>
          <w:sz w:val="20"/>
          <w:szCs w:val="20"/>
        </w:rPr>
        <w:t xml:space="preserve"> </w:t>
      </w:r>
      <w:r w:rsidR="00B452E5" w:rsidRPr="0098512A">
        <w:rPr>
          <w:sz w:val="20"/>
          <w:szCs w:val="20"/>
        </w:rPr>
        <w:t>Elaboración propia</w:t>
      </w:r>
      <w:bookmarkEnd w:id="26"/>
      <w:r w:rsidR="00B452E5" w:rsidRPr="0098512A">
        <w:rPr>
          <w:sz w:val="20"/>
          <w:szCs w:val="20"/>
        </w:rPr>
        <w:t xml:space="preserve"> </w:t>
      </w:r>
    </w:p>
    <w:p w14:paraId="0205ECD0" w14:textId="412EE291" w:rsidR="00326E00" w:rsidRPr="00B452E5" w:rsidRDefault="00B452E5" w:rsidP="00B452E5">
      <w:pPr>
        <w:rPr>
          <w:lang w:val="es-ES" w:eastAsia="es-CO"/>
        </w:rPr>
      </w:pPr>
      <w:r>
        <w:tab/>
        <w:t xml:space="preserve">                                  </w:t>
      </w:r>
      <w:r>
        <w:tab/>
      </w:r>
      <w:r>
        <w:tab/>
      </w:r>
      <w:r>
        <w:tab/>
      </w:r>
    </w:p>
    <w:p w14:paraId="385A85E9" w14:textId="77777777" w:rsidR="00326E00" w:rsidRPr="00974996" w:rsidRDefault="00326E00" w:rsidP="00326E00"/>
    <w:p w14:paraId="03D004C8" w14:textId="77777777" w:rsidR="00326E00" w:rsidRDefault="00326E00" w:rsidP="00326E00">
      <w:pPr>
        <w:rPr>
          <w:lang w:val="es-ES" w:eastAsia="es-CO"/>
        </w:rPr>
      </w:pPr>
      <w:r>
        <w:rPr>
          <w:noProof/>
          <w:lang w:val="es-ES" w:eastAsia="es-ES"/>
        </w:rPr>
        <w:lastRenderedPageBreak/>
        <w:drawing>
          <wp:inline distT="0" distB="0" distL="0" distR="0" wp14:anchorId="51DBDF77" wp14:editId="7B18AFF8">
            <wp:extent cx="1620000" cy="21600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48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5E541B8F" w14:textId="6991155E" w:rsidR="00326E00" w:rsidRDefault="00326E00" w:rsidP="00B452E5">
      <w:pPr>
        <w:pStyle w:val="Descripcin"/>
      </w:pPr>
      <w:bookmarkStart w:id="27" w:name="_Toc42184407"/>
      <w:r>
        <w:t xml:space="preserve">Ilustración </w:t>
      </w:r>
      <w:r w:rsidR="007A5B2A">
        <w:fldChar w:fldCharType="begin"/>
      </w:r>
      <w:r w:rsidR="007A5B2A">
        <w:instrText xml:space="preserve"> SEQ Ilustración \* ARABIC </w:instrText>
      </w:r>
      <w:r w:rsidR="007A5B2A">
        <w:fldChar w:fldCharType="separate"/>
      </w:r>
      <w:r w:rsidR="008170DF">
        <w:rPr>
          <w:noProof/>
        </w:rPr>
        <w:t>2</w:t>
      </w:r>
      <w:r w:rsidR="007A5B2A">
        <w:rPr>
          <w:noProof/>
        </w:rPr>
        <w:fldChar w:fldCharType="end"/>
      </w:r>
      <w:r>
        <w:t>.</w:t>
      </w:r>
      <w:r w:rsidR="0098512A">
        <w:t xml:space="preserve"> </w:t>
      </w:r>
      <w:r>
        <w:t xml:space="preserve"> </w:t>
      </w:r>
      <w:r w:rsidRPr="00974996">
        <w:t xml:space="preserve">Adaptación de </w:t>
      </w:r>
      <w:r w:rsidR="00B17D9C">
        <w:t xml:space="preserve">Órtesis </w:t>
      </w:r>
      <w:r w:rsidRPr="00974996">
        <w:t xml:space="preserve">  y Prótesis para el Paciente</w:t>
      </w:r>
      <w:bookmarkEnd w:id="27"/>
    </w:p>
    <w:p w14:paraId="62110B01" w14:textId="2484B1EC" w:rsidR="0098512A" w:rsidRPr="0098512A" w:rsidRDefault="0098512A" w:rsidP="0098512A">
      <w:pPr>
        <w:rPr>
          <w:sz w:val="20"/>
        </w:rPr>
      </w:pPr>
      <w:r w:rsidRPr="0098512A">
        <w:rPr>
          <w:sz w:val="20"/>
        </w:rPr>
        <w:t>Fuente: Elaboración propia</w:t>
      </w:r>
    </w:p>
    <w:p w14:paraId="38385A4F" w14:textId="77777777" w:rsidR="00326E00" w:rsidRPr="00326E00" w:rsidRDefault="00326E00" w:rsidP="00326E00"/>
    <w:p w14:paraId="5BB231E9" w14:textId="77777777" w:rsidR="00326E00" w:rsidRDefault="00326E00" w:rsidP="00326E00">
      <w:pPr>
        <w:rPr>
          <w:lang w:val="es-ES" w:eastAsia="es-CO"/>
        </w:rPr>
      </w:pPr>
      <w:r>
        <w:rPr>
          <w:noProof/>
          <w:lang w:val="es-ES" w:eastAsia="es-ES"/>
        </w:rPr>
        <w:drawing>
          <wp:inline distT="0" distB="0" distL="0" distR="0" wp14:anchorId="7D23B1D4" wp14:editId="5D6A1211">
            <wp:extent cx="1620000" cy="21600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48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p w14:paraId="5E31A63D" w14:textId="530827EA" w:rsidR="00326E00" w:rsidRDefault="00326E00" w:rsidP="00B452E5">
      <w:pPr>
        <w:pStyle w:val="Descripcin"/>
      </w:pPr>
      <w:bookmarkStart w:id="28" w:name="_Toc42184408"/>
      <w:r>
        <w:t xml:space="preserve">Ilustración </w:t>
      </w:r>
      <w:r w:rsidR="007A5B2A">
        <w:fldChar w:fldCharType="begin"/>
      </w:r>
      <w:r w:rsidR="007A5B2A">
        <w:instrText xml:space="preserve"> SEQ Ilustración \* ARABIC </w:instrText>
      </w:r>
      <w:r w:rsidR="007A5B2A">
        <w:fldChar w:fldCharType="separate"/>
      </w:r>
      <w:r w:rsidR="008170DF">
        <w:rPr>
          <w:noProof/>
        </w:rPr>
        <w:t>3</w:t>
      </w:r>
      <w:r w:rsidR="007A5B2A">
        <w:rPr>
          <w:noProof/>
        </w:rPr>
        <w:fldChar w:fldCharType="end"/>
      </w:r>
      <w:r w:rsidR="0098512A">
        <w:t xml:space="preserve">. </w:t>
      </w:r>
      <w:r w:rsidRPr="00974996">
        <w:t>Valoración del paciente y toma de medidas</w:t>
      </w:r>
      <w:bookmarkEnd w:id="28"/>
    </w:p>
    <w:p w14:paraId="11AA5F0A" w14:textId="12544EC1" w:rsidR="0098512A" w:rsidRPr="0098512A" w:rsidRDefault="0098512A" w:rsidP="0098512A">
      <w:pPr>
        <w:rPr>
          <w:sz w:val="20"/>
        </w:rPr>
      </w:pPr>
      <w:r w:rsidRPr="0098512A">
        <w:rPr>
          <w:sz w:val="20"/>
        </w:rPr>
        <w:t>Fuente: Elaboración propia</w:t>
      </w:r>
    </w:p>
    <w:p w14:paraId="31C34FE6" w14:textId="77777777" w:rsidR="00326E00" w:rsidRDefault="00326E00" w:rsidP="00326E00">
      <w:pPr>
        <w:ind w:firstLine="0"/>
        <w:rPr>
          <w:lang w:val="es-ES" w:eastAsia="es-CO"/>
        </w:rPr>
      </w:pPr>
    </w:p>
    <w:p w14:paraId="2CDCE6F3" w14:textId="77777777" w:rsidR="00326E00" w:rsidRDefault="00326E00" w:rsidP="00326E00">
      <w:pPr>
        <w:ind w:firstLine="0"/>
        <w:rPr>
          <w:lang w:val="es-ES" w:eastAsia="es-CO"/>
        </w:rPr>
      </w:pPr>
      <w:r>
        <w:rPr>
          <w:noProof/>
          <w:lang w:val="es-ES" w:eastAsia="es-ES"/>
        </w:rPr>
        <w:lastRenderedPageBreak/>
        <w:drawing>
          <wp:inline distT="0" distB="0" distL="0" distR="0" wp14:anchorId="49440059" wp14:editId="50CE3EEE">
            <wp:extent cx="2880000" cy="2160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04 PM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194BB31" w14:textId="77777777" w:rsidR="00326E00" w:rsidRDefault="00326E00" w:rsidP="0098512A">
      <w:pPr>
        <w:pStyle w:val="Descripcin"/>
        <w:ind w:firstLine="0"/>
      </w:pPr>
      <w:bookmarkStart w:id="29" w:name="_Toc42184409"/>
      <w:r>
        <w:t xml:space="preserve">Ilustración </w:t>
      </w:r>
      <w:r w:rsidR="007A5B2A">
        <w:fldChar w:fldCharType="begin"/>
      </w:r>
      <w:r w:rsidR="007A5B2A">
        <w:instrText xml:space="preserve"> SEQ Ilustración \* ARABIC </w:instrText>
      </w:r>
      <w:r w:rsidR="007A5B2A">
        <w:fldChar w:fldCharType="separate"/>
      </w:r>
      <w:r w:rsidR="008170DF">
        <w:rPr>
          <w:noProof/>
        </w:rPr>
        <w:t>4</w:t>
      </w:r>
      <w:r w:rsidR="007A5B2A">
        <w:rPr>
          <w:noProof/>
        </w:rPr>
        <w:fldChar w:fldCharType="end"/>
      </w:r>
      <w:r w:rsidRPr="004F2B73">
        <w:t>. Área de Laboratorio</w:t>
      </w:r>
      <w:bookmarkEnd w:id="29"/>
    </w:p>
    <w:p w14:paraId="475DFE35" w14:textId="2C1916A2" w:rsidR="0098512A" w:rsidRPr="0098512A" w:rsidRDefault="0098512A" w:rsidP="0098512A">
      <w:pPr>
        <w:ind w:firstLine="0"/>
        <w:rPr>
          <w:sz w:val="20"/>
        </w:rPr>
      </w:pPr>
      <w:r w:rsidRPr="0098512A">
        <w:rPr>
          <w:sz w:val="20"/>
        </w:rPr>
        <w:t>Fuente: Elaboración propia</w:t>
      </w:r>
    </w:p>
    <w:p w14:paraId="31DE0225" w14:textId="77777777" w:rsidR="00326E00" w:rsidRDefault="00326E00" w:rsidP="00326E00">
      <w:pPr>
        <w:ind w:firstLine="0"/>
        <w:rPr>
          <w:lang w:val="es-ES" w:eastAsia="es-CO"/>
        </w:rPr>
      </w:pPr>
    </w:p>
    <w:p w14:paraId="2D0519E3" w14:textId="77777777" w:rsidR="00326E00" w:rsidRDefault="00326E00" w:rsidP="00326E00">
      <w:pPr>
        <w:ind w:firstLine="0"/>
        <w:rPr>
          <w:lang w:val="es-ES" w:eastAsia="es-CO"/>
        </w:rPr>
      </w:pPr>
      <w:r>
        <w:rPr>
          <w:noProof/>
          <w:lang w:val="es-ES" w:eastAsia="es-ES"/>
        </w:rPr>
        <w:drawing>
          <wp:inline distT="0" distB="0" distL="0" distR="0" wp14:anchorId="1351202F" wp14:editId="2A4C57E2">
            <wp:extent cx="2880000" cy="21600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04 P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7BEE824" w14:textId="77777777" w:rsidR="00326E00" w:rsidRDefault="00326E00" w:rsidP="0098512A">
      <w:pPr>
        <w:pStyle w:val="Descripcin"/>
        <w:ind w:firstLine="0"/>
      </w:pPr>
      <w:bookmarkStart w:id="30" w:name="_Toc42184410"/>
      <w:r w:rsidRPr="004F2B73">
        <w:t xml:space="preserve">Ilustración </w:t>
      </w:r>
      <w:r w:rsidR="007A5B2A">
        <w:fldChar w:fldCharType="begin"/>
      </w:r>
      <w:r w:rsidR="007A5B2A">
        <w:instrText xml:space="preserve"> SEQ Ilustración \* ARABIC </w:instrText>
      </w:r>
      <w:r w:rsidR="007A5B2A">
        <w:fldChar w:fldCharType="separate"/>
      </w:r>
      <w:r w:rsidR="008170DF">
        <w:rPr>
          <w:noProof/>
        </w:rPr>
        <w:t>5</w:t>
      </w:r>
      <w:r w:rsidR="007A5B2A">
        <w:rPr>
          <w:noProof/>
        </w:rPr>
        <w:fldChar w:fldCharType="end"/>
      </w:r>
      <w:r w:rsidRPr="004F2B73">
        <w:t>. Ensamble de piezas</w:t>
      </w:r>
      <w:bookmarkEnd w:id="30"/>
    </w:p>
    <w:p w14:paraId="59860B95" w14:textId="1E52F347" w:rsidR="0098512A" w:rsidRPr="0098512A" w:rsidRDefault="0098512A" w:rsidP="0098512A">
      <w:pPr>
        <w:ind w:firstLine="0"/>
        <w:rPr>
          <w:sz w:val="20"/>
        </w:rPr>
      </w:pPr>
      <w:r w:rsidRPr="0098512A">
        <w:rPr>
          <w:sz w:val="20"/>
        </w:rPr>
        <w:t>Fuente: Elaboración propia</w:t>
      </w:r>
    </w:p>
    <w:p w14:paraId="64ED5AF8" w14:textId="77777777" w:rsidR="00326E00" w:rsidRPr="00326E00" w:rsidRDefault="00326E00" w:rsidP="00326E00"/>
    <w:p w14:paraId="31DC7C47" w14:textId="77777777" w:rsidR="00326E00" w:rsidRDefault="00326E00" w:rsidP="00326E00">
      <w:r>
        <w:rPr>
          <w:noProof/>
          <w:lang w:val="es-ES" w:eastAsia="es-ES"/>
        </w:rPr>
        <w:lastRenderedPageBreak/>
        <w:drawing>
          <wp:inline distT="0" distB="0" distL="0" distR="0" wp14:anchorId="4DD44467" wp14:editId="6351124F">
            <wp:extent cx="2880000" cy="21600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02 at 4.55.0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2988968" w14:textId="67132138" w:rsidR="00326E00" w:rsidRDefault="0098512A" w:rsidP="00B452E5">
      <w:pPr>
        <w:pStyle w:val="Descripcin"/>
      </w:pPr>
      <w:r>
        <w:t xml:space="preserve">Ilustración. </w:t>
      </w:r>
      <w:r w:rsidR="00326E00" w:rsidRPr="00516BF4">
        <w:t xml:space="preserve">Área de pulido de </w:t>
      </w:r>
      <w:r w:rsidR="00B17D9C">
        <w:t xml:space="preserve">Órtesis </w:t>
      </w:r>
      <w:r w:rsidR="00326E00" w:rsidRPr="00516BF4">
        <w:t xml:space="preserve">  y Prótesis</w:t>
      </w:r>
    </w:p>
    <w:p w14:paraId="6F4BBD23" w14:textId="49DD40DF" w:rsidR="0098512A" w:rsidRPr="0098512A" w:rsidRDefault="0098512A" w:rsidP="0098512A">
      <w:pPr>
        <w:rPr>
          <w:sz w:val="20"/>
        </w:rPr>
      </w:pPr>
      <w:r w:rsidRPr="0098512A">
        <w:rPr>
          <w:sz w:val="20"/>
        </w:rPr>
        <w:t>Fuente: Elaboración propia</w:t>
      </w:r>
    </w:p>
    <w:p w14:paraId="0E03FFB4" w14:textId="0696A9D0" w:rsidR="0081376D" w:rsidRPr="00213467" w:rsidRDefault="0081376D" w:rsidP="009F14AD">
      <w:pPr>
        <w:pStyle w:val="Ttulo1"/>
      </w:pPr>
      <w:r w:rsidRPr="00213467">
        <w:t xml:space="preserve"> </w:t>
      </w:r>
    </w:p>
    <w:p w14:paraId="0F3C0E79" w14:textId="076B9F7D" w:rsidR="0081376D" w:rsidRPr="00213467" w:rsidRDefault="0081376D" w:rsidP="0081376D">
      <w:pPr>
        <w:pBdr>
          <w:top w:val="nil"/>
          <w:left w:val="nil"/>
          <w:bottom w:val="nil"/>
          <w:right w:val="nil"/>
          <w:between w:val="nil"/>
        </w:pBdr>
        <w:jc w:val="center"/>
        <w:rPr>
          <w:color w:val="FF0000"/>
          <w:vertAlign w:val="superscript"/>
        </w:rPr>
      </w:pPr>
    </w:p>
    <w:p w14:paraId="1CD741C2" w14:textId="090272D7" w:rsidR="00A46610" w:rsidRPr="00213467" w:rsidRDefault="00A46610" w:rsidP="001B3DF9">
      <w:pPr>
        <w:pBdr>
          <w:top w:val="nil"/>
          <w:left w:val="nil"/>
          <w:bottom w:val="nil"/>
          <w:right w:val="nil"/>
          <w:between w:val="nil"/>
        </w:pBdr>
        <w:rPr>
          <w:color w:val="FF0000"/>
          <w:vertAlign w:val="superscript"/>
        </w:rPr>
      </w:pPr>
    </w:p>
    <w:p w14:paraId="3DFC60E5" w14:textId="161E1347" w:rsidR="00A46610" w:rsidRPr="00213467" w:rsidRDefault="00A46610" w:rsidP="001B3DF9">
      <w:pPr>
        <w:pBdr>
          <w:top w:val="nil"/>
          <w:left w:val="nil"/>
          <w:bottom w:val="nil"/>
          <w:right w:val="nil"/>
          <w:between w:val="nil"/>
        </w:pBdr>
        <w:rPr>
          <w:color w:val="FF0000"/>
          <w:vertAlign w:val="superscript"/>
        </w:rPr>
      </w:pPr>
    </w:p>
    <w:p w14:paraId="5A528B8A" w14:textId="7505BA16" w:rsidR="0066746F" w:rsidRDefault="0066746F" w:rsidP="0066746F">
      <w:pPr>
        <w:jc w:val="center"/>
        <w:rPr>
          <w:rFonts w:ascii="Arial" w:eastAsia="Arial" w:hAnsi="Arial" w:cs="Arial"/>
          <w:color w:val="FF0000"/>
        </w:rPr>
      </w:pPr>
    </w:p>
    <w:p w14:paraId="0D600FFC" w14:textId="77777777" w:rsidR="007C1F0D" w:rsidRDefault="007C1F0D" w:rsidP="0066746F">
      <w:pPr>
        <w:jc w:val="center"/>
        <w:rPr>
          <w:rFonts w:ascii="Arial" w:eastAsia="Arial" w:hAnsi="Arial" w:cs="Arial"/>
          <w:color w:val="FF0000"/>
        </w:rPr>
      </w:pPr>
    </w:p>
    <w:p w14:paraId="2C1DF476" w14:textId="05061D1F" w:rsidR="00CE4FCF" w:rsidRPr="00CE4FCF" w:rsidRDefault="00CE4FCF" w:rsidP="00CE4FCF">
      <w:pPr>
        <w:tabs>
          <w:tab w:val="left" w:pos="4185"/>
          <w:tab w:val="center" w:pos="4822"/>
        </w:tabs>
        <w:ind w:firstLine="0"/>
        <w:rPr>
          <w:rFonts w:eastAsia="Arial" w:cs="Times New Roman"/>
          <w:b/>
          <w:color w:val="FF0000"/>
        </w:rPr>
      </w:pPr>
    </w:p>
    <w:p w14:paraId="2482070F" w14:textId="77777777" w:rsidR="00722633" w:rsidRDefault="00722633" w:rsidP="0066746F">
      <w:pPr>
        <w:jc w:val="center"/>
        <w:rPr>
          <w:rFonts w:ascii="Arial" w:eastAsia="Arial" w:hAnsi="Arial" w:cs="Arial"/>
          <w:color w:val="FF0000"/>
        </w:rPr>
      </w:pPr>
    </w:p>
    <w:p w14:paraId="163E1D59" w14:textId="29A4098F" w:rsidR="007C1F0D" w:rsidRDefault="007C1F0D" w:rsidP="00B452E5">
      <w:pPr>
        <w:pStyle w:val="Descripcin"/>
      </w:pPr>
    </w:p>
    <w:bookmarkStart w:id="31" w:name="_Toc42184411"/>
    <w:p w14:paraId="495215EA" w14:textId="21739ADE" w:rsidR="009F622E" w:rsidRDefault="00CE4FCF" w:rsidP="0098512A">
      <w:pPr>
        <w:pStyle w:val="Descripcin"/>
      </w:pPr>
      <w:r>
        <w:object w:dxaOrig="10980" w:dyaOrig="10575" w14:anchorId="5C817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493.5pt" o:ole="">
            <v:imagedata r:id="rId28" o:title=""/>
          </v:shape>
          <o:OLEObject Type="Embed" ProgID="Excel.Sheet.12" ShapeID="_x0000_i1025" DrawAspect="Content" ObjectID="_1784566444" r:id="rId29"/>
        </w:object>
      </w:r>
      <w:r w:rsidR="0098512A">
        <w:t xml:space="preserve">      Ilustración </w:t>
      </w:r>
      <w:r w:rsidR="007A5B2A">
        <w:fldChar w:fldCharType="begin"/>
      </w:r>
      <w:r w:rsidR="007A5B2A">
        <w:instrText xml:space="preserve"> SEQ Ilustración \* ARABIC </w:instrText>
      </w:r>
      <w:r w:rsidR="007A5B2A">
        <w:fldChar w:fldCharType="separate"/>
      </w:r>
      <w:r w:rsidR="008170DF">
        <w:rPr>
          <w:noProof/>
        </w:rPr>
        <w:t>6</w:t>
      </w:r>
      <w:r w:rsidR="007A5B2A">
        <w:rPr>
          <w:noProof/>
        </w:rPr>
        <w:fldChar w:fldCharType="end"/>
      </w:r>
      <w:r w:rsidR="0098512A">
        <w:t>. Formato Análisis de Riesgo por Oficio</w:t>
      </w:r>
      <w:bookmarkEnd w:id="31"/>
    </w:p>
    <w:p w14:paraId="6574E8FA" w14:textId="184B3B75" w:rsidR="009F622E" w:rsidRPr="0098512A" w:rsidRDefault="0098512A" w:rsidP="009F622E">
      <w:pPr>
        <w:rPr>
          <w:sz w:val="20"/>
          <w:szCs w:val="20"/>
        </w:rPr>
      </w:pPr>
      <w:r w:rsidRPr="0098512A">
        <w:rPr>
          <w:sz w:val="20"/>
          <w:szCs w:val="20"/>
        </w:rPr>
        <w:t>Fuente: Elaboración Propia</w:t>
      </w:r>
    </w:p>
    <w:p w14:paraId="511A9EF4" w14:textId="77777777" w:rsidR="009F622E" w:rsidRDefault="009F622E" w:rsidP="009F622E"/>
    <w:p w14:paraId="0550D235" w14:textId="77777777" w:rsidR="009F622E" w:rsidRDefault="009F622E" w:rsidP="009F622E"/>
    <w:p w14:paraId="6B090D6A" w14:textId="77777777" w:rsidR="0098512A" w:rsidRDefault="0098512A" w:rsidP="009F622E"/>
    <w:p w14:paraId="55548262" w14:textId="77777777" w:rsidR="0098512A" w:rsidRDefault="0098512A" w:rsidP="009F622E"/>
    <w:p w14:paraId="22A29DBF" w14:textId="032BB0B8" w:rsidR="008170DF" w:rsidRDefault="0098512A" w:rsidP="009F622E">
      <w:r>
        <w:object w:dxaOrig="11060" w:dyaOrig="24310" w14:anchorId="27775720">
          <v:shape id="_x0000_i1026" type="#_x0000_t75" style="width:340.5pt;height:546pt" o:ole="">
            <v:imagedata r:id="rId30" o:title=""/>
          </v:shape>
          <o:OLEObject Type="Embed" ProgID="Excel.Sheet.12" ShapeID="_x0000_i1026" DrawAspect="Content" ObjectID="_1784566445" r:id="rId31"/>
        </w:object>
      </w:r>
    </w:p>
    <w:p w14:paraId="3E273DAA" w14:textId="31F4B647" w:rsidR="009F622E" w:rsidRDefault="008170DF" w:rsidP="008170DF">
      <w:pPr>
        <w:pStyle w:val="Descripcin"/>
      </w:pPr>
      <w:bookmarkStart w:id="32" w:name="_Toc42184412"/>
      <w:r>
        <w:t xml:space="preserve">Ilustración </w:t>
      </w:r>
      <w:r w:rsidR="007A5B2A">
        <w:fldChar w:fldCharType="begin"/>
      </w:r>
      <w:r w:rsidR="007A5B2A">
        <w:instrText xml:space="preserve"> SEQ Ilustración \* ARABIC </w:instrText>
      </w:r>
      <w:r w:rsidR="007A5B2A">
        <w:fldChar w:fldCharType="separate"/>
      </w:r>
      <w:r>
        <w:rPr>
          <w:noProof/>
        </w:rPr>
        <w:t>7</w:t>
      </w:r>
      <w:r w:rsidR="007A5B2A">
        <w:rPr>
          <w:noProof/>
        </w:rPr>
        <w:fldChar w:fldCharType="end"/>
      </w:r>
      <w:r>
        <w:t>. Formato Plan de Trabajo 2020</w:t>
      </w:r>
      <w:bookmarkEnd w:id="32"/>
    </w:p>
    <w:p w14:paraId="57855AAE" w14:textId="214FCD6F" w:rsidR="008170DF" w:rsidRPr="008170DF" w:rsidRDefault="008170DF" w:rsidP="008170DF">
      <w:pPr>
        <w:rPr>
          <w:sz w:val="20"/>
        </w:rPr>
      </w:pPr>
      <w:r w:rsidRPr="008170DF">
        <w:rPr>
          <w:sz w:val="20"/>
        </w:rPr>
        <w:t>Fuente: Elaboración propia</w:t>
      </w:r>
    </w:p>
    <w:sectPr w:rsidR="008170DF" w:rsidRPr="008170DF" w:rsidSect="00DE5EE2">
      <w:headerReference w:type="default" r:id="rId32"/>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F6D379" w14:textId="77777777" w:rsidR="00A60C83" w:rsidRDefault="00A60C83" w:rsidP="00246E87">
      <w:pPr>
        <w:spacing w:line="240" w:lineRule="auto"/>
      </w:pPr>
      <w:r>
        <w:separator/>
      </w:r>
    </w:p>
  </w:endnote>
  <w:endnote w:type="continuationSeparator" w:id="0">
    <w:p w14:paraId="48AC1B87" w14:textId="77777777" w:rsidR="00A60C83" w:rsidRDefault="00A60C83" w:rsidP="00246E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94544" w14:textId="77777777" w:rsidR="00A60C83" w:rsidRDefault="00A60C83" w:rsidP="00246E87">
      <w:pPr>
        <w:spacing w:line="240" w:lineRule="auto"/>
      </w:pPr>
      <w:r>
        <w:separator/>
      </w:r>
    </w:p>
  </w:footnote>
  <w:footnote w:type="continuationSeparator" w:id="0">
    <w:p w14:paraId="05A7F8AE" w14:textId="77777777" w:rsidR="00A60C83" w:rsidRDefault="00A60C83" w:rsidP="00246E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857316"/>
      <w:docPartObj>
        <w:docPartGallery w:val="Page Numbers (Top of Page)"/>
        <w:docPartUnique/>
      </w:docPartObj>
    </w:sdtPr>
    <w:sdtContent>
      <w:p w14:paraId="666175F8" w14:textId="0BCFFE30" w:rsidR="00607C74" w:rsidRDefault="00607C74">
        <w:pPr>
          <w:pStyle w:val="Encabezado"/>
          <w:jc w:val="right"/>
        </w:pPr>
        <w:r>
          <w:fldChar w:fldCharType="begin"/>
        </w:r>
        <w:r>
          <w:instrText>PAGE   \* MERGEFORMAT</w:instrText>
        </w:r>
        <w:r>
          <w:fldChar w:fldCharType="separate"/>
        </w:r>
        <w:r w:rsidR="00CC4F5A" w:rsidRPr="00CC4F5A">
          <w:rPr>
            <w:noProof/>
            <w:lang w:val="es-ES"/>
          </w:rPr>
          <w:t>VI</w:t>
        </w:r>
        <w:r>
          <w:fldChar w:fldCharType="end"/>
        </w:r>
      </w:p>
    </w:sdtContent>
  </w:sdt>
  <w:p w14:paraId="2C8C44D4" w14:textId="77777777" w:rsidR="00607C74" w:rsidRDefault="00607C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3568562"/>
      <w:docPartObj>
        <w:docPartGallery w:val="Page Numbers (Top of Page)"/>
        <w:docPartUnique/>
      </w:docPartObj>
    </w:sdtPr>
    <w:sdtContent>
      <w:p w14:paraId="1EF98B9B" w14:textId="1203E963" w:rsidR="00DE5EE2" w:rsidRDefault="00DE5EE2">
        <w:pPr>
          <w:pStyle w:val="Encabezado"/>
          <w:jc w:val="right"/>
        </w:pPr>
        <w:r>
          <w:fldChar w:fldCharType="begin"/>
        </w:r>
        <w:r>
          <w:instrText>PAGE   \* MERGEFORMAT</w:instrText>
        </w:r>
        <w:r>
          <w:fldChar w:fldCharType="separate"/>
        </w:r>
        <w:r w:rsidR="00564714" w:rsidRPr="00564714">
          <w:rPr>
            <w:noProof/>
            <w:lang w:val="es-ES"/>
          </w:rPr>
          <w:t>14</w:t>
        </w:r>
        <w:r>
          <w:fldChar w:fldCharType="end"/>
        </w:r>
      </w:p>
    </w:sdtContent>
  </w:sdt>
  <w:p w14:paraId="3B47BFED" w14:textId="77777777" w:rsidR="00DE5EE2" w:rsidRDefault="00DE5E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7650"/>
    <w:multiLevelType w:val="hybridMultilevel"/>
    <w:tmpl w:val="7634484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4973874"/>
    <w:multiLevelType w:val="multilevel"/>
    <w:tmpl w:val="186C3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57E63"/>
    <w:multiLevelType w:val="multilevel"/>
    <w:tmpl w:val="C96CF0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6D6309"/>
    <w:multiLevelType w:val="multilevel"/>
    <w:tmpl w:val="47E8E26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FE6B79"/>
    <w:multiLevelType w:val="hybridMultilevel"/>
    <w:tmpl w:val="801A0D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86252E"/>
    <w:multiLevelType w:val="multilevel"/>
    <w:tmpl w:val="1B62EC1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38337B"/>
    <w:multiLevelType w:val="multilevel"/>
    <w:tmpl w:val="4B14A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1878B6"/>
    <w:multiLevelType w:val="hybridMultilevel"/>
    <w:tmpl w:val="737A8F40"/>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 w15:restartNumberingAfterBreak="0">
    <w:nsid w:val="28F61DF8"/>
    <w:multiLevelType w:val="hybridMultilevel"/>
    <w:tmpl w:val="AA82BDBC"/>
    <w:lvl w:ilvl="0" w:tplc="37AE9BD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2A0D79C8"/>
    <w:multiLevelType w:val="hybridMultilevel"/>
    <w:tmpl w:val="6E4CFC9E"/>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0" w15:restartNumberingAfterBreak="0">
    <w:nsid w:val="36674FF6"/>
    <w:multiLevelType w:val="hybridMultilevel"/>
    <w:tmpl w:val="883C042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1" w15:restartNumberingAfterBreak="0">
    <w:nsid w:val="382E0B61"/>
    <w:multiLevelType w:val="hybridMultilevel"/>
    <w:tmpl w:val="7D0C985E"/>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 w15:restartNumberingAfterBreak="0">
    <w:nsid w:val="3B6F429E"/>
    <w:multiLevelType w:val="multilevel"/>
    <w:tmpl w:val="EEAAA5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5668B9"/>
    <w:multiLevelType w:val="multilevel"/>
    <w:tmpl w:val="97761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6B7FDC"/>
    <w:multiLevelType w:val="multilevel"/>
    <w:tmpl w:val="F1169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C6380E"/>
    <w:multiLevelType w:val="multilevel"/>
    <w:tmpl w:val="40D80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4B22EC"/>
    <w:multiLevelType w:val="hybridMultilevel"/>
    <w:tmpl w:val="BDD64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0F5859"/>
    <w:multiLevelType w:val="multilevel"/>
    <w:tmpl w:val="14AA0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7C30C3"/>
    <w:multiLevelType w:val="hybridMultilevel"/>
    <w:tmpl w:val="AEBAAEB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9" w15:restartNumberingAfterBreak="0">
    <w:nsid w:val="52CB7715"/>
    <w:multiLevelType w:val="hybridMultilevel"/>
    <w:tmpl w:val="2F868658"/>
    <w:lvl w:ilvl="0" w:tplc="7FDA567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15:restartNumberingAfterBreak="0">
    <w:nsid w:val="52F2594E"/>
    <w:multiLevelType w:val="hybridMultilevel"/>
    <w:tmpl w:val="8FEA9EF0"/>
    <w:lvl w:ilvl="0" w:tplc="240A000F">
      <w:start w:val="1"/>
      <w:numFmt w:val="decimal"/>
      <w:lvlText w:val="%1."/>
      <w:lvlJc w:val="left"/>
      <w:pPr>
        <w:ind w:left="720" w:hanging="360"/>
      </w:pPr>
      <w:rPr>
        <w:rFonts w:ascii="Times New Roman" w:eastAsia="Times New Roman" w:hAnsi="Times New Roman"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9A12BDE"/>
    <w:multiLevelType w:val="multilevel"/>
    <w:tmpl w:val="35D8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A6569F"/>
    <w:multiLevelType w:val="multilevel"/>
    <w:tmpl w:val="CB6A5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D96558F"/>
    <w:multiLevelType w:val="multilevel"/>
    <w:tmpl w:val="356CD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612C6A"/>
    <w:multiLevelType w:val="multilevel"/>
    <w:tmpl w:val="54362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0094948"/>
    <w:multiLevelType w:val="multilevel"/>
    <w:tmpl w:val="1B3E8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2B97D0C"/>
    <w:multiLevelType w:val="hybridMultilevel"/>
    <w:tmpl w:val="9018726E"/>
    <w:lvl w:ilvl="0" w:tplc="54F0D63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8B3316F"/>
    <w:multiLevelType w:val="hybridMultilevel"/>
    <w:tmpl w:val="51BA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CED5883"/>
    <w:multiLevelType w:val="multilevel"/>
    <w:tmpl w:val="A712E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1E3E57"/>
    <w:multiLevelType w:val="multilevel"/>
    <w:tmpl w:val="95544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DCA095E"/>
    <w:multiLevelType w:val="hybridMultilevel"/>
    <w:tmpl w:val="0EC2781A"/>
    <w:lvl w:ilvl="0" w:tplc="7DFA6A2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16cid:durableId="1178428271">
    <w:abstractNumId w:val="15"/>
  </w:num>
  <w:num w:numId="2" w16cid:durableId="952250777">
    <w:abstractNumId w:val="13"/>
  </w:num>
  <w:num w:numId="3" w16cid:durableId="1560091625">
    <w:abstractNumId w:val="17"/>
  </w:num>
  <w:num w:numId="4" w16cid:durableId="2135362931">
    <w:abstractNumId w:val="14"/>
  </w:num>
  <w:num w:numId="5" w16cid:durableId="929236166">
    <w:abstractNumId w:val="11"/>
  </w:num>
  <w:num w:numId="6" w16cid:durableId="1050612808">
    <w:abstractNumId w:val="7"/>
  </w:num>
  <w:num w:numId="7" w16cid:durableId="145099819">
    <w:abstractNumId w:val="24"/>
  </w:num>
  <w:num w:numId="8" w16cid:durableId="1042098628">
    <w:abstractNumId w:val="22"/>
  </w:num>
  <w:num w:numId="9" w16cid:durableId="411005578">
    <w:abstractNumId w:val="21"/>
  </w:num>
  <w:num w:numId="10" w16cid:durableId="401147815">
    <w:abstractNumId w:val="2"/>
  </w:num>
  <w:num w:numId="11" w16cid:durableId="1358578693">
    <w:abstractNumId w:val="29"/>
  </w:num>
  <w:num w:numId="12" w16cid:durableId="1688942162">
    <w:abstractNumId w:val="3"/>
  </w:num>
  <w:num w:numId="13" w16cid:durableId="1082526960">
    <w:abstractNumId w:val="12"/>
  </w:num>
  <w:num w:numId="14" w16cid:durableId="2040887081">
    <w:abstractNumId w:val="5"/>
  </w:num>
  <w:num w:numId="15" w16cid:durableId="238292023">
    <w:abstractNumId w:val="6"/>
  </w:num>
  <w:num w:numId="16" w16cid:durableId="1307664424">
    <w:abstractNumId w:val="23"/>
  </w:num>
  <w:num w:numId="17" w16cid:durableId="858398422">
    <w:abstractNumId w:val="1"/>
  </w:num>
  <w:num w:numId="18" w16cid:durableId="1884830277">
    <w:abstractNumId w:val="28"/>
  </w:num>
  <w:num w:numId="19" w16cid:durableId="802041494">
    <w:abstractNumId w:val="18"/>
  </w:num>
  <w:num w:numId="20" w16cid:durableId="1590965649">
    <w:abstractNumId w:val="9"/>
  </w:num>
  <w:num w:numId="21" w16cid:durableId="1926911909">
    <w:abstractNumId w:val="10"/>
  </w:num>
  <w:num w:numId="22" w16cid:durableId="626156987">
    <w:abstractNumId w:val="25"/>
  </w:num>
  <w:num w:numId="23" w16cid:durableId="696125871">
    <w:abstractNumId w:val="0"/>
  </w:num>
  <w:num w:numId="24" w16cid:durableId="1071658321">
    <w:abstractNumId w:val="4"/>
  </w:num>
  <w:num w:numId="25" w16cid:durableId="863327491">
    <w:abstractNumId w:val="20"/>
  </w:num>
  <w:num w:numId="26" w16cid:durableId="190846245">
    <w:abstractNumId w:val="27"/>
  </w:num>
  <w:num w:numId="27" w16cid:durableId="806047895">
    <w:abstractNumId w:val="19"/>
  </w:num>
  <w:num w:numId="28" w16cid:durableId="2083140727">
    <w:abstractNumId w:val="30"/>
  </w:num>
  <w:num w:numId="29" w16cid:durableId="608397752">
    <w:abstractNumId w:val="8"/>
  </w:num>
  <w:num w:numId="30" w16cid:durableId="2144082975">
    <w:abstractNumId w:val="26"/>
  </w:num>
  <w:num w:numId="31" w16cid:durableId="2841163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54D"/>
    <w:rsid w:val="000045B6"/>
    <w:rsid w:val="000122AD"/>
    <w:rsid w:val="00012773"/>
    <w:rsid w:val="000238C4"/>
    <w:rsid w:val="00023DD4"/>
    <w:rsid w:val="000268A0"/>
    <w:rsid w:val="00034A92"/>
    <w:rsid w:val="00035EE0"/>
    <w:rsid w:val="000401BB"/>
    <w:rsid w:val="000430A3"/>
    <w:rsid w:val="00067335"/>
    <w:rsid w:val="00072A35"/>
    <w:rsid w:val="000735C6"/>
    <w:rsid w:val="000751F7"/>
    <w:rsid w:val="000763E3"/>
    <w:rsid w:val="0008011B"/>
    <w:rsid w:val="00081CCE"/>
    <w:rsid w:val="00087BDD"/>
    <w:rsid w:val="000A1326"/>
    <w:rsid w:val="000A3553"/>
    <w:rsid w:val="000B7771"/>
    <w:rsid w:val="000D5A7A"/>
    <w:rsid w:val="000D705B"/>
    <w:rsid w:val="000D78D2"/>
    <w:rsid w:val="000E39EA"/>
    <w:rsid w:val="000E3C9E"/>
    <w:rsid w:val="000F0E3E"/>
    <w:rsid w:val="000F3C45"/>
    <w:rsid w:val="0011273C"/>
    <w:rsid w:val="00112BDD"/>
    <w:rsid w:val="001272CC"/>
    <w:rsid w:val="001335FC"/>
    <w:rsid w:val="00135550"/>
    <w:rsid w:val="00143A4C"/>
    <w:rsid w:val="0015293E"/>
    <w:rsid w:val="00161672"/>
    <w:rsid w:val="00167652"/>
    <w:rsid w:val="00167D62"/>
    <w:rsid w:val="0018574C"/>
    <w:rsid w:val="00191CE7"/>
    <w:rsid w:val="001A1E4B"/>
    <w:rsid w:val="001B3DF9"/>
    <w:rsid w:val="001C3A1F"/>
    <w:rsid w:val="001C57C4"/>
    <w:rsid w:val="001C5A84"/>
    <w:rsid w:val="001D22D3"/>
    <w:rsid w:val="001E25A5"/>
    <w:rsid w:val="001E65FE"/>
    <w:rsid w:val="001E6F71"/>
    <w:rsid w:val="001E776D"/>
    <w:rsid w:val="001F52A9"/>
    <w:rsid w:val="00213467"/>
    <w:rsid w:val="0021469B"/>
    <w:rsid w:val="00214E0D"/>
    <w:rsid w:val="002175C0"/>
    <w:rsid w:val="00226E9C"/>
    <w:rsid w:val="002460D3"/>
    <w:rsid w:val="00246E87"/>
    <w:rsid w:val="0025179C"/>
    <w:rsid w:val="00254019"/>
    <w:rsid w:val="00254589"/>
    <w:rsid w:val="002545F8"/>
    <w:rsid w:val="00270995"/>
    <w:rsid w:val="002761C2"/>
    <w:rsid w:val="00281385"/>
    <w:rsid w:val="0028603F"/>
    <w:rsid w:val="002903BB"/>
    <w:rsid w:val="002A012C"/>
    <w:rsid w:val="002A0CA1"/>
    <w:rsid w:val="002A5844"/>
    <w:rsid w:val="002B20BF"/>
    <w:rsid w:val="002C16F4"/>
    <w:rsid w:val="002C3650"/>
    <w:rsid w:val="002C44D3"/>
    <w:rsid w:val="002C62B6"/>
    <w:rsid w:val="002E0150"/>
    <w:rsid w:val="002E6342"/>
    <w:rsid w:val="002F3886"/>
    <w:rsid w:val="002F736B"/>
    <w:rsid w:val="0031537F"/>
    <w:rsid w:val="00321842"/>
    <w:rsid w:val="003227B5"/>
    <w:rsid w:val="00326E00"/>
    <w:rsid w:val="00331B46"/>
    <w:rsid w:val="00331BBF"/>
    <w:rsid w:val="003475C8"/>
    <w:rsid w:val="00357644"/>
    <w:rsid w:val="003660BD"/>
    <w:rsid w:val="0037614F"/>
    <w:rsid w:val="00383C54"/>
    <w:rsid w:val="00387457"/>
    <w:rsid w:val="003A6738"/>
    <w:rsid w:val="003C317C"/>
    <w:rsid w:val="003C4DCF"/>
    <w:rsid w:val="003C73C2"/>
    <w:rsid w:val="003D0B16"/>
    <w:rsid w:val="003D282A"/>
    <w:rsid w:val="003E03C8"/>
    <w:rsid w:val="003E3A3A"/>
    <w:rsid w:val="003E628A"/>
    <w:rsid w:val="003F0FE1"/>
    <w:rsid w:val="003F1401"/>
    <w:rsid w:val="003F250F"/>
    <w:rsid w:val="003F3B06"/>
    <w:rsid w:val="003F5E6B"/>
    <w:rsid w:val="00411D8B"/>
    <w:rsid w:val="004216A4"/>
    <w:rsid w:val="00423774"/>
    <w:rsid w:val="00430DEE"/>
    <w:rsid w:val="00465A26"/>
    <w:rsid w:val="0048033E"/>
    <w:rsid w:val="0048643D"/>
    <w:rsid w:val="00487FD5"/>
    <w:rsid w:val="0049268B"/>
    <w:rsid w:val="004B10FF"/>
    <w:rsid w:val="004B1A8C"/>
    <w:rsid w:val="004D0201"/>
    <w:rsid w:val="004E3E4B"/>
    <w:rsid w:val="004E46FC"/>
    <w:rsid w:val="004E79C9"/>
    <w:rsid w:val="004F047F"/>
    <w:rsid w:val="004F28AB"/>
    <w:rsid w:val="004F2B73"/>
    <w:rsid w:val="005101EC"/>
    <w:rsid w:val="00516BF4"/>
    <w:rsid w:val="0053492D"/>
    <w:rsid w:val="005377B8"/>
    <w:rsid w:val="00546103"/>
    <w:rsid w:val="00550C9A"/>
    <w:rsid w:val="00550F75"/>
    <w:rsid w:val="00562A60"/>
    <w:rsid w:val="00563DA6"/>
    <w:rsid w:val="00564714"/>
    <w:rsid w:val="00567EEE"/>
    <w:rsid w:val="00580A93"/>
    <w:rsid w:val="005A028B"/>
    <w:rsid w:val="005A2C1C"/>
    <w:rsid w:val="005B7FAA"/>
    <w:rsid w:val="005C012E"/>
    <w:rsid w:val="005C6703"/>
    <w:rsid w:val="005D53BA"/>
    <w:rsid w:val="005D5790"/>
    <w:rsid w:val="005E4F06"/>
    <w:rsid w:val="005F311A"/>
    <w:rsid w:val="005F515B"/>
    <w:rsid w:val="005F5942"/>
    <w:rsid w:val="00602EEF"/>
    <w:rsid w:val="00607C74"/>
    <w:rsid w:val="00615F86"/>
    <w:rsid w:val="0062156A"/>
    <w:rsid w:val="006221C1"/>
    <w:rsid w:val="006241C1"/>
    <w:rsid w:val="00631312"/>
    <w:rsid w:val="00637235"/>
    <w:rsid w:val="006405E9"/>
    <w:rsid w:val="00643934"/>
    <w:rsid w:val="00644665"/>
    <w:rsid w:val="0065332C"/>
    <w:rsid w:val="00657AD7"/>
    <w:rsid w:val="006649C8"/>
    <w:rsid w:val="0066746F"/>
    <w:rsid w:val="00677852"/>
    <w:rsid w:val="00685CD8"/>
    <w:rsid w:val="00695266"/>
    <w:rsid w:val="006B2FE8"/>
    <w:rsid w:val="006B3648"/>
    <w:rsid w:val="006C5967"/>
    <w:rsid w:val="006D3DF1"/>
    <w:rsid w:val="006D5408"/>
    <w:rsid w:val="006D6CD1"/>
    <w:rsid w:val="006E0BE7"/>
    <w:rsid w:val="006E3F43"/>
    <w:rsid w:val="006F65CA"/>
    <w:rsid w:val="00704C63"/>
    <w:rsid w:val="00706713"/>
    <w:rsid w:val="00710965"/>
    <w:rsid w:val="00713981"/>
    <w:rsid w:val="007141CB"/>
    <w:rsid w:val="00717EAE"/>
    <w:rsid w:val="00721597"/>
    <w:rsid w:val="00722633"/>
    <w:rsid w:val="00726DB0"/>
    <w:rsid w:val="00726DD2"/>
    <w:rsid w:val="0073063B"/>
    <w:rsid w:val="00736463"/>
    <w:rsid w:val="00746D95"/>
    <w:rsid w:val="007477BF"/>
    <w:rsid w:val="00747897"/>
    <w:rsid w:val="00752CB2"/>
    <w:rsid w:val="0076496A"/>
    <w:rsid w:val="007656DA"/>
    <w:rsid w:val="007657E7"/>
    <w:rsid w:val="00781FF0"/>
    <w:rsid w:val="00793BE7"/>
    <w:rsid w:val="007957EC"/>
    <w:rsid w:val="007A5B2A"/>
    <w:rsid w:val="007B2E2F"/>
    <w:rsid w:val="007B6AA8"/>
    <w:rsid w:val="007C1318"/>
    <w:rsid w:val="007C1F0D"/>
    <w:rsid w:val="007C3436"/>
    <w:rsid w:val="007C578E"/>
    <w:rsid w:val="007C6087"/>
    <w:rsid w:val="007E1082"/>
    <w:rsid w:val="007E4942"/>
    <w:rsid w:val="0081376D"/>
    <w:rsid w:val="008170DF"/>
    <w:rsid w:val="00844DD8"/>
    <w:rsid w:val="00850658"/>
    <w:rsid w:val="00850868"/>
    <w:rsid w:val="00850E3E"/>
    <w:rsid w:val="0087750C"/>
    <w:rsid w:val="00877D7F"/>
    <w:rsid w:val="008A2E81"/>
    <w:rsid w:val="008B2AEF"/>
    <w:rsid w:val="008C297E"/>
    <w:rsid w:val="008D05AE"/>
    <w:rsid w:val="008D272F"/>
    <w:rsid w:val="008E43B3"/>
    <w:rsid w:val="008E44D5"/>
    <w:rsid w:val="008F3E2F"/>
    <w:rsid w:val="0090015B"/>
    <w:rsid w:val="00901F36"/>
    <w:rsid w:val="009021B2"/>
    <w:rsid w:val="009206C2"/>
    <w:rsid w:val="00937709"/>
    <w:rsid w:val="00974996"/>
    <w:rsid w:val="00977AEA"/>
    <w:rsid w:val="0098512A"/>
    <w:rsid w:val="00986710"/>
    <w:rsid w:val="009876C0"/>
    <w:rsid w:val="009B23B0"/>
    <w:rsid w:val="009D42DE"/>
    <w:rsid w:val="009E1ACE"/>
    <w:rsid w:val="009E715C"/>
    <w:rsid w:val="009F1404"/>
    <w:rsid w:val="009F14AD"/>
    <w:rsid w:val="009F622E"/>
    <w:rsid w:val="00A00313"/>
    <w:rsid w:val="00A05233"/>
    <w:rsid w:val="00A25115"/>
    <w:rsid w:val="00A26961"/>
    <w:rsid w:val="00A30D42"/>
    <w:rsid w:val="00A34278"/>
    <w:rsid w:val="00A34773"/>
    <w:rsid w:val="00A34908"/>
    <w:rsid w:val="00A46610"/>
    <w:rsid w:val="00A46A92"/>
    <w:rsid w:val="00A51AD7"/>
    <w:rsid w:val="00A52036"/>
    <w:rsid w:val="00A54096"/>
    <w:rsid w:val="00A54144"/>
    <w:rsid w:val="00A54E45"/>
    <w:rsid w:val="00A54FC5"/>
    <w:rsid w:val="00A60C83"/>
    <w:rsid w:val="00A663B1"/>
    <w:rsid w:val="00A8347B"/>
    <w:rsid w:val="00A90555"/>
    <w:rsid w:val="00A90A1B"/>
    <w:rsid w:val="00A964D7"/>
    <w:rsid w:val="00A96C0C"/>
    <w:rsid w:val="00AA0461"/>
    <w:rsid w:val="00AA61B2"/>
    <w:rsid w:val="00AB7AD7"/>
    <w:rsid w:val="00AC558D"/>
    <w:rsid w:val="00AD3BB6"/>
    <w:rsid w:val="00AF0791"/>
    <w:rsid w:val="00B0572F"/>
    <w:rsid w:val="00B14E9C"/>
    <w:rsid w:val="00B17D9C"/>
    <w:rsid w:val="00B24932"/>
    <w:rsid w:val="00B41AC9"/>
    <w:rsid w:val="00B43C42"/>
    <w:rsid w:val="00B452E5"/>
    <w:rsid w:val="00B5433E"/>
    <w:rsid w:val="00B56545"/>
    <w:rsid w:val="00B66ADC"/>
    <w:rsid w:val="00B76002"/>
    <w:rsid w:val="00B82638"/>
    <w:rsid w:val="00BB3FBA"/>
    <w:rsid w:val="00BC7C5B"/>
    <w:rsid w:val="00BE140F"/>
    <w:rsid w:val="00BE75AC"/>
    <w:rsid w:val="00BF3877"/>
    <w:rsid w:val="00C00F63"/>
    <w:rsid w:val="00C1354D"/>
    <w:rsid w:val="00C13D62"/>
    <w:rsid w:val="00C22041"/>
    <w:rsid w:val="00C22299"/>
    <w:rsid w:val="00C262A9"/>
    <w:rsid w:val="00C30D5C"/>
    <w:rsid w:val="00C40E04"/>
    <w:rsid w:val="00C521E3"/>
    <w:rsid w:val="00C55601"/>
    <w:rsid w:val="00C66421"/>
    <w:rsid w:val="00C72907"/>
    <w:rsid w:val="00C73E9A"/>
    <w:rsid w:val="00C8039A"/>
    <w:rsid w:val="00C8766F"/>
    <w:rsid w:val="00C93DF7"/>
    <w:rsid w:val="00CB4C28"/>
    <w:rsid w:val="00CC28C8"/>
    <w:rsid w:val="00CC4F5A"/>
    <w:rsid w:val="00CD1778"/>
    <w:rsid w:val="00CE10BE"/>
    <w:rsid w:val="00CE15F5"/>
    <w:rsid w:val="00CE4FCF"/>
    <w:rsid w:val="00CF4B8A"/>
    <w:rsid w:val="00CF4BEF"/>
    <w:rsid w:val="00D00739"/>
    <w:rsid w:val="00D02D80"/>
    <w:rsid w:val="00D02FAC"/>
    <w:rsid w:val="00D15021"/>
    <w:rsid w:val="00D21637"/>
    <w:rsid w:val="00D321CD"/>
    <w:rsid w:val="00D36297"/>
    <w:rsid w:val="00D47FC9"/>
    <w:rsid w:val="00D63A99"/>
    <w:rsid w:val="00D845E4"/>
    <w:rsid w:val="00D87248"/>
    <w:rsid w:val="00D97D24"/>
    <w:rsid w:val="00DB1303"/>
    <w:rsid w:val="00DB32B5"/>
    <w:rsid w:val="00DB6292"/>
    <w:rsid w:val="00DD340B"/>
    <w:rsid w:val="00DD5251"/>
    <w:rsid w:val="00DD6CA0"/>
    <w:rsid w:val="00DE5EE2"/>
    <w:rsid w:val="00DE6EB4"/>
    <w:rsid w:val="00DF01FC"/>
    <w:rsid w:val="00DF08C7"/>
    <w:rsid w:val="00DF2D46"/>
    <w:rsid w:val="00E11601"/>
    <w:rsid w:val="00E16285"/>
    <w:rsid w:val="00E354FE"/>
    <w:rsid w:val="00E40852"/>
    <w:rsid w:val="00E51ED8"/>
    <w:rsid w:val="00E52FAC"/>
    <w:rsid w:val="00E56025"/>
    <w:rsid w:val="00E75AF4"/>
    <w:rsid w:val="00E75BC4"/>
    <w:rsid w:val="00E80A1D"/>
    <w:rsid w:val="00EB39DF"/>
    <w:rsid w:val="00EC4CE6"/>
    <w:rsid w:val="00ED44A3"/>
    <w:rsid w:val="00EE08BC"/>
    <w:rsid w:val="00EE15AD"/>
    <w:rsid w:val="00EF0532"/>
    <w:rsid w:val="00EF7CA6"/>
    <w:rsid w:val="00F00344"/>
    <w:rsid w:val="00F0508D"/>
    <w:rsid w:val="00F15223"/>
    <w:rsid w:val="00F22714"/>
    <w:rsid w:val="00F245E4"/>
    <w:rsid w:val="00F252CC"/>
    <w:rsid w:val="00F32048"/>
    <w:rsid w:val="00F347F1"/>
    <w:rsid w:val="00F53582"/>
    <w:rsid w:val="00F54453"/>
    <w:rsid w:val="00F71221"/>
    <w:rsid w:val="00F72520"/>
    <w:rsid w:val="00F728D7"/>
    <w:rsid w:val="00F73997"/>
    <w:rsid w:val="00F761EA"/>
    <w:rsid w:val="00F7681F"/>
    <w:rsid w:val="00F82891"/>
    <w:rsid w:val="00F87329"/>
    <w:rsid w:val="00F90DF2"/>
    <w:rsid w:val="00F9564C"/>
    <w:rsid w:val="00FA1018"/>
    <w:rsid w:val="00FB11A6"/>
    <w:rsid w:val="00FB6597"/>
    <w:rsid w:val="00FC70D7"/>
    <w:rsid w:val="00FC7F63"/>
    <w:rsid w:val="00FD0A75"/>
    <w:rsid w:val="00FD41F1"/>
    <w:rsid w:val="00FD5FA0"/>
    <w:rsid w:val="00FE081C"/>
    <w:rsid w:val="00FE7A79"/>
    <w:rsid w:val="00FF190E"/>
    <w:rsid w:val="00FF57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559A6"/>
  <w15:docId w15:val="{A93E9564-B981-4884-A5DC-69B03016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6DA"/>
    <w:pPr>
      <w:spacing w:after="0" w:line="480" w:lineRule="auto"/>
      <w:ind w:firstLine="284"/>
    </w:pPr>
    <w:rPr>
      <w:rFonts w:ascii="Times New Roman" w:hAnsi="Times New Roman"/>
      <w:sz w:val="24"/>
    </w:rPr>
  </w:style>
  <w:style w:type="paragraph" w:styleId="Ttulo1">
    <w:name w:val="heading 1"/>
    <w:basedOn w:val="Normal"/>
    <w:next w:val="Normal"/>
    <w:link w:val="Ttulo1Car"/>
    <w:autoRedefine/>
    <w:uiPriority w:val="9"/>
    <w:qFormat/>
    <w:rsid w:val="009F14AD"/>
    <w:pPr>
      <w:keepNext/>
      <w:tabs>
        <w:tab w:val="left" w:pos="709"/>
      </w:tabs>
      <w:ind w:firstLine="0"/>
      <w:outlineLvl w:val="0"/>
    </w:pPr>
    <w:rPr>
      <w:rFonts w:eastAsia="Arial" w:cs="Arial"/>
      <w:bCs/>
      <w:color w:val="000000" w:themeColor="text1"/>
      <w:szCs w:val="24"/>
      <w:lang w:val="es-ES" w:eastAsia="es-CO"/>
    </w:rPr>
  </w:style>
  <w:style w:type="paragraph" w:styleId="Ttulo2">
    <w:name w:val="heading 2"/>
    <w:basedOn w:val="Normal"/>
    <w:next w:val="Normal"/>
    <w:link w:val="Ttulo2Car"/>
    <w:autoRedefine/>
    <w:uiPriority w:val="9"/>
    <w:unhideWhenUsed/>
    <w:qFormat/>
    <w:rsid w:val="00A46610"/>
    <w:pPr>
      <w:keepNext/>
      <w:keepLines/>
      <w:outlineLvl w:val="1"/>
    </w:pPr>
    <w:rPr>
      <w:rFonts w:eastAsiaTheme="majorEastAsia" w:cstheme="majorBidi"/>
      <w:b/>
      <w:szCs w:val="26"/>
    </w:rPr>
  </w:style>
  <w:style w:type="paragraph" w:styleId="Ttulo3">
    <w:name w:val="heading 3"/>
    <w:basedOn w:val="Normal"/>
    <w:next w:val="Normal"/>
    <w:link w:val="Ttulo3Car"/>
    <w:autoRedefine/>
    <w:uiPriority w:val="9"/>
    <w:semiHidden/>
    <w:unhideWhenUsed/>
    <w:qFormat/>
    <w:rsid w:val="00214E0D"/>
    <w:pPr>
      <w:keepNext/>
      <w:keepLines/>
      <w:outlineLvl w:val="2"/>
    </w:pPr>
    <w:rPr>
      <w:rFonts w:eastAsiaTheme="majorEastAsia" w:cstheme="majorBidi"/>
      <w:b/>
      <w:szCs w:val="24"/>
    </w:rPr>
  </w:style>
  <w:style w:type="paragraph" w:styleId="Ttulo5">
    <w:name w:val="heading 5"/>
    <w:basedOn w:val="Normal"/>
    <w:next w:val="Normal"/>
    <w:link w:val="Ttulo5Car"/>
    <w:uiPriority w:val="9"/>
    <w:semiHidden/>
    <w:unhideWhenUsed/>
    <w:qFormat/>
    <w:rsid w:val="00E52FAC"/>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6746F"/>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1354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354D"/>
    <w:rPr>
      <w:rFonts w:ascii="Segoe UI" w:hAnsi="Segoe UI" w:cs="Segoe UI"/>
      <w:sz w:val="18"/>
      <w:szCs w:val="18"/>
    </w:rPr>
  </w:style>
  <w:style w:type="paragraph" w:styleId="Encabezado">
    <w:name w:val="header"/>
    <w:basedOn w:val="Normal"/>
    <w:link w:val="EncabezadoCar"/>
    <w:uiPriority w:val="99"/>
    <w:unhideWhenUsed/>
    <w:rsid w:val="00246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46E87"/>
    <w:rPr>
      <w:rFonts w:ascii="Times New Roman" w:hAnsi="Times New Roman"/>
      <w:sz w:val="24"/>
    </w:rPr>
  </w:style>
  <w:style w:type="paragraph" w:styleId="Piedepgina">
    <w:name w:val="footer"/>
    <w:basedOn w:val="Normal"/>
    <w:link w:val="PiedepginaCar"/>
    <w:uiPriority w:val="99"/>
    <w:unhideWhenUsed/>
    <w:rsid w:val="00246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46E87"/>
    <w:rPr>
      <w:rFonts w:ascii="Times New Roman" w:hAnsi="Times New Roman"/>
      <w:sz w:val="24"/>
    </w:rPr>
  </w:style>
  <w:style w:type="character" w:customStyle="1" w:styleId="Ttulo1Car">
    <w:name w:val="Título 1 Car"/>
    <w:basedOn w:val="Fuentedeprrafopredeter"/>
    <w:link w:val="Ttulo1"/>
    <w:uiPriority w:val="9"/>
    <w:rsid w:val="009F14AD"/>
    <w:rPr>
      <w:rFonts w:ascii="Times New Roman" w:eastAsia="Arial" w:hAnsi="Times New Roman" w:cs="Arial"/>
      <w:bCs/>
      <w:color w:val="000000" w:themeColor="text1"/>
      <w:sz w:val="24"/>
      <w:szCs w:val="24"/>
      <w:lang w:val="es-ES" w:eastAsia="es-CO"/>
    </w:rPr>
  </w:style>
  <w:style w:type="paragraph" w:styleId="Cita">
    <w:name w:val="Quote"/>
    <w:basedOn w:val="Normal"/>
    <w:next w:val="Normal"/>
    <w:link w:val="CitaCar"/>
    <w:autoRedefine/>
    <w:uiPriority w:val="29"/>
    <w:qFormat/>
    <w:rsid w:val="00B43C42"/>
    <w:pPr>
      <w:ind w:left="567" w:firstLine="0"/>
    </w:pPr>
    <w:rPr>
      <w:iCs/>
    </w:rPr>
  </w:style>
  <w:style w:type="character" w:customStyle="1" w:styleId="CitaCar">
    <w:name w:val="Cita Car"/>
    <w:basedOn w:val="Fuentedeprrafopredeter"/>
    <w:link w:val="Cita"/>
    <w:uiPriority w:val="29"/>
    <w:rsid w:val="00B43C42"/>
    <w:rPr>
      <w:rFonts w:ascii="Times New Roman" w:hAnsi="Times New Roman"/>
      <w:iCs/>
      <w:sz w:val="24"/>
    </w:rPr>
  </w:style>
  <w:style w:type="character" w:customStyle="1" w:styleId="Ttulo2Car">
    <w:name w:val="Título 2 Car"/>
    <w:basedOn w:val="Fuentedeprrafopredeter"/>
    <w:link w:val="Ttulo2"/>
    <w:uiPriority w:val="9"/>
    <w:rsid w:val="00A46610"/>
    <w:rPr>
      <w:rFonts w:ascii="Times New Roman" w:eastAsiaTheme="majorEastAsia" w:hAnsi="Times New Roman" w:cstheme="majorBidi"/>
      <w:b/>
      <w:sz w:val="24"/>
      <w:szCs w:val="26"/>
    </w:rPr>
  </w:style>
  <w:style w:type="character" w:styleId="Refdecomentario">
    <w:name w:val="annotation reference"/>
    <w:basedOn w:val="Fuentedeprrafopredeter"/>
    <w:uiPriority w:val="99"/>
    <w:semiHidden/>
    <w:unhideWhenUsed/>
    <w:rsid w:val="00644665"/>
    <w:rPr>
      <w:sz w:val="16"/>
      <w:szCs w:val="16"/>
    </w:rPr>
  </w:style>
  <w:style w:type="paragraph" w:styleId="Textocomentario">
    <w:name w:val="annotation text"/>
    <w:basedOn w:val="Normal"/>
    <w:link w:val="TextocomentarioCar"/>
    <w:uiPriority w:val="99"/>
    <w:semiHidden/>
    <w:unhideWhenUsed/>
    <w:rsid w:val="00644665"/>
    <w:pPr>
      <w:spacing w:line="240" w:lineRule="auto"/>
    </w:pPr>
    <w:rPr>
      <w:rFonts w:eastAsia="Times New Roman" w:cs="Times New Roman"/>
      <w:sz w:val="20"/>
      <w:szCs w:val="20"/>
      <w:lang w:val="es-ES" w:eastAsia="es-CO"/>
    </w:rPr>
  </w:style>
  <w:style w:type="character" w:customStyle="1" w:styleId="TextocomentarioCar">
    <w:name w:val="Texto comentario Car"/>
    <w:basedOn w:val="Fuentedeprrafopredeter"/>
    <w:link w:val="Textocomentario"/>
    <w:uiPriority w:val="99"/>
    <w:semiHidden/>
    <w:rsid w:val="00644665"/>
    <w:rPr>
      <w:rFonts w:ascii="Times New Roman" w:eastAsia="Times New Roman" w:hAnsi="Times New Roman" w:cs="Times New Roman"/>
      <w:sz w:val="20"/>
      <w:szCs w:val="20"/>
      <w:lang w:val="es-ES" w:eastAsia="es-CO"/>
    </w:rPr>
  </w:style>
  <w:style w:type="character" w:customStyle="1" w:styleId="Ttulo3Car">
    <w:name w:val="Título 3 Car"/>
    <w:basedOn w:val="Fuentedeprrafopredeter"/>
    <w:link w:val="Ttulo3"/>
    <w:uiPriority w:val="9"/>
    <w:semiHidden/>
    <w:rsid w:val="00214E0D"/>
    <w:rPr>
      <w:rFonts w:ascii="Times New Roman" w:eastAsiaTheme="majorEastAsia" w:hAnsi="Times New Roman" w:cstheme="majorBidi"/>
      <w:b/>
      <w:sz w:val="24"/>
      <w:szCs w:val="24"/>
    </w:rPr>
  </w:style>
  <w:style w:type="character" w:customStyle="1" w:styleId="Ttulo5Car">
    <w:name w:val="Título 5 Car"/>
    <w:basedOn w:val="Fuentedeprrafopredeter"/>
    <w:link w:val="Ttulo5"/>
    <w:uiPriority w:val="9"/>
    <w:semiHidden/>
    <w:rsid w:val="00E52FAC"/>
    <w:rPr>
      <w:rFonts w:asciiTheme="majorHAnsi" w:eastAsiaTheme="majorEastAsia" w:hAnsiTheme="majorHAnsi" w:cstheme="majorBidi"/>
      <w:color w:val="2F5496" w:themeColor="accent1" w:themeShade="BF"/>
      <w:sz w:val="24"/>
    </w:rPr>
  </w:style>
  <w:style w:type="paragraph" w:styleId="Descripcin">
    <w:name w:val="caption"/>
    <w:basedOn w:val="Normal"/>
    <w:next w:val="Normal"/>
    <w:autoRedefine/>
    <w:uiPriority w:val="35"/>
    <w:unhideWhenUsed/>
    <w:qFormat/>
    <w:rsid w:val="00B452E5"/>
    <w:pPr>
      <w:keepNext/>
      <w:spacing w:line="240" w:lineRule="auto"/>
    </w:pPr>
    <w:rPr>
      <w:rFonts w:cs="Times New Roman"/>
      <w:bCs/>
      <w:i/>
      <w:iCs/>
      <w:sz w:val="20"/>
      <w:szCs w:val="24"/>
    </w:rPr>
  </w:style>
  <w:style w:type="paragraph" w:styleId="Prrafodelista">
    <w:name w:val="List Paragraph"/>
    <w:basedOn w:val="Normal"/>
    <w:uiPriority w:val="34"/>
    <w:qFormat/>
    <w:rsid w:val="00214E0D"/>
    <w:pPr>
      <w:ind w:left="720"/>
      <w:contextualSpacing/>
    </w:pPr>
  </w:style>
  <w:style w:type="paragraph" w:styleId="Sinespaciado">
    <w:name w:val="No Spacing"/>
    <w:uiPriority w:val="1"/>
    <w:qFormat/>
    <w:rsid w:val="00726DB0"/>
    <w:pPr>
      <w:spacing w:after="0" w:line="240" w:lineRule="auto"/>
      <w:ind w:firstLine="284"/>
    </w:pPr>
    <w:rPr>
      <w:rFonts w:ascii="Times New Roman" w:eastAsia="Times New Roman" w:hAnsi="Times New Roman" w:cs="Times New Roman"/>
      <w:sz w:val="24"/>
      <w:szCs w:val="24"/>
      <w:lang w:val="es-ES" w:eastAsia="es-CO"/>
    </w:rPr>
  </w:style>
  <w:style w:type="paragraph" w:styleId="Subttulo">
    <w:name w:val="Subtitle"/>
    <w:basedOn w:val="Normal"/>
    <w:next w:val="Normal"/>
    <w:link w:val="SubttuloCar"/>
    <w:uiPriority w:val="11"/>
    <w:qFormat/>
    <w:rsid w:val="0048033E"/>
    <w:pPr>
      <w:jc w:val="both"/>
    </w:pPr>
    <w:rPr>
      <w:rFonts w:ascii="Arial" w:eastAsia="Arial" w:hAnsi="Arial" w:cs="Arial"/>
      <w:b/>
      <w:szCs w:val="24"/>
      <w:lang w:val="es-ES" w:eastAsia="es-CO"/>
    </w:rPr>
  </w:style>
  <w:style w:type="character" w:customStyle="1" w:styleId="SubttuloCar">
    <w:name w:val="Subtítulo Car"/>
    <w:basedOn w:val="Fuentedeprrafopredeter"/>
    <w:link w:val="Subttulo"/>
    <w:uiPriority w:val="11"/>
    <w:rsid w:val="0048033E"/>
    <w:rPr>
      <w:rFonts w:ascii="Arial" w:eastAsia="Arial" w:hAnsi="Arial" w:cs="Arial"/>
      <w:b/>
      <w:sz w:val="24"/>
      <w:szCs w:val="24"/>
      <w:lang w:val="es-ES" w:eastAsia="es-CO"/>
    </w:rPr>
  </w:style>
  <w:style w:type="character" w:styleId="Hipervnculo">
    <w:name w:val="Hyperlink"/>
    <w:basedOn w:val="Fuentedeprrafopredeter"/>
    <w:uiPriority w:val="99"/>
    <w:unhideWhenUsed/>
    <w:rsid w:val="00B0572F"/>
    <w:rPr>
      <w:color w:val="0000FF"/>
      <w:u w:val="single"/>
    </w:rPr>
  </w:style>
  <w:style w:type="character" w:customStyle="1" w:styleId="Mencinsinresolver1">
    <w:name w:val="Mención sin resolver1"/>
    <w:basedOn w:val="Fuentedeprrafopredeter"/>
    <w:uiPriority w:val="99"/>
    <w:semiHidden/>
    <w:unhideWhenUsed/>
    <w:rsid w:val="006221C1"/>
    <w:rPr>
      <w:color w:val="605E5C"/>
      <w:shd w:val="clear" w:color="auto" w:fill="E1DFDD"/>
    </w:rPr>
  </w:style>
  <w:style w:type="character" w:customStyle="1" w:styleId="Ttulo6Car">
    <w:name w:val="Título 6 Car"/>
    <w:basedOn w:val="Fuentedeprrafopredeter"/>
    <w:link w:val="Ttulo6"/>
    <w:uiPriority w:val="9"/>
    <w:rsid w:val="0066746F"/>
    <w:rPr>
      <w:rFonts w:asciiTheme="majorHAnsi" w:eastAsiaTheme="majorEastAsia" w:hAnsiTheme="majorHAnsi" w:cstheme="majorBidi"/>
      <w:color w:val="1F3763" w:themeColor="accent1" w:themeShade="7F"/>
      <w:sz w:val="24"/>
    </w:rPr>
  </w:style>
  <w:style w:type="paragraph" w:styleId="TDC1">
    <w:name w:val="toc 1"/>
    <w:basedOn w:val="Normal"/>
    <w:next w:val="Normal"/>
    <w:autoRedefine/>
    <w:uiPriority w:val="39"/>
    <w:unhideWhenUsed/>
    <w:rsid w:val="002C62B6"/>
    <w:pPr>
      <w:spacing w:line="360" w:lineRule="auto"/>
      <w:ind w:right="567" w:firstLine="0"/>
    </w:pPr>
  </w:style>
  <w:style w:type="paragraph" w:styleId="TDC2">
    <w:name w:val="toc 2"/>
    <w:basedOn w:val="Normal"/>
    <w:next w:val="Normal"/>
    <w:autoRedefine/>
    <w:uiPriority w:val="39"/>
    <w:unhideWhenUsed/>
    <w:rsid w:val="007C578E"/>
    <w:pPr>
      <w:tabs>
        <w:tab w:val="right" w:leader="dot" w:pos="9356"/>
      </w:tabs>
      <w:spacing w:line="360" w:lineRule="auto"/>
      <w:ind w:right="567" w:firstLine="0"/>
    </w:pPr>
  </w:style>
  <w:style w:type="paragraph" w:styleId="TDC3">
    <w:name w:val="toc 3"/>
    <w:basedOn w:val="Normal"/>
    <w:next w:val="Normal"/>
    <w:autoRedefine/>
    <w:uiPriority w:val="39"/>
    <w:unhideWhenUsed/>
    <w:rsid w:val="002C62B6"/>
    <w:pPr>
      <w:spacing w:line="360" w:lineRule="auto"/>
      <w:ind w:left="482" w:right="567" w:firstLine="0"/>
    </w:pPr>
  </w:style>
  <w:style w:type="paragraph" w:styleId="Tabladeilustraciones">
    <w:name w:val="table of figures"/>
    <w:basedOn w:val="Normal"/>
    <w:next w:val="Normal"/>
    <w:autoRedefine/>
    <w:uiPriority w:val="99"/>
    <w:unhideWhenUsed/>
    <w:rsid w:val="00CE4FCF"/>
    <w:pPr>
      <w:tabs>
        <w:tab w:val="right" w:leader="dot" w:pos="9350"/>
      </w:tabs>
      <w:spacing w:line="360" w:lineRule="auto"/>
      <w:ind w:right="567" w:firstLine="0"/>
      <w:jc w:val="center"/>
    </w:pPr>
  </w:style>
  <w:style w:type="table" w:styleId="Tablaconcuadrcula">
    <w:name w:val="Table Grid"/>
    <w:basedOn w:val="Tablanormal"/>
    <w:uiPriority w:val="39"/>
    <w:rsid w:val="00637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11">
    <w:name w:val="Tabla con cuadrícula 2 - Énfasis 11"/>
    <w:basedOn w:val="Tablanormal"/>
    <w:uiPriority w:val="47"/>
    <w:rsid w:val="00DD340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254589"/>
    <w:rPr>
      <w:rFonts w:eastAsia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254589"/>
    <w:rPr>
      <w:rFonts w:ascii="Times New Roman" w:eastAsia="Times New Roman" w:hAnsi="Times New Roman" w:cs="Times New Roman"/>
      <w:b/>
      <w:bCs/>
      <w:sz w:val="20"/>
      <w:szCs w:val="20"/>
      <w:lang w:val="es-ES" w:eastAsia="es-CO"/>
    </w:rPr>
  </w:style>
  <w:style w:type="character" w:styleId="Textoennegrita">
    <w:name w:val="Strong"/>
    <w:basedOn w:val="Fuentedeprrafopredeter"/>
    <w:uiPriority w:val="22"/>
    <w:qFormat/>
    <w:rsid w:val="00BE75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05910">
      <w:bodyDiv w:val="1"/>
      <w:marLeft w:val="0"/>
      <w:marRight w:val="0"/>
      <w:marTop w:val="0"/>
      <w:marBottom w:val="0"/>
      <w:divBdr>
        <w:top w:val="none" w:sz="0" w:space="0" w:color="auto"/>
        <w:left w:val="none" w:sz="0" w:space="0" w:color="auto"/>
        <w:bottom w:val="none" w:sz="0" w:space="0" w:color="auto"/>
        <w:right w:val="none" w:sz="0" w:space="0" w:color="auto"/>
      </w:divBdr>
    </w:div>
    <w:div w:id="194930308">
      <w:bodyDiv w:val="1"/>
      <w:marLeft w:val="0"/>
      <w:marRight w:val="0"/>
      <w:marTop w:val="0"/>
      <w:marBottom w:val="0"/>
      <w:divBdr>
        <w:top w:val="none" w:sz="0" w:space="0" w:color="auto"/>
        <w:left w:val="none" w:sz="0" w:space="0" w:color="auto"/>
        <w:bottom w:val="none" w:sz="0" w:space="0" w:color="auto"/>
        <w:right w:val="none" w:sz="0" w:space="0" w:color="auto"/>
      </w:divBdr>
      <w:divsChild>
        <w:div w:id="190723440">
          <w:marLeft w:val="0"/>
          <w:marRight w:val="0"/>
          <w:marTop w:val="0"/>
          <w:marBottom w:val="0"/>
          <w:divBdr>
            <w:top w:val="none" w:sz="0" w:space="0" w:color="auto"/>
            <w:left w:val="none" w:sz="0" w:space="0" w:color="auto"/>
            <w:bottom w:val="none" w:sz="0" w:space="0" w:color="auto"/>
            <w:right w:val="none" w:sz="0" w:space="0" w:color="auto"/>
          </w:divBdr>
        </w:div>
        <w:div w:id="246185613">
          <w:marLeft w:val="0"/>
          <w:marRight w:val="0"/>
          <w:marTop w:val="0"/>
          <w:marBottom w:val="0"/>
          <w:divBdr>
            <w:top w:val="none" w:sz="0" w:space="0" w:color="auto"/>
            <w:left w:val="none" w:sz="0" w:space="0" w:color="auto"/>
            <w:bottom w:val="none" w:sz="0" w:space="0" w:color="auto"/>
            <w:right w:val="none" w:sz="0" w:space="0" w:color="auto"/>
          </w:divBdr>
        </w:div>
        <w:div w:id="406655868">
          <w:marLeft w:val="0"/>
          <w:marRight w:val="0"/>
          <w:marTop w:val="0"/>
          <w:marBottom w:val="0"/>
          <w:divBdr>
            <w:top w:val="none" w:sz="0" w:space="0" w:color="auto"/>
            <w:left w:val="none" w:sz="0" w:space="0" w:color="auto"/>
            <w:bottom w:val="none" w:sz="0" w:space="0" w:color="auto"/>
            <w:right w:val="none" w:sz="0" w:space="0" w:color="auto"/>
          </w:divBdr>
        </w:div>
        <w:div w:id="475879827">
          <w:marLeft w:val="0"/>
          <w:marRight w:val="0"/>
          <w:marTop w:val="0"/>
          <w:marBottom w:val="0"/>
          <w:divBdr>
            <w:top w:val="none" w:sz="0" w:space="0" w:color="auto"/>
            <w:left w:val="none" w:sz="0" w:space="0" w:color="auto"/>
            <w:bottom w:val="none" w:sz="0" w:space="0" w:color="auto"/>
            <w:right w:val="none" w:sz="0" w:space="0" w:color="auto"/>
          </w:divBdr>
        </w:div>
        <w:div w:id="562372900">
          <w:marLeft w:val="0"/>
          <w:marRight w:val="0"/>
          <w:marTop w:val="0"/>
          <w:marBottom w:val="0"/>
          <w:divBdr>
            <w:top w:val="none" w:sz="0" w:space="0" w:color="auto"/>
            <w:left w:val="none" w:sz="0" w:space="0" w:color="auto"/>
            <w:bottom w:val="none" w:sz="0" w:space="0" w:color="auto"/>
            <w:right w:val="none" w:sz="0" w:space="0" w:color="auto"/>
          </w:divBdr>
        </w:div>
        <w:div w:id="1537542265">
          <w:marLeft w:val="0"/>
          <w:marRight w:val="0"/>
          <w:marTop w:val="0"/>
          <w:marBottom w:val="0"/>
          <w:divBdr>
            <w:top w:val="none" w:sz="0" w:space="0" w:color="auto"/>
            <w:left w:val="none" w:sz="0" w:space="0" w:color="auto"/>
            <w:bottom w:val="none" w:sz="0" w:space="0" w:color="auto"/>
            <w:right w:val="none" w:sz="0" w:space="0" w:color="auto"/>
          </w:divBdr>
        </w:div>
        <w:div w:id="1746754823">
          <w:marLeft w:val="0"/>
          <w:marRight w:val="0"/>
          <w:marTop w:val="0"/>
          <w:marBottom w:val="0"/>
          <w:divBdr>
            <w:top w:val="none" w:sz="0" w:space="0" w:color="auto"/>
            <w:left w:val="none" w:sz="0" w:space="0" w:color="auto"/>
            <w:bottom w:val="none" w:sz="0" w:space="0" w:color="auto"/>
            <w:right w:val="none" w:sz="0" w:space="0" w:color="auto"/>
          </w:divBdr>
        </w:div>
        <w:div w:id="1918005737">
          <w:marLeft w:val="0"/>
          <w:marRight w:val="0"/>
          <w:marTop w:val="0"/>
          <w:marBottom w:val="0"/>
          <w:divBdr>
            <w:top w:val="none" w:sz="0" w:space="0" w:color="auto"/>
            <w:left w:val="none" w:sz="0" w:space="0" w:color="auto"/>
            <w:bottom w:val="none" w:sz="0" w:space="0" w:color="auto"/>
            <w:right w:val="none" w:sz="0" w:space="0" w:color="auto"/>
          </w:divBdr>
        </w:div>
        <w:div w:id="1928998214">
          <w:marLeft w:val="0"/>
          <w:marRight w:val="0"/>
          <w:marTop w:val="0"/>
          <w:marBottom w:val="0"/>
          <w:divBdr>
            <w:top w:val="none" w:sz="0" w:space="0" w:color="auto"/>
            <w:left w:val="none" w:sz="0" w:space="0" w:color="auto"/>
            <w:bottom w:val="none" w:sz="0" w:space="0" w:color="auto"/>
            <w:right w:val="none" w:sz="0" w:space="0" w:color="auto"/>
          </w:divBdr>
        </w:div>
        <w:div w:id="1940599981">
          <w:marLeft w:val="0"/>
          <w:marRight w:val="0"/>
          <w:marTop w:val="0"/>
          <w:marBottom w:val="0"/>
          <w:divBdr>
            <w:top w:val="none" w:sz="0" w:space="0" w:color="auto"/>
            <w:left w:val="none" w:sz="0" w:space="0" w:color="auto"/>
            <w:bottom w:val="none" w:sz="0" w:space="0" w:color="auto"/>
            <w:right w:val="none" w:sz="0" w:space="0" w:color="auto"/>
          </w:divBdr>
        </w:div>
      </w:divsChild>
    </w:div>
    <w:div w:id="335688905">
      <w:bodyDiv w:val="1"/>
      <w:marLeft w:val="0"/>
      <w:marRight w:val="0"/>
      <w:marTop w:val="0"/>
      <w:marBottom w:val="0"/>
      <w:divBdr>
        <w:top w:val="none" w:sz="0" w:space="0" w:color="auto"/>
        <w:left w:val="none" w:sz="0" w:space="0" w:color="auto"/>
        <w:bottom w:val="none" w:sz="0" w:space="0" w:color="auto"/>
        <w:right w:val="none" w:sz="0" w:space="0" w:color="auto"/>
      </w:divBdr>
      <w:divsChild>
        <w:div w:id="983969224">
          <w:marLeft w:val="0"/>
          <w:marRight w:val="0"/>
          <w:marTop w:val="0"/>
          <w:marBottom w:val="0"/>
          <w:divBdr>
            <w:top w:val="none" w:sz="0" w:space="0" w:color="auto"/>
            <w:left w:val="none" w:sz="0" w:space="0" w:color="auto"/>
            <w:bottom w:val="none" w:sz="0" w:space="0" w:color="auto"/>
            <w:right w:val="none" w:sz="0" w:space="0" w:color="auto"/>
          </w:divBdr>
        </w:div>
        <w:div w:id="1155729020">
          <w:marLeft w:val="0"/>
          <w:marRight w:val="0"/>
          <w:marTop w:val="0"/>
          <w:marBottom w:val="0"/>
          <w:divBdr>
            <w:top w:val="none" w:sz="0" w:space="0" w:color="auto"/>
            <w:left w:val="none" w:sz="0" w:space="0" w:color="auto"/>
            <w:bottom w:val="none" w:sz="0" w:space="0" w:color="auto"/>
            <w:right w:val="none" w:sz="0" w:space="0" w:color="auto"/>
          </w:divBdr>
        </w:div>
        <w:div w:id="1257907745">
          <w:marLeft w:val="0"/>
          <w:marRight w:val="0"/>
          <w:marTop w:val="0"/>
          <w:marBottom w:val="0"/>
          <w:divBdr>
            <w:top w:val="none" w:sz="0" w:space="0" w:color="auto"/>
            <w:left w:val="none" w:sz="0" w:space="0" w:color="auto"/>
            <w:bottom w:val="none" w:sz="0" w:space="0" w:color="auto"/>
            <w:right w:val="none" w:sz="0" w:space="0" w:color="auto"/>
          </w:divBdr>
        </w:div>
        <w:div w:id="1498810609">
          <w:marLeft w:val="0"/>
          <w:marRight w:val="0"/>
          <w:marTop w:val="0"/>
          <w:marBottom w:val="0"/>
          <w:divBdr>
            <w:top w:val="none" w:sz="0" w:space="0" w:color="auto"/>
            <w:left w:val="none" w:sz="0" w:space="0" w:color="auto"/>
            <w:bottom w:val="none" w:sz="0" w:space="0" w:color="auto"/>
            <w:right w:val="none" w:sz="0" w:space="0" w:color="auto"/>
          </w:divBdr>
        </w:div>
        <w:div w:id="1539509095">
          <w:marLeft w:val="0"/>
          <w:marRight w:val="0"/>
          <w:marTop w:val="0"/>
          <w:marBottom w:val="0"/>
          <w:divBdr>
            <w:top w:val="none" w:sz="0" w:space="0" w:color="auto"/>
            <w:left w:val="none" w:sz="0" w:space="0" w:color="auto"/>
            <w:bottom w:val="none" w:sz="0" w:space="0" w:color="auto"/>
            <w:right w:val="none" w:sz="0" w:space="0" w:color="auto"/>
          </w:divBdr>
        </w:div>
        <w:div w:id="1540435029">
          <w:marLeft w:val="0"/>
          <w:marRight w:val="0"/>
          <w:marTop w:val="0"/>
          <w:marBottom w:val="0"/>
          <w:divBdr>
            <w:top w:val="none" w:sz="0" w:space="0" w:color="auto"/>
            <w:left w:val="none" w:sz="0" w:space="0" w:color="auto"/>
            <w:bottom w:val="none" w:sz="0" w:space="0" w:color="auto"/>
            <w:right w:val="none" w:sz="0" w:space="0" w:color="auto"/>
          </w:divBdr>
        </w:div>
        <w:div w:id="1782070945">
          <w:marLeft w:val="0"/>
          <w:marRight w:val="0"/>
          <w:marTop w:val="0"/>
          <w:marBottom w:val="0"/>
          <w:divBdr>
            <w:top w:val="none" w:sz="0" w:space="0" w:color="auto"/>
            <w:left w:val="none" w:sz="0" w:space="0" w:color="auto"/>
            <w:bottom w:val="none" w:sz="0" w:space="0" w:color="auto"/>
            <w:right w:val="none" w:sz="0" w:space="0" w:color="auto"/>
          </w:divBdr>
        </w:div>
      </w:divsChild>
    </w:div>
    <w:div w:id="4100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dl.handle.net/11349/7802" TargetMode="External"/><Relationship Id="rId18" Type="http://schemas.openxmlformats.org/officeDocument/2006/relationships/hyperlink" Target="https://repository.unimilitar.edu.co/bitstream/handle/10654/14407/CepedaAvilaNelsonIvan2016.pdf.pdf;jsessionid=2FD9BF6BAD4F2B5CA0BDAB616612A775?sequence=1"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bookcentral-proquest" TargetMode="External"/><Relationship Id="rId17" Type="http://schemas.openxmlformats.org/officeDocument/2006/relationships/hyperlink" Target="https://revistas.unilibre.edu.co/index.php/advocatus/article/view/889/689"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positorio.uahurtado.cl/bitstream/handle/11242/7894/MGDENu%C3%B1ezS.pdf?sequence=1&amp;isAllowed=y" TargetMode="External"/><Relationship Id="rId20" Type="http://schemas.openxmlformats.org/officeDocument/2006/relationships/hyperlink" Target="http://ve.scielo.org/scielo.php?script=sci_arttext&amp;pid=S1315" TargetMode="Externa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rd.gov.co/sitio/idrd/sites/default/files/imagenes/gtc450.pdf" TargetMode="Externa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ojs.urepublicana.edu.co/index.php/ingenieria/article/view/320/289" TargetMode="External"/><Relationship Id="rId23" Type="http://schemas.openxmlformats.org/officeDocument/2006/relationships/image" Target="media/image3.jpeg"/><Relationship Id="rId28" Type="http://schemas.openxmlformats.org/officeDocument/2006/relationships/image" Target="media/image8.emf"/><Relationship Id="rId10" Type="http://schemas.openxmlformats.org/officeDocument/2006/relationships/hyperlink" Target="https://www.eltiempo.com/economia/sectores/panorama-de-los-accidentes-de-trabajo-en-colombia-en-2017-189464" TargetMode="External"/><Relationship Id="rId19" Type="http://schemas.openxmlformats.org/officeDocument/2006/relationships/hyperlink" Target="https://fenalcoquindio.com.co/sistema-de-gestion-de-seguridad-y-salud-en-el-trabajo-sgsst/" TargetMode="External"/><Relationship Id="rId31"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hyperlink" Target="https://ebookcentral-proquest-com.loginbiblio.poligran.edu.co" TargetMode="External"/><Relationship Id="rId14" Type="http://schemas.openxmlformats.org/officeDocument/2006/relationships/hyperlink" Target="https://revistadehistoria.es/bernardino-ramazzini-medicina-trabajo/"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emf"/><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Version="6">
  <b:Source>
    <b:Tag>Car171</b:Tag>
    <b:SourceType>InternetSite</b:SourceType>
    <b:Guid>{5653C821-6D23-4777-8670-8BE321D9B954}</b:Guid>
    <b:Title>EL TIEMPO</b:Title>
    <b:Year>2017</b:Year>
    <b:Author>
      <b:Author>
        <b:NameList>
          <b:Person>
            <b:Last>Garcia</b:Last>
            <b:First>Carlos</b:First>
            <b:Middle>Arturo</b:Middle>
          </b:Person>
        </b:NameList>
      </b:Author>
    </b:Author>
    <b:URL>https://www.eltiempo.com/economia/sectores/panorama-de-los-accidentes-de-trabajo-en-colombia-en-2017-189464</b:URL>
    <b:RefOrder>1</b:RefOrder>
  </b:Source>
</b:Sources>
</file>

<file path=customXml/itemProps1.xml><?xml version="1.0" encoding="utf-8"?>
<ds:datastoreItem xmlns:ds="http://schemas.openxmlformats.org/officeDocument/2006/customXml" ds:itemID="{2DBD2924-ECA5-4F8E-90FE-D52F2385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5830</Words>
  <Characters>32066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R.V.H</dc:creator>
  <cp:lastModifiedBy>Derly Zamora Romero</cp:lastModifiedBy>
  <cp:revision>3</cp:revision>
  <dcterms:created xsi:type="dcterms:W3CDTF">2024-08-08T01:03:00Z</dcterms:created>
  <dcterms:modified xsi:type="dcterms:W3CDTF">2024-08-08T01:07:00Z</dcterms:modified>
</cp:coreProperties>
</file>